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C93" w:rsidP="009D3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CUABRD403 Transfer film to digital formats</w:t>
      </w:r>
      <w:r>
        <w:fldChar w:fldCharType="end"/>
      </w:r>
    </w:p>
    <w:p w:rsidR="009D3C93" w:rsidP="009D3C93">
      <w:pPr>
        <w:pStyle w:val="Version"/>
        <w:sectPr w:rsidSect="00423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1CA" w:rsidP="004231CA">
      <w:pPr>
        <w:pStyle w:val="SuperHeading"/>
      </w:pPr>
      <w:r w:rsidRPr="004231CA">
        <w:t>Assessment Re</w:t>
      </w:r>
      <w:r w:rsidRPr="004231CA">
        <w:t>quirements for CUABRD403 Transfer film to digital formats</w:t>
      </w:r>
    </w:p>
    <w:p w:rsidR="00000000" w:rsidRPr="004231CA" w:rsidP="004231CA">
      <w:pPr>
        <w:pStyle w:val="Heading1"/>
      </w:pPr>
      <w:bookmarkStart w:id="1" w:name="O_788857"/>
      <w:bookmarkEnd w:id="1"/>
      <w:r w:rsidRPr="004231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2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1CA" w:rsidP="004231CA">
            <w:pPr>
              <w:pStyle w:val="BodyText"/>
            </w:pPr>
            <w:r w:rsidRPr="004231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1CA">
            <w:pPr>
              <w:pStyle w:val="BodyText"/>
              <w:rPr>
                <w:lang w:val="en-NZ"/>
              </w:rPr>
            </w:pPr>
            <w:r w:rsidRPr="004231CA">
              <w:rPr>
                <w:rStyle w:val="SpecialBold"/>
              </w:rPr>
              <w:t>Comments</w:t>
            </w:r>
          </w:p>
        </w:tc>
      </w:tr>
      <w:tr w:rsidTr="00423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1CA">
            <w:pPr>
              <w:pStyle w:val="BodyText"/>
              <w:rPr>
                <w:lang w:val="en-NZ"/>
              </w:rPr>
            </w:pPr>
            <w:r w:rsidRPr="004231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1CA" w:rsidP="004231CA">
            <w:pPr>
              <w:pStyle w:val="BodyText"/>
            </w:pPr>
            <w:r w:rsidRPr="004231CA">
              <w:t>This version first released with CUA Creative Arts and Culture Training Package version 2.0.</w:t>
            </w:r>
          </w:p>
        </w:tc>
      </w:tr>
    </w:tbl>
    <w:p w:rsidR="00000000" w:rsidRPr="004231CA" w:rsidP="004231CA">
      <w:pPr>
        <w:pStyle w:val="BodyText"/>
      </w:pPr>
    </w:p>
    <w:p w:rsidR="00000000" w:rsidRPr="004231CA" w:rsidP="004231CA">
      <w:pPr>
        <w:pStyle w:val="AllowPageBreak"/>
      </w:pPr>
    </w:p>
    <w:p w:rsidR="00000000" w:rsidRPr="004231CA" w:rsidP="004231CA">
      <w:pPr>
        <w:pStyle w:val="Heading1"/>
      </w:pPr>
      <w:bookmarkStart w:id="2" w:name="O_788858"/>
      <w:bookmarkEnd w:id="2"/>
      <w:r w:rsidRPr="004231CA">
        <w:t>Performance Evidence</w:t>
      </w:r>
    </w:p>
    <w:p w:rsidR="00000000" w:rsidRPr="004231CA" w:rsidP="009D3C93">
      <w:pPr>
        <w:pStyle w:val="BodyText"/>
      </w:pPr>
      <w:r w:rsidRPr="004231CA">
        <w:t>Evidence of the ability to:</w:t>
      </w:r>
    </w:p>
    <w:p w:rsidR="00000000" w:rsidRPr="004231CA" w:rsidP="004231CA">
      <w:pPr>
        <w:pStyle w:val="ListBullet"/>
      </w:pPr>
      <w:r w:rsidRPr="004231CA">
        <w:t>prepare source film footage for digitisation in line with instructions, taking care not to damage film</w:t>
      </w:r>
    </w:p>
    <w:p w:rsidR="00000000" w:rsidRPr="004231CA" w:rsidP="004231CA">
      <w:pPr>
        <w:pStyle w:val="ListBullet"/>
      </w:pPr>
      <w:r w:rsidRPr="004231CA">
        <w:t>operate telecine equipment and digital recording media to digitise film footage</w:t>
      </w:r>
    </w:p>
    <w:p w:rsidR="00000000" w:rsidRPr="004231CA" w:rsidP="004231CA">
      <w:pPr>
        <w:pStyle w:val="ListBullet"/>
      </w:pPr>
      <w:r w:rsidRPr="004231CA">
        <w:t xml:space="preserve">check picture and sound are synchronised in </w:t>
      </w:r>
      <w:r w:rsidRPr="004231CA">
        <w:t>the digital recording</w:t>
      </w:r>
    </w:p>
    <w:p w:rsidR="00000000" w:rsidRPr="004231CA" w:rsidP="004231CA">
      <w:pPr>
        <w:pStyle w:val="ListBullet"/>
      </w:pPr>
      <w:r w:rsidRPr="004231CA">
        <w:t>follow procedures for completing workplace documentation</w:t>
      </w:r>
    </w:p>
    <w:p w:rsidR="00000000" w:rsidRPr="004231CA" w:rsidP="004231CA">
      <w:pPr>
        <w:pStyle w:val="ListBullet"/>
      </w:pPr>
      <w:r w:rsidRPr="004231CA">
        <w:t>work collaboratively with others to resolve technical issues associated with transferring film to digital format.</w:t>
      </w:r>
    </w:p>
    <w:p w:rsidR="00000000" w:rsidRPr="004231CA" w:rsidP="004231CA">
      <w:pPr>
        <w:pStyle w:val="BodyText"/>
      </w:pPr>
    </w:p>
    <w:p w:rsidR="00000000" w:rsidRPr="004231CA" w:rsidP="009D3C93">
      <w:pPr>
        <w:pStyle w:val="BodyText"/>
      </w:pPr>
      <w:r w:rsidRPr="004231CA">
        <w:t>Note: If a specific volume or frequency is not stated, then evidence must be provided at least once.</w:t>
      </w:r>
    </w:p>
    <w:p w:rsidR="00000000" w:rsidRPr="004231CA" w:rsidP="004231CA">
      <w:pPr>
        <w:pStyle w:val="Heading1"/>
      </w:pPr>
      <w:bookmarkStart w:id="3" w:name="O_788859"/>
      <w:bookmarkEnd w:id="3"/>
      <w:r w:rsidRPr="004231CA">
        <w:t>Knowledge Evidence</w:t>
      </w:r>
    </w:p>
    <w:p w:rsidR="00000000" w:rsidRPr="004231CA" w:rsidP="009D3C93">
      <w:pPr>
        <w:pStyle w:val="BodyText"/>
      </w:pPr>
      <w:r w:rsidRPr="004231CA">
        <w:t>To complete the unit requirements safely and effectively, the individual must:</w:t>
      </w:r>
    </w:p>
    <w:p w:rsidR="00000000" w:rsidRPr="004231CA" w:rsidP="004231CA">
      <w:pPr>
        <w:pStyle w:val="ListBullet"/>
      </w:pPr>
      <w:r w:rsidRPr="004231CA">
        <w:t>outline roles and responsibilities of p</w:t>
      </w:r>
      <w:r w:rsidRPr="004231CA">
        <w:t>ersonnel involved in transferring film to digital formats</w:t>
      </w:r>
    </w:p>
    <w:p w:rsidR="00000000" w:rsidRPr="004231CA" w:rsidP="004231CA">
      <w:pPr>
        <w:pStyle w:val="ListBullet"/>
      </w:pPr>
      <w:r w:rsidRPr="004231CA">
        <w:t>explain the equipment required to transfer film to digital format</w:t>
      </w:r>
    </w:p>
    <w:p w:rsidR="00000000" w:rsidRPr="004231CA" w:rsidP="004231CA">
      <w:pPr>
        <w:pStyle w:val="ListBullet"/>
      </w:pPr>
      <w:r w:rsidRPr="004231CA">
        <w:t>describe film handling and care requirements</w:t>
      </w:r>
    </w:p>
    <w:p w:rsidR="00000000" w:rsidRPr="004231CA" w:rsidP="004231CA">
      <w:pPr>
        <w:pStyle w:val="ListBullet"/>
      </w:pPr>
      <w:r w:rsidRPr="004231CA">
        <w:t>explain techniques used to clean film and equipment</w:t>
      </w:r>
    </w:p>
    <w:p w:rsidR="00000000" w:rsidRPr="004231CA" w:rsidP="004231CA">
      <w:pPr>
        <w:pStyle w:val="ListBullet"/>
      </w:pPr>
      <w:r w:rsidRPr="004231CA">
        <w:t>explain the process for synchronisi</w:t>
      </w:r>
      <w:r w:rsidRPr="004231CA">
        <w:t>ng image and sound</w:t>
      </w:r>
    </w:p>
    <w:p w:rsidR="00000000" w:rsidRPr="004231CA" w:rsidP="004231CA">
      <w:pPr>
        <w:pStyle w:val="ListBullet"/>
      </w:pPr>
      <w:r w:rsidRPr="004231CA">
        <w:t>identify typical problems that arise in the context of transferring film to digital formats and briefly describe solutions.</w:t>
      </w:r>
    </w:p>
    <w:p w:rsidR="00000000" w:rsidRPr="004231CA" w:rsidP="004231CA">
      <w:pPr>
        <w:pStyle w:val="AllowPageBreak"/>
      </w:pPr>
    </w:p>
    <w:p w:rsidR="00000000" w:rsidRPr="004231CA" w:rsidP="004231CA">
      <w:pPr>
        <w:pStyle w:val="Heading1"/>
      </w:pPr>
      <w:bookmarkStart w:id="4" w:name="O_788860"/>
      <w:bookmarkEnd w:id="4"/>
      <w:r w:rsidRPr="004231CA">
        <w:t>Assessment Conditions</w:t>
      </w:r>
    </w:p>
    <w:p w:rsidR="00000000" w:rsidRPr="004231CA" w:rsidP="009D3C93">
      <w:pPr>
        <w:pStyle w:val="BodyText"/>
      </w:pPr>
      <w:r w:rsidRPr="004231CA">
        <w:t>Assessment must be conducted in a safe environment where evidence gathered</w:t>
      </w:r>
      <w:r w:rsidRPr="004231CA">
        <w:t xml:space="preserve"> demonstrates consistent performance of typical activities experienced in creative arts industry environments. The assessment environment must include access to: </w:t>
      </w:r>
    </w:p>
    <w:p w:rsidR="00000000" w:rsidRPr="004231CA" w:rsidP="004231CA">
      <w:pPr>
        <w:pStyle w:val="ListBullet"/>
      </w:pPr>
      <w:r w:rsidRPr="004231CA">
        <w:t>telecine equipment</w:t>
      </w:r>
    </w:p>
    <w:p w:rsidR="00000000" w:rsidRPr="004231CA" w:rsidP="004231CA">
      <w:pPr>
        <w:pStyle w:val="ListBullet"/>
      </w:pPr>
      <w:r w:rsidRPr="004231CA">
        <w:t>digital recording equipment</w:t>
      </w:r>
    </w:p>
    <w:p w:rsidR="00000000" w:rsidRPr="004231CA" w:rsidP="004231CA">
      <w:pPr>
        <w:pStyle w:val="ListBullet"/>
      </w:pPr>
      <w:r w:rsidRPr="004231CA">
        <w:t>film footage</w:t>
      </w:r>
    </w:p>
    <w:p w:rsidR="00000000" w:rsidRPr="004231CA" w:rsidP="004231CA">
      <w:pPr>
        <w:pStyle w:val="ListBullet"/>
      </w:pPr>
      <w:r w:rsidRPr="004231CA">
        <w:t>interaction with others.</w:t>
      </w:r>
    </w:p>
    <w:p w:rsidR="00000000" w:rsidRPr="004231CA" w:rsidP="004231CA">
      <w:pPr>
        <w:pStyle w:val="BodyText"/>
      </w:pPr>
    </w:p>
    <w:p w:rsidR="00000000" w:rsidRPr="004231CA" w:rsidP="009D3C93">
      <w:pPr>
        <w:pStyle w:val="BodyText"/>
      </w:pPr>
      <w:r w:rsidRPr="004231CA">
        <w:t>Assess</w:t>
      </w:r>
      <w:r w:rsidRPr="004231CA">
        <w:t>ors of this unit must satisfy the requirements for assessors in applicable vocational educational and training legislation, frameworks and/or standards.</w:t>
      </w:r>
    </w:p>
    <w:p w:rsidR="00000000" w:rsidRPr="004231CA" w:rsidP="004231CA">
      <w:pPr>
        <w:pStyle w:val="Heading1"/>
      </w:pPr>
      <w:bookmarkStart w:id="5" w:name="O_788863"/>
      <w:bookmarkEnd w:id="5"/>
      <w:r w:rsidRPr="004231CA">
        <w:t>Links</w:t>
      </w:r>
    </w:p>
    <w:p w:rsidR="00000000" w:rsidRPr="004231CA" w:rsidP="009D3C93">
      <w:pPr>
        <w:pStyle w:val="BodyText"/>
      </w:pPr>
      <w:r w:rsidRPr="004231CA">
        <w:t>Companion Volume implementation guides are found in VET</w:t>
      </w:r>
      <w:r w:rsidRPr="004231CA">
        <w:t xml:space="preserve">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B507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231CA" w:rsidP="004231CA"/>
    <w:sectPr w:rsidSect="004231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CA" w:rsidRPr="009D3C93" w:rsidP="009D3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93" w:rsidP="00423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3C93" w:rsidP="00423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3C93" w:rsidP="00423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1CA" w:rsidRPr="009D3C93" w:rsidP="009D3C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C93" w:rsidRPr="002D2AF8" w:rsidP="00423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CUABRD403 Transfer film to digital formats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D3C93" w:rsidP="00423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EC6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349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1CA"/>
  </w:style>
  <w:style w:type="character" w:customStyle="1" w:styleId="Heading1Char">
    <w:name w:val="Heading 1 Char"/>
    <w:basedOn w:val="DefaultParagraphFont"/>
    <w:link w:val="Heading1"/>
    <w:rsid w:val="00423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1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1CA"/>
    <w:rPr>
      <w:b/>
      <w:spacing w:val="0"/>
    </w:rPr>
  </w:style>
  <w:style w:type="paragraph" w:customStyle="1" w:styleId="SuperHeading">
    <w:name w:val="SuperHeading"/>
    <w:basedOn w:val="Normal"/>
    <w:rsid w:val="00423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1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1CA"/>
    <w:rPr>
      <w:i/>
    </w:rPr>
  </w:style>
  <w:style w:type="paragraph" w:styleId="Caption">
    <w:name w:val="caption"/>
    <w:basedOn w:val="BodyText"/>
    <w:next w:val="Normal"/>
    <w:qFormat/>
    <w:rsid w:val="00423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1CA"/>
  </w:style>
  <w:style w:type="paragraph" w:styleId="TableofFigures">
    <w:name w:val="table of figures"/>
    <w:basedOn w:val="Normal"/>
    <w:next w:val="Normal"/>
    <w:semiHidden/>
    <w:rsid w:val="00423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1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31CA"/>
    <w:rPr>
      <w:rFonts w:ascii="Wingdings" w:hAnsi="Wingdings"/>
    </w:rPr>
  </w:style>
  <w:style w:type="paragraph" w:customStyle="1" w:styleId="TableHeading">
    <w:name w:val="Table Heading"/>
    <w:basedOn w:val="HeadingBase"/>
    <w:rsid w:val="00423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1CA"/>
    <w:rPr>
      <w:color w:val="0033CC"/>
      <w:u w:val="none"/>
    </w:rPr>
  </w:style>
  <w:style w:type="paragraph" w:customStyle="1" w:styleId="BodyTextRight">
    <w:name w:val="Body Text Right"/>
    <w:basedOn w:val="BodyText"/>
    <w:rsid w:val="00423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1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1CA"/>
    <w:rPr>
      <w:sz w:val="32"/>
    </w:rPr>
  </w:style>
  <w:style w:type="paragraph" w:customStyle="1" w:styleId="HeadingProcedure">
    <w:name w:val="Heading Procedure"/>
    <w:basedOn w:val="HeadingBase"/>
    <w:next w:val="Normal"/>
    <w:rsid w:val="00423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1CA"/>
    <w:pPr>
      <w:spacing w:before="60" w:after="60"/>
    </w:pPr>
  </w:style>
  <w:style w:type="paragraph" w:styleId="ListContinue">
    <w:name w:val="List Continue"/>
    <w:basedOn w:val="List"/>
    <w:rsid w:val="004231CA"/>
    <w:pPr>
      <w:ind w:firstLine="0"/>
    </w:pPr>
  </w:style>
  <w:style w:type="paragraph" w:customStyle="1" w:styleId="ListNote">
    <w:name w:val="List Note"/>
    <w:basedOn w:val="List"/>
    <w:rsid w:val="00423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1CA"/>
    <w:rPr>
      <w:rFonts w:ascii="Courier New" w:hAnsi="Courier New"/>
    </w:rPr>
  </w:style>
  <w:style w:type="paragraph" w:customStyle="1" w:styleId="NoteBullet">
    <w:name w:val="Note Bullet"/>
    <w:basedOn w:val="Note"/>
    <w:rsid w:val="00423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1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3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1CA"/>
    <w:rPr>
      <w:b/>
      <w:smallCaps/>
    </w:rPr>
  </w:style>
  <w:style w:type="paragraph" w:customStyle="1" w:styleId="TableListNumber">
    <w:name w:val="Table List Number"/>
    <w:basedOn w:val="ListNumber"/>
    <w:rsid w:val="00423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1CA"/>
    <w:pPr>
      <w:numPr>
        <w:numId w:val="8"/>
      </w:numPr>
    </w:pPr>
  </w:style>
  <w:style w:type="paragraph" w:customStyle="1" w:styleId="ListAlpha2">
    <w:name w:val="List Alpha 2"/>
    <w:basedOn w:val="List2"/>
    <w:rsid w:val="004231CA"/>
    <w:pPr>
      <w:numPr>
        <w:numId w:val="7"/>
      </w:numPr>
    </w:pPr>
  </w:style>
  <w:style w:type="paragraph" w:styleId="List2">
    <w:name w:val="List 2"/>
    <w:basedOn w:val="BodyText"/>
    <w:rsid w:val="00423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1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1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31CA"/>
    <w:pPr>
      <w:numPr>
        <w:numId w:val="3"/>
      </w:numPr>
    </w:pPr>
  </w:style>
  <w:style w:type="paragraph" w:styleId="ListContinue2">
    <w:name w:val="List Continue 2"/>
    <w:basedOn w:val="List2"/>
    <w:rsid w:val="004231CA"/>
    <w:pPr>
      <w:ind w:firstLine="0"/>
    </w:pPr>
  </w:style>
  <w:style w:type="paragraph" w:styleId="ListContinue3">
    <w:name w:val="List Continue 3"/>
    <w:basedOn w:val="List3"/>
    <w:rsid w:val="004231CA"/>
    <w:pPr>
      <w:ind w:left="1021" w:firstLine="0"/>
    </w:pPr>
  </w:style>
  <w:style w:type="paragraph" w:styleId="ListContinue4">
    <w:name w:val="List Continue 4"/>
    <w:basedOn w:val="List4"/>
    <w:rsid w:val="004231CA"/>
    <w:pPr>
      <w:ind w:firstLine="0"/>
    </w:pPr>
  </w:style>
  <w:style w:type="paragraph" w:styleId="ListContinue5">
    <w:name w:val="List Continue 5"/>
    <w:basedOn w:val="List5"/>
    <w:rsid w:val="004231CA"/>
    <w:pPr>
      <w:ind w:firstLine="0"/>
    </w:pPr>
  </w:style>
  <w:style w:type="paragraph" w:styleId="ListNumber3">
    <w:name w:val="List Number 3"/>
    <w:basedOn w:val="List3"/>
    <w:rsid w:val="004231CA"/>
    <w:pPr>
      <w:numPr>
        <w:numId w:val="4"/>
      </w:numPr>
    </w:pPr>
  </w:style>
  <w:style w:type="paragraph" w:styleId="ListNumber4">
    <w:name w:val="List Number 4"/>
    <w:basedOn w:val="List4"/>
    <w:rsid w:val="004231CA"/>
    <w:pPr>
      <w:numPr>
        <w:numId w:val="5"/>
      </w:numPr>
    </w:pPr>
  </w:style>
  <w:style w:type="paragraph" w:styleId="ListNumber5">
    <w:name w:val="List Number 5"/>
    <w:basedOn w:val="List5"/>
    <w:rsid w:val="004231CA"/>
    <w:pPr>
      <w:numPr>
        <w:numId w:val="6"/>
      </w:numPr>
    </w:pPr>
  </w:style>
  <w:style w:type="paragraph" w:styleId="BlockText">
    <w:name w:val="Block Text"/>
    <w:basedOn w:val="Normal"/>
    <w:rsid w:val="00423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1CA"/>
    <w:rPr>
      <w:sz w:val="16"/>
      <w:vertAlign w:val="superscript"/>
    </w:rPr>
  </w:style>
  <w:style w:type="character" w:customStyle="1" w:styleId="Symbols">
    <w:name w:val="Symbols"/>
    <w:basedOn w:val="DefaultParagraphFont"/>
    <w:rsid w:val="004231CA"/>
    <w:rPr>
      <w:rFonts w:ascii="Symbol" w:hAnsi="Symbol"/>
    </w:rPr>
  </w:style>
  <w:style w:type="character" w:customStyle="1" w:styleId="MenuOptions">
    <w:name w:val="Menu Options"/>
    <w:basedOn w:val="DefaultParagraphFont"/>
    <w:rsid w:val="00423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1CA"/>
    <w:rPr>
      <w:b/>
    </w:rPr>
  </w:style>
  <w:style w:type="character" w:customStyle="1" w:styleId="Underlined">
    <w:name w:val="Underlined"/>
    <w:basedOn w:val="DefaultParagraphFont"/>
    <w:rsid w:val="004231CA"/>
    <w:rPr>
      <w:u w:val="single"/>
    </w:rPr>
  </w:style>
  <w:style w:type="paragraph" w:customStyle="1" w:styleId="TableBodyTextRight">
    <w:name w:val="Table Body Text Right"/>
    <w:basedOn w:val="TableBodyText"/>
    <w:rsid w:val="00423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1CA"/>
    <w:rPr>
      <w:sz w:val="18"/>
    </w:rPr>
  </w:style>
  <w:style w:type="paragraph" w:customStyle="1" w:styleId="BodySmallRight">
    <w:name w:val="Body Small Right"/>
    <w:basedOn w:val="BodyTextRight"/>
    <w:rsid w:val="004231CA"/>
    <w:rPr>
      <w:sz w:val="18"/>
      <w:szCs w:val="18"/>
    </w:rPr>
  </w:style>
  <w:style w:type="paragraph" w:customStyle="1" w:styleId="MarginEdition">
    <w:name w:val="Margin Edition"/>
    <w:basedOn w:val="MarginNote"/>
    <w:rsid w:val="00423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1CA"/>
    <w:rPr>
      <w:sz w:val="2"/>
      <w:szCs w:val="2"/>
    </w:rPr>
  </w:style>
  <w:style w:type="character" w:customStyle="1" w:styleId="Small">
    <w:name w:val="Small"/>
    <w:basedOn w:val="DefaultParagraphFont"/>
    <w:rsid w:val="004231CA"/>
    <w:rPr>
      <w:sz w:val="16"/>
    </w:rPr>
  </w:style>
  <w:style w:type="paragraph" w:customStyle="1" w:styleId="WideTable">
    <w:name w:val="Wide Table"/>
    <w:basedOn w:val="Normal"/>
    <w:rsid w:val="00423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1CA"/>
  </w:style>
  <w:style w:type="paragraph" w:styleId="Quote">
    <w:name w:val="Quote"/>
    <w:basedOn w:val="Heading1"/>
    <w:link w:val="QuoteChar"/>
    <w:qFormat/>
    <w:rsid w:val="00423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1CA"/>
    <w:pPr>
      <w:pageBreakBefore/>
    </w:pPr>
  </w:style>
  <w:style w:type="paragraph" w:customStyle="1" w:styleId="Border">
    <w:name w:val="Border"/>
    <w:basedOn w:val="Normal"/>
    <w:qFormat/>
    <w:rsid w:val="00423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1CA"/>
    <w:rPr>
      <w:u w:val="single"/>
    </w:rPr>
  </w:style>
  <w:style w:type="character" w:customStyle="1" w:styleId="BoldandItalics">
    <w:name w:val="Bold and Italics"/>
    <w:qFormat/>
    <w:rsid w:val="004231CA"/>
    <w:rPr>
      <w:b/>
      <w:i/>
      <w:u w:val="none"/>
    </w:rPr>
  </w:style>
  <w:style w:type="paragraph" w:styleId="BalloonText">
    <w:name w:val="Balloon Text"/>
    <w:basedOn w:val="Normal"/>
    <w:link w:val="BalloonTextChar"/>
    <w:rsid w:val="00423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1CA"/>
    <w:pPr>
      <w:spacing w:before="0" w:after="0"/>
    </w:pPr>
  </w:style>
  <w:style w:type="paragraph" w:customStyle="1" w:styleId="BodyTextBold">
    <w:name w:val="Body Text Bold"/>
    <w:basedOn w:val="BodyText"/>
    <w:qFormat/>
    <w:rsid w:val="004231CA"/>
    <w:rPr>
      <w:b/>
    </w:rPr>
  </w:style>
  <w:style w:type="character" w:styleId="Hyperlink">
    <w:name w:val="Hyperlink"/>
    <w:basedOn w:val="DefaultParagraphFont"/>
    <w:uiPriority w:val="99"/>
    <w:unhideWhenUsed/>
    <w:rsid w:val="009D3C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1959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CUABRD403 Transfer film to digital formats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2019-02-21T12:32:00Z</dcterms:created>
  <dcterms:modified xsi:type="dcterms:W3CDTF">2019-02-21T12:32:00Z</dcterms:modified>
</cp:coreProperties>
</file>