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D2A" w:rsidP="00DD4D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CUABRD402 Vision mix television productions</w:t>
      </w:r>
      <w:r>
        <w:fldChar w:fldCharType="end"/>
      </w:r>
    </w:p>
    <w:p w:rsidR="00DD4D2A" w:rsidP="00DD4D2A">
      <w:pPr>
        <w:pStyle w:val="Version"/>
        <w:sectPr w:rsidSect="005379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79A1" w:rsidP="005379A1">
      <w:pPr>
        <w:pStyle w:val="SuperHeading"/>
      </w:pPr>
      <w:r w:rsidRPr="005379A1">
        <w:t>Assessment Re</w:t>
      </w:r>
      <w:r w:rsidRPr="005379A1">
        <w:t>quirements for CUABRD402 Vision mix television productions</w:t>
      </w:r>
    </w:p>
    <w:p w:rsidR="00000000" w:rsidRPr="005379A1" w:rsidP="005379A1">
      <w:pPr>
        <w:pStyle w:val="Heading1"/>
      </w:pPr>
      <w:bookmarkStart w:id="1" w:name="O_788838"/>
      <w:bookmarkEnd w:id="1"/>
      <w:r w:rsidRPr="005379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37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9A1" w:rsidP="005379A1">
            <w:pPr>
              <w:pStyle w:val="BodyText"/>
            </w:pPr>
            <w:r w:rsidRPr="005379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9A1">
            <w:pPr>
              <w:pStyle w:val="BodyText"/>
              <w:rPr>
                <w:lang w:val="en-NZ"/>
              </w:rPr>
            </w:pPr>
            <w:r w:rsidRPr="005379A1">
              <w:rPr>
                <w:rStyle w:val="SpecialBold"/>
              </w:rPr>
              <w:t>Comments</w:t>
            </w:r>
          </w:p>
        </w:tc>
      </w:tr>
      <w:tr w:rsidTr="005379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9A1">
            <w:pPr>
              <w:pStyle w:val="BodyText"/>
              <w:rPr>
                <w:lang w:val="en-NZ"/>
              </w:rPr>
            </w:pPr>
            <w:r w:rsidRPr="005379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9A1" w:rsidP="005379A1">
            <w:pPr>
              <w:pStyle w:val="BodyText"/>
            </w:pPr>
            <w:r w:rsidRPr="005379A1">
              <w:t>This version first released with CUA Creative Arts and Culture Training Package version 2.0.</w:t>
            </w:r>
          </w:p>
        </w:tc>
      </w:tr>
    </w:tbl>
    <w:p w:rsidR="00000000" w:rsidRPr="005379A1" w:rsidP="005379A1">
      <w:pPr>
        <w:pStyle w:val="BodyText"/>
      </w:pPr>
    </w:p>
    <w:p w:rsidR="00000000" w:rsidRPr="005379A1" w:rsidP="005379A1">
      <w:pPr>
        <w:pStyle w:val="AllowPageBreak"/>
      </w:pPr>
    </w:p>
    <w:p w:rsidR="00000000" w:rsidRPr="005379A1" w:rsidP="005379A1">
      <w:pPr>
        <w:pStyle w:val="Heading1"/>
      </w:pPr>
      <w:bookmarkStart w:id="2" w:name="O_788839"/>
      <w:bookmarkEnd w:id="2"/>
      <w:r w:rsidRPr="005379A1">
        <w:t>Performance Evidence</w:t>
      </w:r>
    </w:p>
    <w:p w:rsidR="00000000" w:rsidRPr="005379A1" w:rsidP="00DD4D2A">
      <w:pPr>
        <w:pStyle w:val="BodyText"/>
      </w:pPr>
      <w:r w:rsidRPr="005379A1">
        <w:t>Evidence of the ability to:</w:t>
      </w:r>
    </w:p>
    <w:p w:rsidR="00000000" w:rsidRPr="005379A1" w:rsidP="005379A1">
      <w:pPr>
        <w:pStyle w:val="ListBullet"/>
      </w:pPr>
      <w:r w:rsidRPr="005379A1">
        <w:t>prepare vision mixing documentation that clearly shows when actions and effects need to be taken and includes strategies for dealing with unforeseen circumstances during productions</w:t>
      </w:r>
    </w:p>
    <w:p w:rsidR="00000000" w:rsidRPr="005379A1" w:rsidP="005379A1">
      <w:pPr>
        <w:pStyle w:val="ListBullet"/>
      </w:pPr>
      <w:r w:rsidRPr="005379A1">
        <w:t xml:space="preserve">collaboratively explore creative approaches </w:t>
      </w:r>
      <w:r w:rsidRPr="005379A1">
        <w:t>to vision mixing</w:t>
      </w:r>
    </w:p>
    <w:p w:rsidR="00000000" w:rsidRPr="005379A1" w:rsidP="005379A1">
      <w:pPr>
        <w:pStyle w:val="ListBullet"/>
      </w:pPr>
      <w:r w:rsidRPr="005379A1">
        <w:t>check vision mixing equipment is functioning correctly prior to start of productions</w:t>
      </w:r>
    </w:p>
    <w:p w:rsidR="00000000" w:rsidRPr="005379A1" w:rsidP="005379A1">
      <w:pPr>
        <w:pStyle w:val="ListBullet"/>
      </w:pPr>
      <w:r w:rsidRPr="005379A1">
        <w:t>check required actions, effects and processes are cued to facilitate smooth mixing of vision inputs</w:t>
      </w:r>
    </w:p>
    <w:p w:rsidR="00000000" w:rsidRPr="005379A1" w:rsidP="005379A1">
      <w:pPr>
        <w:pStyle w:val="ListBullet"/>
      </w:pPr>
      <w:r w:rsidRPr="005379A1">
        <w:t>mix a range</w:t>
      </w:r>
      <w:r w:rsidRPr="005379A1">
        <w:t xml:space="preserve"> of vision inputs that meet creative and technical requirements, in collaboration with others</w:t>
      </w:r>
    </w:p>
    <w:p w:rsidR="00000000" w:rsidRPr="005379A1" w:rsidP="005379A1">
      <w:pPr>
        <w:pStyle w:val="ListBullet"/>
      </w:pPr>
      <w:r w:rsidRPr="005379A1">
        <w:t xml:space="preserve">resolve problems with equipment and vision inputs by applying contingency plans. </w:t>
      </w:r>
    </w:p>
    <w:p w:rsidR="00000000" w:rsidRPr="005379A1" w:rsidP="005379A1">
      <w:pPr>
        <w:pStyle w:val="BodyText"/>
      </w:pPr>
    </w:p>
    <w:p w:rsidR="00000000" w:rsidRPr="005379A1" w:rsidP="00DD4D2A">
      <w:pPr>
        <w:pStyle w:val="BodyText"/>
      </w:pPr>
      <w:r w:rsidRPr="005379A1">
        <w:t>Note: If a specific volume or frequency is not stated, then evidence must be pr</w:t>
      </w:r>
      <w:r w:rsidRPr="005379A1">
        <w:t>ovided at least once.</w:t>
      </w:r>
    </w:p>
    <w:p w:rsidR="00000000" w:rsidRPr="005379A1" w:rsidP="005379A1">
      <w:pPr>
        <w:pStyle w:val="Heading1"/>
      </w:pPr>
      <w:bookmarkStart w:id="3" w:name="O_788840"/>
      <w:bookmarkEnd w:id="3"/>
      <w:r w:rsidRPr="005379A1">
        <w:t>Knowledge Evidence</w:t>
      </w:r>
    </w:p>
    <w:p w:rsidR="00000000" w:rsidRPr="005379A1" w:rsidP="00DD4D2A">
      <w:pPr>
        <w:pStyle w:val="BodyText"/>
      </w:pPr>
      <w:r w:rsidRPr="005379A1">
        <w:t>To complete the unit requirements safely and effectively, the individual must:</w:t>
      </w:r>
    </w:p>
    <w:p w:rsidR="00000000" w:rsidRPr="005379A1" w:rsidP="005379A1">
      <w:pPr>
        <w:pStyle w:val="ListBullet"/>
      </w:pPr>
      <w:r w:rsidRPr="005379A1">
        <w:t>outline roles and responsibilities of production personnel involved with vision mixing operations</w:t>
      </w:r>
    </w:p>
    <w:p w:rsidR="00000000" w:rsidRPr="005379A1" w:rsidP="005379A1">
      <w:pPr>
        <w:pStyle w:val="ListBullet"/>
      </w:pPr>
      <w:r w:rsidRPr="005379A1">
        <w:t>list and describe ty</w:t>
      </w:r>
      <w:r w:rsidRPr="005379A1">
        <w:t>pical effects and processes required for productions</w:t>
      </w:r>
    </w:p>
    <w:p w:rsidR="00000000" w:rsidRPr="005379A1" w:rsidP="005379A1">
      <w:pPr>
        <w:pStyle w:val="ListBullet"/>
      </w:pPr>
      <w:r w:rsidRPr="005379A1">
        <w:t>briefly describe the equipment and resources available for vision mixing, including any limitation of equipment</w:t>
      </w:r>
    </w:p>
    <w:p w:rsidR="00000000" w:rsidRPr="005379A1" w:rsidP="005379A1">
      <w:pPr>
        <w:pStyle w:val="ListBullet"/>
      </w:pPr>
      <w:r w:rsidRPr="005379A1">
        <w:t>identify typical problems that arise in context of vision mixing television productions, an</w:t>
      </w:r>
      <w:r w:rsidRPr="005379A1">
        <w:t>d briefly describe solutions.</w:t>
      </w:r>
    </w:p>
    <w:p w:rsidR="00000000" w:rsidRPr="005379A1" w:rsidP="005379A1">
      <w:pPr>
        <w:pStyle w:val="AllowPageBreak"/>
      </w:pPr>
    </w:p>
    <w:p w:rsidR="00000000" w:rsidRPr="005379A1" w:rsidP="005379A1">
      <w:pPr>
        <w:pStyle w:val="Heading1"/>
      </w:pPr>
      <w:bookmarkStart w:id="4" w:name="O_788841"/>
      <w:bookmarkEnd w:id="4"/>
      <w:r w:rsidRPr="005379A1">
        <w:t>Assessment Conditions</w:t>
      </w:r>
    </w:p>
    <w:p w:rsidR="00000000" w:rsidRPr="005379A1" w:rsidP="00DD4D2A">
      <w:pPr>
        <w:pStyle w:val="BodyText"/>
      </w:pPr>
      <w:r w:rsidRPr="005379A1">
        <w:t>Assessment must be conducted in a safe environment where evidence gathered demonstrates consistent performance of typical activities experienced in creative arts industry environments. Th</w:t>
      </w:r>
      <w:r w:rsidRPr="005379A1">
        <w:t xml:space="preserve">e assessment environment must include access to: </w:t>
      </w:r>
    </w:p>
    <w:p w:rsidR="00000000" w:rsidRPr="005379A1" w:rsidP="005379A1">
      <w:pPr>
        <w:pStyle w:val="ListBullet"/>
      </w:pPr>
      <w:r w:rsidRPr="005379A1">
        <w:t>facilities for television broadcasting and webcasting or live streaming</w:t>
      </w:r>
    </w:p>
    <w:p w:rsidR="00000000" w:rsidRPr="005379A1" w:rsidP="005379A1">
      <w:pPr>
        <w:pStyle w:val="ListBullet"/>
      </w:pPr>
      <w:r w:rsidRPr="005379A1">
        <w:t>vision mixing equipment</w:t>
      </w:r>
    </w:p>
    <w:p w:rsidR="00000000" w:rsidRPr="005379A1" w:rsidP="005379A1">
      <w:pPr>
        <w:pStyle w:val="ListBullet"/>
      </w:pPr>
      <w:r w:rsidRPr="005379A1">
        <w:t>materials to be broadcast</w:t>
      </w:r>
    </w:p>
    <w:p w:rsidR="00000000" w:rsidRPr="005379A1" w:rsidP="005379A1">
      <w:pPr>
        <w:pStyle w:val="ListBullet"/>
      </w:pPr>
      <w:r w:rsidRPr="005379A1">
        <w:t>interaction with others.</w:t>
      </w:r>
    </w:p>
    <w:p w:rsidR="00000000" w:rsidRPr="005379A1" w:rsidP="005379A1">
      <w:pPr>
        <w:pStyle w:val="BodyText"/>
      </w:pPr>
    </w:p>
    <w:p w:rsidR="00000000" w:rsidRPr="005379A1" w:rsidP="00DD4D2A">
      <w:pPr>
        <w:pStyle w:val="BodyText"/>
      </w:pPr>
      <w:r w:rsidRPr="005379A1">
        <w:t xml:space="preserve">Assessors of this unit must satisfy the requirements for </w:t>
      </w:r>
      <w:r w:rsidRPr="005379A1">
        <w:t>assessors in applicable vocational educational and training legislation, frameworks and/or standards.</w:t>
      </w:r>
    </w:p>
    <w:p w:rsidR="00000000" w:rsidRPr="005379A1" w:rsidP="005379A1">
      <w:pPr>
        <w:pStyle w:val="Heading1"/>
      </w:pPr>
      <w:bookmarkStart w:id="5" w:name="O_788844"/>
      <w:bookmarkEnd w:id="5"/>
      <w:r w:rsidRPr="005379A1">
        <w:t>Links</w:t>
      </w:r>
    </w:p>
    <w:p w:rsidR="00000000" w:rsidRPr="005379A1" w:rsidP="00DD4D2A">
      <w:pPr>
        <w:pStyle w:val="BodyText"/>
      </w:pPr>
      <w:r w:rsidRPr="005379A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7413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379A1" w:rsidP="005379A1"/>
    <w:sectPr w:rsidSect="005379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9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9A1" w:rsidRPr="00DD4D2A" w:rsidP="00DD4D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9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2A" w:rsidP="00537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4D2A" w:rsidP="00537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4D2A" w:rsidP="005379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9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9A1" w:rsidRPr="00DD4D2A" w:rsidP="00DD4D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9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D2A" w:rsidRPr="002D2AF8" w:rsidP="00537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CUABRD402 Vision mix television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D4D2A" w:rsidP="005379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DA8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8E73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9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9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9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9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9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9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9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9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9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9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9A1"/>
  </w:style>
  <w:style w:type="character" w:customStyle="1" w:styleId="Heading1Char">
    <w:name w:val="Heading 1 Char"/>
    <w:basedOn w:val="DefaultParagraphFont"/>
    <w:link w:val="Heading1"/>
    <w:rsid w:val="005379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9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9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79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79A1"/>
    <w:rPr>
      <w:b/>
      <w:spacing w:val="0"/>
    </w:rPr>
  </w:style>
  <w:style w:type="paragraph" w:customStyle="1" w:styleId="SuperHeading">
    <w:name w:val="SuperHeading"/>
    <w:basedOn w:val="Normal"/>
    <w:rsid w:val="005379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9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79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9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9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9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9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9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9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9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9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9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9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9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9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9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9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79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79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9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9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79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79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9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9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9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9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9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9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9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9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79A1"/>
    <w:rPr>
      <w:i/>
    </w:rPr>
  </w:style>
  <w:style w:type="paragraph" w:styleId="Caption">
    <w:name w:val="caption"/>
    <w:basedOn w:val="BodyText"/>
    <w:next w:val="Normal"/>
    <w:qFormat/>
    <w:rsid w:val="005379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9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9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9A1"/>
  </w:style>
  <w:style w:type="paragraph" w:styleId="TableofFigures">
    <w:name w:val="table of figures"/>
    <w:basedOn w:val="Normal"/>
    <w:next w:val="Normal"/>
    <w:semiHidden/>
    <w:rsid w:val="005379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9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79A1"/>
    <w:rPr>
      <w:rFonts w:ascii="Wingdings" w:hAnsi="Wingdings"/>
    </w:rPr>
  </w:style>
  <w:style w:type="paragraph" w:customStyle="1" w:styleId="TableHeading">
    <w:name w:val="Table Heading"/>
    <w:basedOn w:val="HeadingBase"/>
    <w:rsid w:val="005379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9A1"/>
    <w:rPr>
      <w:color w:val="0033CC"/>
      <w:u w:val="none"/>
    </w:rPr>
  </w:style>
  <w:style w:type="paragraph" w:customStyle="1" w:styleId="BodyTextRight">
    <w:name w:val="Body Text Right"/>
    <w:basedOn w:val="BodyText"/>
    <w:rsid w:val="005379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9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9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9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9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9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9A1"/>
    <w:rPr>
      <w:sz w:val="32"/>
    </w:rPr>
  </w:style>
  <w:style w:type="paragraph" w:customStyle="1" w:styleId="HeadingProcedure">
    <w:name w:val="Heading Procedure"/>
    <w:basedOn w:val="HeadingBase"/>
    <w:next w:val="Normal"/>
    <w:rsid w:val="005379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9A1"/>
    <w:pPr>
      <w:spacing w:before="60" w:after="60"/>
    </w:pPr>
  </w:style>
  <w:style w:type="paragraph" w:styleId="ListContinue">
    <w:name w:val="List Continue"/>
    <w:basedOn w:val="List"/>
    <w:rsid w:val="005379A1"/>
    <w:pPr>
      <w:ind w:firstLine="0"/>
    </w:pPr>
  </w:style>
  <w:style w:type="paragraph" w:customStyle="1" w:styleId="ListNote">
    <w:name w:val="List Note"/>
    <w:basedOn w:val="List"/>
    <w:rsid w:val="005379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9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9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9A1"/>
    <w:rPr>
      <w:rFonts w:ascii="Courier New" w:hAnsi="Courier New"/>
    </w:rPr>
  </w:style>
  <w:style w:type="paragraph" w:customStyle="1" w:styleId="NoteBullet">
    <w:name w:val="Note Bullet"/>
    <w:basedOn w:val="Note"/>
    <w:rsid w:val="005379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9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9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9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9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79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9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9A1"/>
    <w:rPr>
      <w:b/>
      <w:smallCaps/>
    </w:rPr>
  </w:style>
  <w:style w:type="paragraph" w:customStyle="1" w:styleId="TableListNumber">
    <w:name w:val="Table List Number"/>
    <w:basedOn w:val="ListNumber"/>
    <w:rsid w:val="005379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9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9A1"/>
    <w:pPr>
      <w:numPr>
        <w:numId w:val="8"/>
      </w:numPr>
    </w:pPr>
  </w:style>
  <w:style w:type="paragraph" w:customStyle="1" w:styleId="ListAlpha2">
    <w:name w:val="List Alpha 2"/>
    <w:basedOn w:val="List2"/>
    <w:rsid w:val="005379A1"/>
    <w:pPr>
      <w:numPr>
        <w:numId w:val="7"/>
      </w:numPr>
    </w:pPr>
  </w:style>
  <w:style w:type="paragraph" w:styleId="List2">
    <w:name w:val="List 2"/>
    <w:basedOn w:val="BodyText"/>
    <w:rsid w:val="005379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9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9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9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9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9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79A1"/>
    <w:pPr>
      <w:numPr>
        <w:numId w:val="3"/>
      </w:numPr>
    </w:pPr>
  </w:style>
  <w:style w:type="paragraph" w:styleId="ListContinue2">
    <w:name w:val="List Continue 2"/>
    <w:basedOn w:val="List2"/>
    <w:rsid w:val="005379A1"/>
    <w:pPr>
      <w:ind w:firstLine="0"/>
    </w:pPr>
  </w:style>
  <w:style w:type="paragraph" w:styleId="ListContinue3">
    <w:name w:val="List Continue 3"/>
    <w:basedOn w:val="List3"/>
    <w:rsid w:val="005379A1"/>
    <w:pPr>
      <w:ind w:left="1021" w:firstLine="0"/>
    </w:pPr>
  </w:style>
  <w:style w:type="paragraph" w:styleId="ListContinue4">
    <w:name w:val="List Continue 4"/>
    <w:basedOn w:val="List4"/>
    <w:rsid w:val="005379A1"/>
    <w:pPr>
      <w:ind w:firstLine="0"/>
    </w:pPr>
  </w:style>
  <w:style w:type="paragraph" w:styleId="ListContinue5">
    <w:name w:val="List Continue 5"/>
    <w:basedOn w:val="List5"/>
    <w:rsid w:val="005379A1"/>
    <w:pPr>
      <w:ind w:firstLine="0"/>
    </w:pPr>
  </w:style>
  <w:style w:type="paragraph" w:styleId="ListNumber3">
    <w:name w:val="List Number 3"/>
    <w:basedOn w:val="List3"/>
    <w:rsid w:val="005379A1"/>
    <w:pPr>
      <w:numPr>
        <w:numId w:val="4"/>
      </w:numPr>
    </w:pPr>
  </w:style>
  <w:style w:type="paragraph" w:styleId="ListNumber4">
    <w:name w:val="List Number 4"/>
    <w:basedOn w:val="List4"/>
    <w:rsid w:val="005379A1"/>
    <w:pPr>
      <w:numPr>
        <w:numId w:val="5"/>
      </w:numPr>
    </w:pPr>
  </w:style>
  <w:style w:type="paragraph" w:styleId="ListNumber5">
    <w:name w:val="List Number 5"/>
    <w:basedOn w:val="List5"/>
    <w:rsid w:val="005379A1"/>
    <w:pPr>
      <w:numPr>
        <w:numId w:val="6"/>
      </w:numPr>
    </w:pPr>
  </w:style>
  <w:style w:type="paragraph" w:styleId="BlockText">
    <w:name w:val="Block Text"/>
    <w:basedOn w:val="Normal"/>
    <w:rsid w:val="005379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9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9A1"/>
    <w:rPr>
      <w:sz w:val="16"/>
      <w:vertAlign w:val="superscript"/>
    </w:rPr>
  </w:style>
  <w:style w:type="character" w:customStyle="1" w:styleId="Symbols">
    <w:name w:val="Symbols"/>
    <w:basedOn w:val="DefaultParagraphFont"/>
    <w:rsid w:val="005379A1"/>
    <w:rPr>
      <w:rFonts w:ascii="Symbol" w:hAnsi="Symbol"/>
    </w:rPr>
  </w:style>
  <w:style w:type="character" w:customStyle="1" w:styleId="MenuOptions">
    <w:name w:val="Menu Options"/>
    <w:basedOn w:val="DefaultParagraphFont"/>
    <w:rsid w:val="005379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9A1"/>
    <w:rPr>
      <w:b/>
    </w:rPr>
  </w:style>
  <w:style w:type="character" w:customStyle="1" w:styleId="Underlined">
    <w:name w:val="Underlined"/>
    <w:basedOn w:val="DefaultParagraphFont"/>
    <w:rsid w:val="005379A1"/>
    <w:rPr>
      <w:u w:val="single"/>
    </w:rPr>
  </w:style>
  <w:style w:type="paragraph" w:customStyle="1" w:styleId="TableBodyTextRight">
    <w:name w:val="Table Body Text Right"/>
    <w:basedOn w:val="TableBodyText"/>
    <w:rsid w:val="005379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9A1"/>
    <w:rPr>
      <w:sz w:val="18"/>
    </w:rPr>
  </w:style>
  <w:style w:type="paragraph" w:customStyle="1" w:styleId="BodySmallRight">
    <w:name w:val="Body Small Right"/>
    <w:basedOn w:val="BodyTextRight"/>
    <w:rsid w:val="005379A1"/>
    <w:rPr>
      <w:sz w:val="18"/>
      <w:szCs w:val="18"/>
    </w:rPr>
  </w:style>
  <w:style w:type="paragraph" w:customStyle="1" w:styleId="MarginEdition">
    <w:name w:val="Margin Edition"/>
    <w:basedOn w:val="MarginNote"/>
    <w:rsid w:val="005379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9A1"/>
    <w:rPr>
      <w:sz w:val="2"/>
      <w:szCs w:val="2"/>
    </w:rPr>
  </w:style>
  <w:style w:type="character" w:customStyle="1" w:styleId="Small">
    <w:name w:val="Small"/>
    <w:basedOn w:val="DefaultParagraphFont"/>
    <w:rsid w:val="005379A1"/>
    <w:rPr>
      <w:sz w:val="16"/>
    </w:rPr>
  </w:style>
  <w:style w:type="paragraph" w:customStyle="1" w:styleId="WideTable">
    <w:name w:val="Wide Table"/>
    <w:basedOn w:val="Normal"/>
    <w:rsid w:val="005379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9A1"/>
  </w:style>
  <w:style w:type="paragraph" w:styleId="Quote">
    <w:name w:val="Quote"/>
    <w:basedOn w:val="Heading1"/>
    <w:link w:val="QuoteChar"/>
    <w:qFormat/>
    <w:rsid w:val="005379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9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9A1"/>
    <w:pPr>
      <w:pageBreakBefore/>
    </w:pPr>
  </w:style>
  <w:style w:type="paragraph" w:customStyle="1" w:styleId="Border">
    <w:name w:val="Border"/>
    <w:basedOn w:val="Normal"/>
    <w:qFormat/>
    <w:rsid w:val="005379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9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9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9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9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9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9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9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9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9A1"/>
    <w:rPr>
      <w:u w:val="single"/>
    </w:rPr>
  </w:style>
  <w:style w:type="character" w:customStyle="1" w:styleId="BoldandItalics">
    <w:name w:val="Bold and Italics"/>
    <w:qFormat/>
    <w:rsid w:val="005379A1"/>
    <w:rPr>
      <w:b/>
      <w:i/>
      <w:u w:val="none"/>
    </w:rPr>
  </w:style>
  <w:style w:type="paragraph" w:styleId="BalloonText">
    <w:name w:val="Balloon Text"/>
    <w:basedOn w:val="Normal"/>
    <w:link w:val="BalloonTextChar"/>
    <w:rsid w:val="00537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9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9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9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9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9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9A1"/>
    <w:pPr>
      <w:spacing w:before="0" w:after="0"/>
    </w:pPr>
  </w:style>
  <w:style w:type="paragraph" w:customStyle="1" w:styleId="BodyTextBold">
    <w:name w:val="Body Text Bold"/>
    <w:basedOn w:val="BodyText"/>
    <w:qFormat/>
    <w:rsid w:val="005379A1"/>
    <w:rPr>
      <w:b/>
    </w:rPr>
  </w:style>
  <w:style w:type="character" w:styleId="Hyperlink">
    <w:name w:val="Hyperlink"/>
    <w:basedOn w:val="DefaultParagraphFont"/>
    <w:uiPriority w:val="99"/>
    <w:unhideWhenUsed/>
    <w:rsid w:val="00DD4D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2159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CUABRD402 Vision mix television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2019-02-21T12:13:00Z</dcterms:created>
  <dcterms:modified xsi:type="dcterms:W3CDTF">2019-02-21T12:13:00Z</dcterms:modified>
</cp:coreProperties>
</file>