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DD0" w:rsidP="00F41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CUABRD303 Prepare video material for television transmission</w:t>
      </w:r>
      <w:r>
        <w:fldChar w:fldCharType="end"/>
      </w:r>
    </w:p>
    <w:p w:rsidR="00F41DD0" w:rsidP="00F41DD0">
      <w:pPr>
        <w:pStyle w:val="Version"/>
        <w:sectPr w:rsidSect="00140C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0C85" w:rsidP="00140C85">
      <w:pPr>
        <w:pStyle w:val="SuperHeading"/>
      </w:pPr>
      <w:r w:rsidRPr="00140C85">
        <w:t>CUABRD303 Prepare video material for television transmission</w:t>
      </w:r>
    </w:p>
    <w:p w:rsidR="00000000" w:rsidRPr="00140C85" w:rsidP="00140C85">
      <w:pPr>
        <w:pStyle w:val="Heading1"/>
      </w:pPr>
      <w:bookmarkStart w:id="1" w:name="O_788714"/>
      <w:bookmarkEnd w:id="1"/>
      <w:r w:rsidRPr="00140C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40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rPr>
                <w:rStyle w:val="SpecialBold"/>
              </w:rPr>
              <w:t>Comments</w:t>
            </w:r>
          </w:p>
        </w:tc>
      </w:tr>
      <w:tr w:rsidTr="00140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t>This version first released with CUA Creative Arts and Culture Training Package version 2.0.</w:t>
            </w:r>
          </w:p>
        </w:tc>
      </w:tr>
    </w:tbl>
    <w:p w:rsidR="00000000" w:rsidRPr="00140C85" w:rsidP="00140C85">
      <w:pPr>
        <w:pStyle w:val="BodyText"/>
      </w:pPr>
    </w:p>
    <w:p w:rsidR="00000000" w:rsidRPr="00140C85" w:rsidP="00140C85">
      <w:pPr>
        <w:pStyle w:val="AllowPageBreak"/>
      </w:pPr>
    </w:p>
    <w:p w:rsidR="00000000" w:rsidRPr="00140C85" w:rsidP="00140C85">
      <w:pPr>
        <w:pStyle w:val="Heading1"/>
      </w:pPr>
      <w:bookmarkStart w:id="2" w:name="O_788715"/>
      <w:bookmarkEnd w:id="2"/>
      <w:r w:rsidRPr="00140C85">
        <w:t>Application</w:t>
      </w:r>
    </w:p>
    <w:p w:rsidR="00000000" w:rsidRPr="00140C85" w:rsidP="00F41DD0">
      <w:pPr>
        <w:pStyle w:val="BodyText"/>
      </w:pPr>
      <w:r w:rsidRPr="00140C85">
        <w:t>This unit describes the skills and knowledge required to prepare vi</w:t>
      </w:r>
      <w:r w:rsidRPr="00140C85">
        <w:t>deo material for television transmission.</w:t>
      </w:r>
    </w:p>
    <w:p w:rsidR="00000000" w:rsidRPr="00140C85" w:rsidP="00F41DD0">
      <w:pPr>
        <w:pStyle w:val="BodyText"/>
      </w:pPr>
      <w:r w:rsidRPr="00140C85">
        <w:t>It applies to individuals who have the technical skills to undertake tasks associated with converting video content to a range of digital formats required for transmission. They also assist with general production</w:t>
      </w:r>
      <w:r w:rsidRPr="00140C85">
        <w:t xml:space="preserve"> activities.  </w:t>
      </w:r>
    </w:p>
    <w:p w:rsidR="00000000" w:rsidRPr="00140C85" w:rsidP="00F41DD0">
      <w:pPr>
        <w:pStyle w:val="BodyText"/>
      </w:pPr>
      <w:r w:rsidRPr="00140C85">
        <w:t>No licensing, legislative or certification requirements apply to this unit at the time of publication.</w:t>
      </w:r>
    </w:p>
    <w:p w:rsidR="00000000" w:rsidRPr="00140C85" w:rsidP="00140C85">
      <w:pPr>
        <w:pStyle w:val="Heading1"/>
      </w:pPr>
      <w:bookmarkStart w:id="3" w:name="O_788718"/>
      <w:bookmarkEnd w:id="3"/>
      <w:r w:rsidRPr="00140C85">
        <w:t>Unit Sector</w:t>
      </w:r>
    </w:p>
    <w:p w:rsidR="00000000" w:rsidRPr="00140C85" w:rsidP="00F41DD0">
      <w:pPr>
        <w:pStyle w:val="BodyText"/>
      </w:pPr>
      <w:r w:rsidRPr="00140C85">
        <w:t>Media and Entertainment Production – Broadcasting</w:t>
      </w:r>
    </w:p>
    <w:p w:rsidR="00000000" w:rsidRPr="00140C85" w:rsidP="00140C85">
      <w:pPr>
        <w:pStyle w:val="Heading1"/>
      </w:pPr>
      <w:bookmarkStart w:id="4" w:name="O_788719"/>
      <w:bookmarkEnd w:id="4"/>
      <w:r w:rsidRPr="00140C8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40C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rPr>
                <w:rStyle w:val="SpecialBold"/>
              </w:rPr>
              <w:t>PERFORMANCE CRITERIA</w:t>
            </w:r>
          </w:p>
        </w:tc>
      </w:tr>
      <w:tr w:rsidTr="00140C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0C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1. Prepare to ingest video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t>1.1 Liaise with production personnel to confirm requireme</w:t>
            </w:r>
            <w:r w:rsidRPr="00140C85">
              <w:t>nts and timelines for treatment of source materials</w:t>
            </w:r>
          </w:p>
          <w:p w:rsidR="00000000" w:rsidRPr="00140C85" w:rsidP="00140C85">
            <w:pPr>
              <w:pStyle w:val="BodyText"/>
            </w:pPr>
            <w:r w:rsidRPr="00140C85">
              <w:t>1.2 Clearly identify source materials in a format compatible with available equipment</w:t>
            </w:r>
          </w:p>
          <w:p w:rsidR="00000000" w:rsidRPr="00140C85" w:rsidP="00140C85">
            <w:pPr>
              <w:pStyle w:val="BodyText"/>
            </w:pPr>
            <w:r w:rsidRPr="00140C85">
              <w:t>1.3 Set up and test equipment so requirements for treating source materials can be met</w:t>
            </w:r>
          </w:p>
          <w:p w:rsidR="00000000" w:rsidRPr="00140C85" w:rsidP="00140C85">
            <w:pPr>
              <w:pStyle w:val="BodyText"/>
            </w:pPr>
            <w:r w:rsidRPr="00140C85">
              <w:t>1.4 Report faults or problems w</w:t>
            </w:r>
            <w:r w:rsidRPr="00140C85">
              <w:t xml:space="preserve">ith equipment and arrange for </w:t>
            </w:r>
            <w:r w:rsidRPr="00140C85">
              <w:t>maintenance as required</w:t>
            </w:r>
          </w:p>
          <w:p w:rsidR="00000000" w:rsidRPr="00140C85" w:rsidP="00140C85">
            <w:pPr>
              <w:pStyle w:val="BodyText"/>
            </w:pPr>
            <w:r w:rsidRPr="00140C85">
              <w:t>1.5 Prepare destination media to receive inputs and set up equipment signals</w:t>
            </w:r>
          </w:p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1.6 Handle source materials and destination media with care to avoid damage throughout production process</w:t>
            </w:r>
          </w:p>
        </w:tc>
      </w:tr>
      <w:tr w:rsidTr="00140C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2. Convert video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t xml:space="preserve">2.1 Test source materials for compatibility with input and converter parameters of conversion equipment </w:t>
            </w:r>
          </w:p>
          <w:p w:rsidR="00000000" w:rsidRPr="00140C85" w:rsidP="00140C85">
            <w:pPr>
              <w:pStyle w:val="BodyText"/>
            </w:pPr>
            <w:r w:rsidRPr="00140C85">
              <w:t xml:space="preserve">2.2 Check length, condition and format of destination media </w:t>
            </w:r>
          </w:p>
          <w:p w:rsidR="00000000" w:rsidRPr="00140C85" w:rsidP="00140C85">
            <w:pPr>
              <w:pStyle w:val="BodyText"/>
            </w:pPr>
            <w:r w:rsidRPr="00140C85">
              <w:t>2.3 Load source materials into appropriate equipment and transf</w:t>
            </w:r>
            <w:r w:rsidRPr="00140C85">
              <w:t>er to required destination media in correct sequence</w:t>
            </w:r>
          </w:p>
          <w:p w:rsidR="00000000" w:rsidRPr="00140C85" w:rsidP="00140C85">
            <w:pPr>
              <w:pStyle w:val="BodyText"/>
            </w:pPr>
            <w:r w:rsidRPr="00140C85">
              <w:t>2.4 Apply appropriate conversions to source materials to achieve required formats</w:t>
            </w:r>
          </w:p>
          <w:p w:rsidR="00000000" w:rsidRPr="00140C85" w:rsidP="00140C85">
            <w:pPr>
              <w:pStyle w:val="BodyText"/>
            </w:pPr>
            <w:r w:rsidRPr="00140C85">
              <w:t>2.5 Set time codes and cue points to synchronise with equipment, making adjustments as required to meet technical and tra</w:t>
            </w:r>
            <w:r w:rsidRPr="00140C85">
              <w:t>nsmission requirements</w:t>
            </w:r>
          </w:p>
          <w:p w:rsidR="00000000" w:rsidRPr="00140C85" w:rsidP="00140C85">
            <w:pPr>
              <w:pStyle w:val="BodyText"/>
            </w:pPr>
            <w:r w:rsidRPr="00140C85">
              <w:t>2.6 Monitor transfers and recordings to check they meet quality and technical requirements</w:t>
            </w:r>
            <w:r w:rsidRPr="00140C85">
              <w:rPr>
                <w:rStyle w:val="BoldandItalics"/>
              </w:rPr>
              <w:t xml:space="preserve"> </w:t>
            </w:r>
          </w:p>
          <w:p w:rsidR="00000000" w:rsidRPr="00140C85" w:rsidP="00140C85">
            <w:pPr>
              <w:pStyle w:val="BodyText"/>
            </w:pPr>
            <w:r w:rsidRPr="00140C85">
              <w:t>2.7 Anticipate and take action to minimise potential problems that could delay completion of tasks within deadlines</w:t>
            </w:r>
          </w:p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2.8 Seek assistance or co</w:t>
            </w:r>
            <w:r w:rsidRPr="00140C85">
              <w:t>nsult reference materials to resolve problems encountered with video conversions</w:t>
            </w:r>
          </w:p>
        </w:tc>
      </w:tr>
      <w:tr w:rsidTr="00140C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3. Assist with production activity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t>3.1 Undertake additional transfers, dubs or copies of materials as required and save in required location</w:t>
            </w:r>
          </w:p>
          <w:p w:rsidR="00000000" w:rsidRPr="00140C85" w:rsidP="00140C85">
            <w:pPr>
              <w:pStyle w:val="BodyText"/>
            </w:pPr>
            <w:r w:rsidRPr="00140C85">
              <w:t>3.2 Assist with switching video s</w:t>
            </w:r>
            <w:r w:rsidRPr="00140C85">
              <w:t xml:space="preserve">ources live-to-air </w:t>
            </w:r>
          </w:p>
          <w:p w:rsidR="00000000" w:rsidRPr="00140C85" w:rsidP="00140C85">
            <w:pPr>
              <w:pStyle w:val="BodyText"/>
            </w:pPr>
            <w:r w:rsidRPr="00140C85">
              <w:t>3.3 Undertake editing of materials as required in close consultation with relevant production personnel</w:t>
            </w:r>
          </w:p>
          <w:p w:rsidR="00000000" w:rsidRPr="00140C85" w:rsidP="00140C85">
            <w:pPr>
              <w:pStyle w:val="BodyText"/>
            </w:pPr>
            <w:r w:rsidRPr="00140C85">
              <w:t>3.4 Author materials to a range of formats for distribution to clients and in-house</w:t>
            </w:r>
          </w:p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3.5 Complete and distribute documentation and or</w:t>
            </w:r>
            <w:r w:rsidRPr="00140C85">
              <w:t xml:space="preserve">iginals or reformatted versions of source materials to relevant production personnel </w:t>
            </w:r>
          </w:p>
        </w:tc>
      </w:tr>
      <w:tr w:rsidTr="00140C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4. Document and dispatch recorded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t xml:space="preserve">4.1 Archive materials as instructed and transfer to appropriate archival format </w:t>
            </w:r>
          </w:p>
          <w:p w:rsidR="00000000" w:rsidRPr="00140C85" w:rsidP="00140C85">
            <w:pPr>
              <w:pStyle w:val="BodyText"/>
            </w:pPr>
            <w:r w:rsidRPr="00140C85">
              <w:t xml:space="preserve">4.2 Undertake accurate labelling and logging </w:t>
            </w:r>
            <w:r w:rsidRPr="00140C85">
              <w:t>of materials and check for faults</w:t>
            </w:r>
          </w:p>
          <w:p w:rsidR="00000000" w:rsidRPr="00140C85" w:rsidP="00140C85">
            <w:pPr>
              <w:pStyle w:val="BodyText"/>
            </w:pPr>
            <w:r w:rsidRPr="00140C85">
              <w:t>4.3 Return source and other materials to originators in accordance with enterprise procedures</w:t>
            </w:r>
          </w:p>
          <w:p w:rsidR="00000000" w:rsidRPr="00140C85" w:rsidP="00140C85">
            <w:pPr>
              <w:pStyle w:val="BodyText"/>
            </w:pPr>
            <w:r w:rsidRPr="00140C85">
              <w:t>4.4 Review and reflect on own performance and note areas for improvement</w:t>
            </w:r>
          </w:p>
        </w:tc>
      </w:tr>
    </w:tbl>
    <w:p w:rsidR="00000000" w:rsidRPr="00140C85" w:rsidP="00140C85">
      <w:pPr>
        <w:pStyle w:val="BodyText"/>
      </w:pPr>
    </w:p>
    <w:p w:rsidR="00000000" w:rsidRPr="00140C85" w:rsidP="00140C85">
      <w:pPr>
        <w:pStyle w:val="AllowPageBreak"/>
      </w:pPr>
    </w:p>
    <w:p w:rsidR="00000000" w:rsidRPr="00140C85" w:rsidP="00140C85">
      <w:pPr>
        <w:pStyle w:val="Heading1"/>
      </w:pPr>
      <w:bookmarkStart w:id="5" w:name="O_788720"/>
      <w:bookmarkEnd w:id="5"/>
      <w:r w:rsidRPr="00140C85">
        <w:t>Foundation Skills</w:t>
      </w:r>
    </w:p>
    <w:p w:rsidR="00000000" w:rsidRPr="00F41DD0" w:rsidP="00F41DD0">
      <w:pPr>
        <w:pStyle w:val="BodyText"/>
        <w:rPr>
          <w:i/>
        </w:rPr>
      </w:pPr>
      <w:r w:rsidRPr="00F41DD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140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rPr>
                <w:rStyle w:val="SpecialBold"/>
              </w:rPr>
              <w:t>Performance</w:t>
            </w:r>
          </w:p>
          <w:p w:rsidR="00000000" w:rsidRPr="00140C85" w:rsidP="00140C85">
            <w:pPr>
              <w:pStyle w:val="BodyText"/>
            </w:pPr>
            <w:r w:rsidRPr="00140C85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rPr>
                <w:rStyle w:val="SpecialBold"/>
              </w:rPr>
              <w:t>Description</w:t>
            </w:r>
          </w:p>
        </w:tc>
      </w:tr>
      <w:tr w:rsidTr="00140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1.1-1.3, 2.4, 2.5,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ListBullet"/>
              <w:rPr>
                <w:lang w:val="en-NZ"/>
              </w:rPr>
            </w:pPr>
            <w:r w:rsidRPr="00140C85">
              <w:t>Recognises and inter</w:t>
            </w:r>
            <w:r w:rsidRPr="00140C85">
              <w:t xml:space="preserve">prets textual information from procedures and documentation </w:t>
            </w:r>
          </w:p>
        </w:tc>
      </w:tr>
      <w:tr w:rsidTr="00140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1.2, 1.4, 3.5, 4.2, 4.4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ListBullet"/>
            </w:pPr>
            <w:r w:rsidRPr="00140C85">
              <w:t>Labels video materials legibly</w:t>
            </w:r>
          </w:p>
          <w:p w:rsidR="00000000" w:rsidP="00140C85">
            <w:pPr>
              <w:pStyle w:val="ListBullet"/>
              <w:rPr>
                <w:lang w:val="en-NZ"/>
              </w:rPr>
            </w:pPr>
            <w:r w:rsidRPr="00140C85">
              <w:t xml:space="preserve">Completes relevant reports and documentation using clear and technically specific language </w:t>
            </w:r>
          </w:p>
        </w:tc>
      </w:tr>
      <w:tr w:rsidTr="00140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1.1, 1.4, 2.8, 3.2, 3.3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ListBullet"/>
            </w:pPr>
            <w:r w:rsidRPr="00140C85">
              <w:t>Communicates ideas and requirements clearly and listens carefully to verbal instructions and discussions</w:t>
            </w:r>
          </w:p>
          <w:p w:rsidR="00000000" w:rsidP="00140C85">
            <w:pPr>
              <w:pStyle w:val="ListBullet"/>
              <w:rPr>
                <w:lang w:val="en-NZ"/>
              </w:rPr>
            </w:pPr>
            <w:r w:rsidRPr="00140C85">
              <w:t xml:space="preserve">Uses simple language to confirm understanding of requirements and identify and report equipment issues </w:t>
            </w:r>
          </w:p>
        </w:tc>
      </w:tr>
      <w:tr w:rsidTr="00140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2.3, 2.4, 2.</w:t>
            </w:r>
            <w:r w:rsidRPr="00140C85">
              <w:t>6, 4.2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ListBullet"/>
              <w:rPr>
                <w:lang w:val="en-NZ"/>
              </w:rPr>
            </w:pPr>
            <w:r w:rsidRPr="00140C85">
              <w:t>Recognises numerical information and uses basic mathematical equations to calculate measurements and synchronise time codes and cue points</w:t>
            </w:r>
          </w:p>
        </w:tc>
      </w:tr>
      <w:tr w:rsidTr="00140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1.4, 1.6, 4.1, 4.3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ListBullet"/>
              <w:rPr>
                <w:lang w:val="en-NZ"/>
              </w:rPr>
            </w:pPr>
            <w:r w:rsidRPr="00140C85">
              <w:t>Understands and follows workplace procedures</w:t>
            </w:r>
          </w:p>
        </w:tc>
      </w:tr>
      <w:tr w:rsidTr="00140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1.1, 1.4, 2.8, 3.2, 3.3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ListBullet"/>
              <w:rPr>
                <w:lang w:val="en-NZ"/>
              </w:rPr>
            </w:pPr>
            <w:r w:rsidRPr="00140C85">
              <w:t>Collaborates with production personnel to complete production tasks</w:t>
            </w:r>
          </w:p>
        </w:tc>
      </w:tr>
      <w:tr w:rsidTr="00140C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1.1-1.6, 2.1-2.4, 2.6- 2.8, 3.1-3.5, 4.2,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ListBullet"/>
            </w:pPr>
            <w:r w:rsidRPr="00140C85">
              <w:t>Sequences and schedules activities to meet timelines and manages relevant co</w:t>
            </w:r>
            <w:r w:rsidRPr="00140C85">
              <w:t xml:space="preserve">mmunication </w:t>
            </w:r>
          </w:p>
          <w:p w:rsidR="00000000" w:rsidRPr="00140C85" w:rsidP="00140C85">
            <w:pPr>
              <w:pStyle w:val="ListBullet"/>
            </w:pPr>
            <w:r w:rsidRPr="00140C85">
              <w:t xml:space="preserve">Monitors production progress, adjusting plans and resources to address problems </w:t>
            </w:r>
          </w:p>
          <w:p w:rsidR="00000000" w:rsidRPr="00140C85" w:rsidP="00140C85">
            <w:pPr>
              <w:pStyle w:val="ListBullet"/>
            </w:pPr>
            <w:r w:rsidRPr="00140C85">
              <w:t>Operates digital systems and equipment to capture, record and convert material for broadcast</w:t>
            </w:r>
          </w:p>
        </w:tc>
      </w:tr>
    </w:tbl>
    <w:p w:rsidR="00000000" w:rsidRPr="00140C85" w:rsidP="00140C85">
      <w:pPr>
        <w:pStyle w:val="BodyText"/>
      </w:pPr>
    </w:p>
    <w:p w:rsidR="00000000" w:rsidRPr="00140C85" w:rsidP="00140C85">
      <w:pPr>
        <w:pStyle w:val="AllowPageBreak"/>
      </w:pPr>
    </w:p>
    <w:p w:rsidR="00000000" w:rsidRPr="00140C85" w:rsidP="00140C85">
      <w:pPr>
        <w:pStyle w:val="Heading1"/>
      </w:pPr>
      <w:bookmarkStart w:id="6" w:name="O_788722"/>
      <w:bookmarkEnd w:id="6"/>
      <w:r w:rsidRPr="00140C85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140C8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rPr>
                <w:rStyle w:val="SpecialBold"/>
              </w:rPr>
              <w:t xml:space="preserve">Code and title </w:t>
            </w:r>
          </w:p>
          <w:p w:rsidR="00000000" w:rsidRPr="00140C85" w:rsidP="00140C85">
            <w:pPr>
              <w:pStyle w:val="BodyText"/>
            </w:pPr>
            <w:r w:rsidRPr="00140C8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rPr>
                <w:rStyle w:val="SpecialBold"/>
              </w:rPr>
              <w:t>Code and title</w:t>
            </w:r>
          </w:p>
          <w:p w:rsidR="00000000" w:rsidRPr="00140C85" w:rsidP="00140C85">
            <w:pPr>
              <w:pStyle w:val="BodyText"/>
            </w:pPr>
            <w:r w:rsidRPr="00140C8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rPr>
                <w:rStyle w:val="SpecialBold"/>
              </w:rPr>
              <w:t>Equivalence status</w:t>
            </w:r>
          </w:p>
        </w:tc>
      </w:tr>
      <w:tr w:rsidTr="00140C8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CUABRD303 Prepare video material for television transmission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CUFBRD303A Prepare video material for television transmission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Updated to meet Standards for Training Packages. Performance criteria edited to clarify requirements.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t>Equivalent unit</w:t>
            </w:r>
          </w:p>
        </w:tc>
      </w:tr>
    </w:tbl>
    <w:p w:rsidR="00000000" w:rsidRPr="00140C85" w:rsidP="00140C85">
      <w:pPr>
        <w:pStyle w:val="BodyText"/>
      </w:pPr>
    </w:p>
    <w:p w:rsidR="00000000" w:rsidRPr="00140C85" w:rsidP="00140C85">
      <w:pPr>
        <w:pStyle w:val="AllowPageBreak"/>
      </w:pPr>
    </w:p>
    <w:p w:rsidR="00000000" w:rsidRPr="00140C85" w:rsidP="00140C85">
      <w:pPr>
        <w:pStyle w:val="Heading1"/>
      </w:pPr>
      <w:bookmarkStart w:id="7" w:name="O_788729"/>
      <w:bookmarkEnd w:id="7"/>
      <w:r w:rsidRPr="00140C85">
        <w:t>Links</w:t>
      </w:r>
    </w:p>
    <w:p w:rsidR="00000000" w:rsidRPr="00140C85" w:rsidP="00F41DD0">
      <w:pPr>
        <w:pStyle w:val="BodyText"/>
      </w:pPr>
      <w:r w:rsidRPr="00140C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4AE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40C85" w:rsidP="00F41DD0">
      <w:pPr>
        <w:pStyle w:val="BodyText"/>
        <w:sectPr w:rsidSect="00140C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0C85" w:rsidP="00140C85">
      <w:pPr>
        <w:pStyle w:val="SuperHeading"/>
      </w:pPr>
      <w:r w:rsidRPr="00140C85">
        <w:t>Assessment Requirements for CUABRD303 Prepare video material fo</w:t>
      </w:r>
      <w:r w:rsidRPr="00140C85">
        <w:t>r television transmission</w:t>
      </w:r>
    </w:p>
    <w:p w:rsidR="00000000" w:rsidRPr="00140C85" w:rsidP="00140C85">
      <w:pPr>
        <w:pStyle w:val="Heading1"/>
      </w:pPr>
      <w:bookmarkStart w:id="8" w:name="O_788724"/>
      <w:bookmarkEnd w:id="8"/>
      <w:r w:rsidRPr="00140C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40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rPr>
                <w:rStyle w:val="SpecialBold"/>
              </w:rPr>
              <w:t>Comments</w:t>
            </w:r>
          </w:p>
        </w:tc>
      </w:tr>
      <w:tr w:rsidTr="00140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85">
            <w:pPr>
              <w:pStyle w:val="BodyText"/>
              <w:rPr>
                <w:lang w:val="en-NZ"/>
              </w:rPr>
            </w:pPr>
            <w:r w:rsidRPr="00140C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85" w:rsidP="00140C85">
            <w:pPr>
              <w:pStyle w:val="BodyText"/>
            </w:pPr>
            <w:r w:rsidRPr="00140C85">
              <w:t>This version first released with CUA Creative Arts and Culture Training Package version 2.0.</w:t>
            </w:r>
          </w:p>
        </w:tc>
      </w:tr>
    </w:tbl>
    <w:p w:rsidR="00000000" w:rsidRPr="00140C85" w:rsidP="00140C85">
      <w:pPr>
        <w:pStyle w:val="BodyText"/>
      </w:pPr>
    </w:p>
    <w:p w:rsidR="00000000" w:rsidRPr="00140C85" w:rsidP="00140C85">
      <w:pPr>
        <w:pStyle w:val="AllowPageBreak"/>
      </w:pPr>
    </w:p>
    <w:p w:rsidR="00000000" w:rsidRPr="00140C85" w:rsidP="00140C85">
      <w:pPr>
        <w:pStyle w:val="Heading1"/>
      </w:pPr>
      <w:bookmarkStart w:id="9" w:name="O_788725"/>
      <w:bookmarkEnd w:id="9"/>
      <w:r w:rsidRPr="00140C85">
        <w:t>Performance Evidence</w:t>
      </w:r>
    </w:p>
    <w:p w:rsidR="00000000" w:rsidRPr="00140C85" w:rsidP="00F41DD0">
      <w:pPr>
        <w:pStyle w:val="BodyText"/>
      </w:pPr>
      <w:r w:rsidRPr="00140C85">
        <w:t>Evidence of the ability to:</w:t>
      </w:r>
    </w:p>
    <w:p w:rsidR="00000000" w:rsidRPr="00140C85" w:rsidP="00140C85">
      <w:pPr>
        <w:pStyle w:val="ListBullet"/>
      </w:pPr>
      <w:r w:rsidRPr="00140C85">
        <w:t>prepare source materials for conversion to digital formats required for transmission</w:t>
      </w:r>
    </w:p>
    <w:p w:rsidR="00000000" w:rsidRPr="00140C85" w:rsidP="00140C85">
      <w:pPr>
        <w:pStyle w:val="ListBullet"/>
      </w:pPr>
      <w:r w:rsidRPr="00140C85">
        <w:t>set up and use equipment to convert materials to required formats within deadlines</w:t>
      </w:r>
    </w:p>
    <w:p w:rsidR="00000000" w:rsidRPr="00140C85" w:rsidP="00140C85">
      <w:pPr>
        <w:pStyle w:val="ListBullet"/>
      </w:pPr>
      <w:r w:rsidRPr="00140C85">
        <w:t>edit materials for broadcast as directed by others</w:t>
      </w:r>
    </w:p>
    <w:p w:rsidR="00000000" w:rsidRPr="00140C85" w:rsidP="00140C85">
      <w:pPr>
        <w:pStyle w:val="ListBullet"/>
      </w:pPr>
      <w:r w:rsidRPr="00140C85">
        <w:t xml:space="preserve">make copies of materials in required format for distribution or storing in-house </w:t>
      </w:r>
    </w:p>
    <w:p w:rsidR="00000000" w:rsidRPr="00140C85" w:rsidP="00140C85">
      <w:pPr>
        <w:pStyle w:val="ListBullet"/>
      </w:pPr>
      <w:r w:rsidRPr="00140C85">
        <w:t xml:space="preserve">follow procedures for archiving materials. </w:t>
      </w:r>
    </w:p>
    <w:p w:rsidR="00000000" w:rsidRPr="00140C85" w:rsidP="00140C85">
      <w:pPr>
        <w:pStyle w:val="BodyText"/>
      </w:pPr>
    </w:p>
    <w:p w:rsidR="00000000" w:rsidRPr="00140C85" w:rsidP="00F41DD0">
      <w:pPr>
        <w:pStyle w:val="BodyText"/>
      </w:pPr>
      <w:r w:rsidRPr="00140C85">
        <w:t>Note: If a specific volume or frequency is not stated, then evidence must be provided at least once.</w:t>
      </w:r>
    </w:p>
    <w:p w:rsidR="00000000" w:rsidRPr="00140C85" w:rsidP="00140C85">
      <w:pPr>
        <w:pStyle w:val="Heading1"/>
      </w:pPr>
      <w:bookmarkStart w:id="10" w:name="O_788726"/>
      <w:bookmarkEnd w:id="10"/>
      <w:r w:rsidRPr="00140C85">
        <w:t>Knowledge E</w:t>
      </w:r>
      <w:r w:rsidRPr="00140C85">
        <w:t>vidence</w:t>
      </w:r>
    </w:p>
    <w:p w:rsidR="00000000" w:rsidRPr="00140C85" w:rsidP="00F41DD0">
      <w:pPr>
        <w:pStyle w:val="BodyText"/>
      </w:pPr>
      <w:r w:rsidRPr="00140C85">
        <w:t>To complete the unit requirements safely and effectively, the individual must:</w:t>
      </w:r>
    </w:p>
    <w:p w:rsidR="00000000" w:rsidRPr="00140C85" w:rsidP="00140C85">
      <w:pPr>
        <w:pStyle w:val="ListBullet"/>
      </w:pPr>
      <w:r w:rsidRPr="00140C85">
        <w:t>outline roles and responsibilities of production personnel in relation to preparing video material for transmission</w:t>
      </w:r>
    </w:p>
    <w:p w:rsidR="00000000" w:rsidRPr="00140C85" w:rsidP="00140C85">
      <w:pPr>
        <w:pStyle w:val="ListBullet"/>
      </w:pPr>
      <w:r w:rsidRPr="00140C85">
        <w:t>identify sources of advice, information and technica</w:t>
      </w:r>
      <w:r w:rsidRPr="00140C85">
        <w:t>l support relating to preparation of video material for television transmission</w:t>
      </w:r>
    </w:p>
    <w:p w:rsidR="00000000" w:rsidRPr="00140C85" w:rsidP="00140C85">
      <w:pPr>
        <w:pStyle w:val="ListBullet"/>
      </w:pPr>
      <w:r w:rsidRPr="00140C85">
        <w:t>explain key technical factors to be considered when meeting quality and technical requirements for converting video material to digital formats.</w:t>
      </w:r>
    </w:p>
    <w:p w:rsidR="00000000" w:rsidRPr="00140C85" w:rsidP="00140C85">
      <w:pPr>
        <w:pStyle w:val="AllowPageBreak"/>
      </w:pPr>
    </w:p>
    <w:p w:rsidR="00000000" w:rsidRPr="00140C85" w:rsidP="00140C85">
      <w:pPr>
        <w:pStyle w:val="Heading1"/>
      </w:pPr>
      <w:bookmarkStart w:id="11" w:name="O_788727"/>
      <w:bookmarkEnd w:id="11"/>
      <w:r w:rsidRPr="00140C85">
        <w:t>Assessment Con</w:t>
      </w:r>
      <w:r w:rsidRPr="00140C85">
        <w:t>ditions</w:t>
      </w:r>
    </w:p>
    <w:p w:rsidR="00000000" w:rsidRPr="00140C85" w:rsidP="00F41DD0">
      <w:pPr>
        <w:pStyle w:val="BodyText"/>
      </w:pPr>
      <w:r w:rsidRPr="00140C85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140C85" w:rsidP="00140C85">
      <w:pPr>
        <w:pStyle w:val="ListBullet"/>
      </w:pPr>
      <w:r w:rsidRPr="00140C85">
        <w:t>a televisi</w:t>
      </w:r>
      <w:r w:rsidRPr="00140C85">
        <w:t>on production facility</w:t>
      </w:r>
    </w:p>
    <w:p w:rsidR="00000000" w:rsidRPr="00140C85" w:rsidP="00140C85">
      <w:pPr>
        <w:pStyle w:val="ListBullet"/>
      </w:pPr>
      <w:r w:rsidRPr="00140C85">
        <w:t>materials to be prepared for television broadcast</w:t>
      </w:r>
    </w:p>
    <w:p w:rsidR="00000000" w:rsidRPr="00140C85" w:rsidP="00140C85">
      <w:pPr>
        <w:pStyle w:val="ListBullet"/>
      </w:pPr>
      <w:r w:rsidRPr="00140C85">
        <w:t>interaction with others.</w:t>
      </w:r>
    </w:p>
    <w:p w:rsidR="00000000" w:rsidRPr="00140C85" w:rsidP="00140C85">
      <w:pPr>
        <w:pStyle w:val="BodyText"/>
      </w:pPr>
    </w:p>
    <w:p w:rsidR="00000000" w:rsidRPr="00140C85" w:rsidP="00F41DD0">
      <w:pPr>
        <w:pStyle w:val="BodyText"/>
      </w:pPr>
      <w:r w:rsidRPr="00140C85">
        <w:t>Assessors of this unit must satisfy the requirements for assessors in applicable vocational educational and training legislation, frameworks and/or standards</w:t>
      </w:r>
      <w:r w:rsidRPr="00140C85">
        <w:t>.</w:t>
      </w:r>
    </w:p>
    <w:p w:rsidR="00000000" w:rsidRPr="00140C85" w:rsidP="00140C85">
      <w:pPr>
        <w:pStyle w:val="Heading1"/>
      </w:pPr>
      <w:bookmarkStart w:id="12" w:name="O_788730"/>
      <w:bookmarkEnd w:id="12"/>
      <w:r w:rsidRPr="00140C85">
        <w:t>Links</w:t>
      </w:r>
    </w:p>
    <w:p w:rsidR="00000000" w:rsidRPr="00140C85" w:rsidP="00F41DD0">
      <w:pPr>
        <w:pStyle w:val="BodyText"/>
      </w:pPr>
      <w:r w:rsidRPr="00140C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4AE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40C85" w:rsidP="00140C85"/>
    <w:sectPr w:rsidSect="00140C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85" w:rsidRPr="00F41DD0" w:rsidP="00F41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D0" w:rsidP="00140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DD0" w:rsidP="00140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41DD0" w:rsidP="00140C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85" w:rsidP="00140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1DD0">
      <w:t>Approved</w:t>
    </w:r>
    <w:r w:rsidR="00F41D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1D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1DD0">
      <w:rPr>
        <w:noProof/>
      </w:rPr>
      <w:t>4</w:t>
    </w:r>
    <w:r>
      <w:rPr>
        <w:noProof/>
      </w:rPr>
      <w:fldChar w:fldCharType="end"/>
    </w:r>
  </w:p>
  <w:p w:rsidR="00140C85" w:rsidP="00140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1D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1DD0">
      <w:t>Service and Creative Skills Australia</w:t>
    </w:r>
    <w:r w:rsidR="00F41DD0">
      <w:fldChar w:fldCharType="end"/>
    </w:r>
  </w:p>
  <w:p w:rsidR="00140C85" w:rsidP="00140C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C85" w:rsidRPr="00F41DD0" w:rsidP="00F41D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DD0" w:rsidRPr="002D2AF8" w:rsidP="00140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CUABRD303 Prepare video material for television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41DD0" w:rsidP="00140C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85" w:rsidRPr="002D2AF8" w:rsidP="00140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1DD0">
      <w:t>CUABRD303 Prepare video material for television transmission</w:t>
    </w:r>
    <w:r w:rsidR="00F41D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1DD0">
      <w:rPr>
        <w:noProof/>
      </w:rPr>
      <w:t>1 March 2025</w:t>
    </w:r>
    <w:r>
      <w:fldChar w:fldCharType="end"/>
    </w:r>
  </w:p>
  <w:p w:rsidR="00140C85" w:rsidP="00140C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D6D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42D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C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C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C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C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C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C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C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C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C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C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C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C85"/>
  </w:style>
  <w:style w:type="character" w:customStyle="1" w:styleId="Heading1Char">
    <w:name w:val="Heading 1 Char"/>
    <w:basedOn w:val="DefaultParagraphFont"/>
    <w:link w:val="Heading1"/>
    <w:rsid w:val="00140C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C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C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C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0C85"/>
    <w:rPr>
      <w:b/>
      <w:spacing w:val="0"/>
    </w:rPr>
  </w:style>
  <w:style w:type="character" w:styleId="Emphasis">
    <w:name w:val="Emphasis"/>
    <w:basedOn w:val="DefaultParagraphFont"/>
    <w:qFormat/>
    <w:rsid w:val="00140C85"/>
    <w:rPr>
      <w:i/>
    </w:rPr>
  </w:style>
  <w:style w:type="paragraph" w:customStyle="1" w:styleId="SuperHeading">
    <w:name w:val="SuperHeading"/>
    <w:basedOn w:val="Normal"/>
    <w:rsid w:val="00140C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C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40C8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40C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C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C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C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C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C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C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C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C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C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C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C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C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C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C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C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0C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C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C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0C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0C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C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C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C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C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C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C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C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C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0C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C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C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C85"/>
  </w:style>
  <w:style w:type="paragraph" w:styleId="TableofFigures">
    <w:name w:val="table of figures"/>
    <w:basedOn w:val="Normal"/>
    <w:next w:val="Normal"/>
    <w:semiHidden/>
    <w:rsid w:val="00140C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C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0C85"/>
    <w:rPr>
      <w:rFonts w:ascii="Wingdings" w:hAnsi="Wingdings"/>
    </w:rPr>
  </w:style>
  <w:style w:type="paragraph" w:customStyle="1" w:styleId="TableHeading">
    <w:name w:val="Table Heading"/>
    <w:basedOn w:val="HeadingBase"/>
    <w:rsid w:val="00140C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C85"/>
    <w:rPr>
      <w:color w:val="0033CC"/>
      <w:u w:val="none"/>
    </w:rPr>
  </w:style>
  <w:style w:type="paragraph" w:customStyle="1" w:styleId="BodyTextRight">
    <w:name w:val="Body Text Right"/>
    <w:basedOn w:val="BodyText"/>
    <w:rsid w:val="00140C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C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C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C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C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C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C85"/>
    <w:rPr>
      <w:sz w:val="32"/>
    </w:rPr>
  </w:style>
  <w:style w:type="paragraph" w:customStyle="1" w:styleId="HeadingProcedure">
    <w:name w:val="Heading Procedure"/>
    <w:basedOn w:val="HeadingBase"/>
    <w:next w:val="Normal"/>
    <w:rsid w:val="00140C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C85"/>
    <w:pPr>
      <w:spacing w:before="60" w:after="60"/>
    </w:pPr>
  </w:style>
  <w:style w:type="paragraph" w:styleId="ListContinue">
    <w:name w:val="List Continue"/>
    <w:basedOn w:val="List"/>
    <w:rsid w:val="00140C85"/>
    <w:pPr>
      <w:ind w:firstLine="0"/>
    </w:pPr>
  </w:style>
  <w:style w:type="paragraph" w:customStyle="1" w:styleId="ListNote">
    <w:name w:val="List Note"/>
    <w:basedOn w:val="List"/>
    <w:rsid w:val="00140C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C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C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C85"/>
    <w:rPr>
      <w:rFonts w:ascii="Courier New" w:hAnsi="Courier New"/>
    </w:rPr>
  </w:style>
  <w:style w:type="paragraph" w:customStyle="1" w:styleId="NoteBullet">
    <w:name w:val="Note Bullet"/>
    <w:basedOn w:val="Note"/>
    <w:rsid w:val="00140C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C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C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C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C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0C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C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C85"/>
    <w:rPr>
      <w:b/>
      <w:smallCaps/>
    </w:rPr>
  </w:style>
  <w:style w:type="paragraph" w:customStyle="1" w:styleId="TableListNumber">
    <w:name w:val="Table List Number"/>
    <w:basedOn w:val="ListNumber"/>
    <w:rsid w:val="00140C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C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C85"/>
    <w:pPr>
      <w:numPr>
        <w:numId w:val="8"/>
      </w:numPr>
    </w:pPr>
  </w:style>
  <w:style w:type="paragraph" w:customStyle="1" w:styleId="ListAlpha2">
    <w:name w:val="List Alpha 2"/>
    <w:basedOn w:val="List2"/>
    <w:rsid w:val="00140C85"/>
    <w:pPr>
      <w:numPr>
        <w:numId w:val="7"/>
      </w:numPr>
    </w:pPr>
  </w:style>
  <w:style w:type="paragraph" w:styleId="List2">
    <w:name w:val="List 2"/>
    <w:basedOn w:val="BodyText"/>
    <w:rsid w:val="00140C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C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C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C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C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C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0C85"/>
    <w:pPr>
      <w:numPr>
        <w:numId w:val="3"/>
      </w:numPr>
    </w:pPr>
  </w:style>
  <w:style w:type="paragraph" w:styleId="ListContinue2">
    <w:name w:val="List Continue 2"/>
    <w:basedOn w:val="List2"/>
    <w:rsid w:val="00140C85"/>
    <w:pPr>
      <w:ind w:firstLine="0"/>
    </w:pPr>
  </w:style>
  <w:style w:type="paragraph" w:styleId="ListContinue3">
    <w:name w:val="List Continue 3"/>
    <w:basedOn w:val="List3"/>
    <w:rsid w:val="00140C85"/>
    <w:pPr>
      <w:ind w:left="1021" w:firstLine="0"/>
    </w:pPr>
  </w:style>
  <w:style w:type="paragraph" w:styleId="ListContinue4">
    <w:name w:val="List Continue 4"/>
    <w:basedOn w:val="List4"/>
    <w:rsid w:val="00140C85"/>
    <w:pPr>
      <w:ind w:firstLine="0"/>
    </w:pPr>
  </w:style>
  <w:style w:type="paragraph" w:styleId="ListContinue5">
    <w:name w:val="List Continue 5"/>
    <w:basedOn w:val="List5"/>
    <w:rsid w:val="00140C85"/>
    <w:pPr>
      <w:ind w:firstLine="0"/>
    </w:pPr>
  </w:style>
  <w:style w:type="paragraph" w:styleId="ListNumber3">
    <w:name w:val="List Number 3"/>
    <w:basedOn w:val="List3"/>
    <w:rsid w:val="00140C85"/>
    <w:pPr>
      <w:numPr>
        <w:numId w:val="4"/>
      </w:numPr>
    </w:pPr>
  </w:style>
  <w:style w:type="paragraph" w:styleId="ListNumber4">
    <w:name w:val="List Number 4"/>
    <w:basedOn w:val="List4"/>
    <w:rsid w:val="00140C85"/>
    <w:pPr>
      <w:numPr>
        <w:numId w:val="5"/>
      </w:numPr>
    </w:pPr>
  </w:style>
  <w:style w:type="paragraph" w:styleId="ListNumber5">
    <w:name w:val="List Number 5"/>
    <w:basedOn w:val="List5"/>
    <w:rsid w:val="00140C85"/>
    <w:pPr>
      <w:numPr>
        <w:numId w:val="6"/>
      </w:numPr>
    </w:pPr>
  </w:style>
  <w:style w:type="paragraph" w:styleId="BlockText">
    <w:name w:val="Block Text"/>
    <w:basedOn w:val="Normal"/>
    <w:rsid w:val="00140C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C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C85"/>
    <w:rPr>
      <w:sz w:val="16"/>
      <w:vertAlign w:val="superscript"/>
    </w:rPr>
  </w:style>
  <w:style w:type="character" w:customStyle="1" w:styleId="Symbols">
    <w:name w:val="Symbols"/>
    <w:basedOn w:val="DefaultParagraphFont"/>
    <w:rsid w:val="00140C85"/>
    <w:rPr>
      <w:rFonts w:ascii="Symbol" w:hAnsi="Symbol"/>
    </w:rPr>
  </w:style>
  <w:style w:type="character" w:customStyle="1" w:styleId="MenuOptions">
    <w:name w:val="Menu Options"/>
    <w:basedOn w:val="DefaultParagraphFont"/>
    <w:rsid w:val="00140C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C85"/>
    <w:rPr>
      <w:b/>
    </w:rPr>
  </w:style>
  <w:style w:type="character" w:customStyle="1" w:styleId="Underlined">
    <w:name w:val="Underlined"/>
    <w:basedOn w:val="DefaultParagraphFont"/>
    <w:rsid w:val="00140C85"/>
    <w:rPr>
      <w:u w:val="single"/>
    </w:rPr>
  </w:style>
  <w:style w:type="paragraph" w:customStyle="1" w:styleId="TableBodyTextRight">
    <w:name w:val="Table Body Text Right"/>
    <w:basedOn w:val="TableBodyText"/>
    <w:rsid w:val="00140C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C85"/>
    <w:rPr>
      <w:sz w:val="18"/>
    </w:rPr>
  </w:style>
  <w:style w:type="paragraph" w:customStyle="1" w:styleId="BodySmallRight">
    <w:name w:val="Body Small Right"/>
    <w:basedOn w:val="BodyTextRight"/>
    <w:rsid w:val="00140C85"/>
    <w:rPr>
      <w:sz w:val="18"/>
      <w:szCs w:val="18"/>
    </w:rPr>
  </w:style>
  <w:style w:type="paragraph" w:customStyle="1" w:styleId="MarginEdition">
    <w:name w:val="Margin Edition"/>
    <w:basedOn w:val="MarginNote"/>
    <w:rsid w:val="00140C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C85"/>
    <w:rPr>
      <w:sz w:val="2"/>
      <w:szCs w:val="2"/>
    </w:rPr>
  </w:style>
  <w:style w:type="character" w:customStyle="1" w:styleId="Small">
    <w:name w:val="Small"/>
    <w:basedOn w:val="DefaultParagraphFont"/>
    <w:rsid w:val="00140C85"/>
    <w:rPr>
      <w:sz w:val="16"/>
    </w:rPr>
  </w:style>
  <w:style w:type="paragraph" w:customStyle="1" w:styleId="WideTable">
    <w:name w:val="Wide Table"/>
    <w:basedOn w:val="Normal"/>
    <w:rsid w:val="00140C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C85"/>
  </w:style>
  <w:style w:type="paragraph" w:styleId="Quote">
    <w:name w:val="Quote"/>
    <w:basedOn w:val="Heading1"/>
    <w:link w:val="QuoteChar"/>
    <w:qFormat/>
    <w:rsid w:val="00140C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C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C85"/>
    <w:pPr>
      <w:pageBreakBefore/>
    </w:pPr>
  </w:style>
  <w:style w:type="paragraph" w:customStyle="1" w:styleId="Border">
    <w:name w:val="Border"/>
    <w:basedOn w:val="Normal"/>
    <w:qFormat/>
    <w:rsid w:val="00140C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C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C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C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C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C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C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C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C85"/>
    <w:rPr>
      <w:u w:val="single"/>
    </w:rPr>
  </w:style>
  <w:style w:type="paragraph" w:styleId="BalloonText">
    <w:name w:val="Balloon Text"/>
    <w:basedOn w:val="Normal"/>
    <w:link w:val="BalloonTextChar"/>
    <w:rsid w:val="00140C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C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C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C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C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C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C85"/>
    <w:pPr>
      <w:spacing w:before="0" w:after="0"/>
    </w:pPr>
  </w:style>
  <w:style w:type="paragraph" w:customStyle="1" w:styleId="BodyTextBold">
    <w:name w:val="Body Text Bold"/>
    <w:basedOn w:val="BodyText"/>
    <w:qFormat/>
    <w:rsid w:val="00140C85"/>
    <w:rPr>
      <w:b/>
    </w:rPr>
  </w:style>
  <w:style w:type="character" w:styleId="Hyperlink">
    <w:name w:val="Hyperlink"/>
    <w:basedOn w:val="DefaultParagraphFont"/>
    <w:uiPriority w:val="99"/>
    <w:unhideWhenUsed/>
    <w:rsid w:val="00F41D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6458</Characters>
  <Application>Microsoft Office Word</Application>
  <DocSecurity>0</DocSecurity>
  <Lines>222</Lines>
  <Paragraphs>140</Paragraphs>
  <ScaleCrop>false</ScaleCrop>
  <Company>Author-it Software Corporation Ltd.</Company>
  <LinksUpToDate>false</LinksUpToDate>
  <CharactersWithSpaces>7319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CUABRD303 Prepare video material for television transmission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2025-03-01T11:49:00Z</dcterms:created>
  <dcterms:modified xsi:type="dcterms:W3CDTF">2025-03-01T11:49:00Z</dcterms:modified>
</cp:coreProperties>
</file>