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2BAA" w:rsidP="00AC2B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CUAATS313 Develop and apply knowledge of Aboriginal and/or Torres Strait Islander cultural arts</w:t>
      </w:r>
      <w:r>
        <w:fldChar w:fldCharType="end"/>
      </w:r>
    </w:p>
    <w:p w:rsidR="00AC2BAA" w:rsidP="00AC2BAA">
      <w:pPr>
        <w:pStyle w:val="Version"/>
        <w:sectPr w:rsidSect="004518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187E" w:rsidP="0045187E">
      <w:pPr>
        <w:pStyle w:val="SuperHeading"/>
      </w:pPr>
      <w:r w:rsidRPr="0045187E">
        <w:t>CUAATS313 Develop and apply knowledge of Aboriginal and/or Torres Strait Islander cultural arts</w:t>
      </w:r>
    </w:p>
    <w:p w:rsidR="00000000" w:rsidRPr="0045187E" w:rsidP="0045187E">
      <w:pPr>
        <w:pStyle w:val="Heading1"/>
      </w:pPr>
      <w:bookmarkStart w:id="1" w:name="O_1164176"/>
      <w:bookmarkEnd w:id="1"/>
      <w:r w:rsidRPr="0045187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45187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87E" w:rsidP="0045187E">
            <w:pPr>
              <w:pStyle w:val="BodyText"/>
            </w:pPr>
            <w:r w:rsidRPr="0045187E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87E">
            <w:pPr>
              <w:pStyle w:val="BodyText"/>
              <w:rPr>
                <w:lang w:val="en-NZ"/>
              </w:rPr>
            </w:pPr>
            <w:r w:rsidRPr="0045187E">
              <w:rPr>
                <w:rStyle w:val="SpecialBold"/>
              </w:rPr>
              <w:t>Comments</w:t>
            </w:r>
          </w:p>
        </w:tc>
      </w:tr>
      <w:tr w:rsidTr="0045187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87E">
            <w:pPr>
              <w:pStyle w:val="BodyText"/>
              <w:rPr>
                <w:lang w:val="en-NZ"/>
              </w:rPr>
            </w:pPr>
            <w:r w:rsidRPr="0045187E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87E" w:rsidP="0045187E">
            <w:pPr>
              <w:pStyle w:val="BodyText"/>
            </w:pPr>
            <w:r w:rsidRPr="0045187E">
              <w:t>This version first released with CUA Creative Arts and Culture Training Package Version 5.0.</w:t>
            </w:r>
          </w:p>
        </w:tc>
      </w:tr>
    </w:tbl>
    <w:p w:rsidR="00000000" w:rsidRPr="0045187E" w:rsidP="0045187E">
      <w:pPr>
        <w:pStyle w:val="BodyText"/>
      </w:pPr>
    </w:p>
    <w:p w:rsidR="00000000" w:rsidRPr="0045187E" w:rsidP="0045187E">
      <w:pPr>
        <w:pStyle w:val="AllowPageBreak"/>
      </w:pPr>
    </w:p>
    <w:p w:rsidR="00000000" w:rsidRPr="0045187E" w:rsidP="0045187E">
      <w:pPr>
        <w:pStyle w:val="Heading1"/>
      </w:pPr>
      <w:bookmarkStart w:id="2" w:name="O_1164181"/>
      <w:bookmarkEnd w:id="2"/>
      <w:r w:rsidRPr="0045187E">
        <w:t>Application</w:t>
      </w:r>
    </w:p>
    <w:p w:rsidR="00000000" w:rsidRPr="0045187E" w:rsidP="00AC2BAA">
      <w:pPr>
        <w:pStyle w:val="BodyText"/>
      </w:pPr>
      <w:r w:rsidRPr="0045187E">
        <w:t>This unit describes the skills and knowledge required to develop and apply knowledge of cultural arts within a specific Aboriginal and/or Torres Strait Islander context. The local cultural knowledge necessary to achieve co</w:t>
      </w:r>
      <w:r w:rsidRPr="0045187E">
        <w:t>mpetency in this unit may only be accessible to Aboriginal and/or Torres Strait Islander peoples. This unit also reflects the fact that there is no single Aboriginal and/or Torres Strait Islander culture.</w:t>
      </w:r>
    </w:p>
    <w:p w:rsidR="00000000" w:rsidRPr="0045187E" w:rsidP="00AC2BAA">
      <w:pPr>
        <w:pStyle w:val="BodyText"/>
      </w:pPr>
      <w:r w:rsidRPr="0045187E">
        <w:t>The unit applies to individuals working in all area</w:t>
      </w:r>
      <w:r w:rsidRPr="0045187E">
        <w:t>s of arts practice who are expected to work closely with local Aboriginal and/or Torres Strait Islander communities. They may be responsible for establishing a local Aboriginal and/or Torres Strait Islander reference group. It is vital to ensure respectful</w:t>
      </w:r>
      <w:r w:rsidRPr="0045187E">
        <w:t xml:space="preserve"> integration of any local cultural knowledge or protocols that will inform the implementation of the unit.</w:t>
      </w:r>
    </w:p>
    <w:p w:rsidR="00000000" w:rsidRPr="0045187E" w:rsidP="00AC2BAA">
      <w:pPr>
        <w:pStyle w:val="BodyText"/>
      </w:pPr>
      <w:r w:rsidRPr="0045187E">
        <w:t>No licensing, legislative or certification requirements apply to this unit at the time of publication.</w:t>
      </w:r>
    </w:p>
    <w:p w:rsidR="00000000" w:rsidRPr="0045187E" w:rsidP="0045187E">
      <w:pPr>
        <w:pStyle w:val="Heading1"/>
      </w:pPr>
      <w:bookmarkStart w:id="3" w:name="O_1164180"/>
      <w:bookmarkEnd w:id="3"/>
      <w:r w:rsidRPr="0045187E">
        <w:t>Unit Sector</w:t>
      </w:r>
    </w:p>
    <w:p w:rsidR="00000000" w:rsidRPr="0045187E" w:rsidP="00AC2BAA">
      <w:pPr>
        <w:pStyle w:val="BodyText"/>
      </w:pPr>
      <w:r w:rsidRPr="0045187E">
        <w:t>Aboriginal and/</w:t>
      </w:r>
      <w:r w:rsidRPr="0045187E">
        <w:t>or Torres Strait Islander – Cultural arts</w:t>
      </w:r>
    </w:p>
    <w:p w:rsidR="00000000" w:rsidRPr="0045187E" w:rsidP="0045187E">
      <w:pPr>
        <w:pStyle w:val="Heading1"/>
      </w:pPr>
      <w:bookmarkStart w:id="4" w:name="O_1164179"/>
      <w:bookmarkEnd w:id="4"/>
      <w:r w:rsidRPr="0045187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AC2B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87E" w:rsidP="0045187E">
            <w:pPr>
              <w:pStyle w:val="BodyText"/>
            </w:pPr>
            <w:r w:rsidRPr="0045187E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87E">
            <w:pPr>
              <w:pStyle w:val="BodyText"/>
              <w:rPr>
                <w:lang w:val="en-NZ"/>
              </w:rPr>
            </w:pPr>
            <w:r w:rsidRPr="0045187E">
              <w:rPr>
                <w:rStyle w:val="SpecialBold"/>
              </w:rPr>
              <w:t>PERFORMANCE CRITERIA</w:t>
            </w:r>
          </w:p>
        </w:tc>
      </w:tr>
      <w:tr w:rsidTr="00AC2B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87E" w:rsidP="0045187E">
            <w:pPr>
              <w:pStyle w:val="BodyText"/>
            </w:pPr>
            <w:r w:rsidRPr="0045187E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87E">
            <w:pPr>
              <w:pStyle w:val="BodyText"/>
              <w:rPr>
                <w:lang w:val="en-NZ"/>
              </w:rPr>
            </w:pPr>
            <w:r w:rsidRPr="0045187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C2B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87E">
            <w:pPr>
              <w:pStyle w:val="List"/>
              <w:rPr>
                <w:lang w:val="en-NZ"/>
              </w:rPr>
            </w:pPr>
            <w:r w:rsidRPr="0045187E">
              <w:t>1. Collect information on Aboriginal and/or Torres Strait Islander cultural art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87E" w:rsidP="0045187E">
            <w:pPr>
              <w:pStyle w:val="List"/>
            </w:pPr>
            <w:r w:rsidRPr="0045187E">
              <w:t>1.1 Identify and access required information on cultural arts practices in Abor</w:t>
            </w:r>
            <w:r w:rsidRPr="0045187E">
              <w:t>iginal and/or Torres Strait Islander communities</w:t>
            </w:r>
          </w:p>
          <w:p w:rsidR="00000000" w:rsidRPr="0045187E" w:rsidP="0045187E">
            <w:pPr>
              <w:pStyle w:val="List"/>
            </w:pPr>
            <w:r w:rsidRPr="0045187E">
              <w:t>1.2 Collect information on cultural and economic significance</w:t>
            </w:r>
            <w:r w:rsidRPr="0045187E">
              <w:rPr>
                <w:rStyle w:val="BoldandItalics"/>
              </w:rPr>
              <w:t xml:space="preserve"> </w:t>
            </w:r>
            <w:r w:rsidRPr="0045187E">
              <w:t xml:space="preserve">of Aboriginal and/or Torres Strait Islander arts practices </w:t>
            </w:r>
          </w:p>
          <w:p w:rsidR="00000000" w:rsidP="0045187E">
            <w:pPr>
              <w:pStyle w:val="List"/>
              <w:rPr>
                <w:lang w:val="en-NZ"/>
              </w:rPr>
            </w:pPr>
            <w:r w:rsidRPr="0045187E">
              <w:t>1.3 Record information in required format</w:t>
            </w:r>
          </w:p>
        </w:tc>
      </w:tr>
      <w:tr w:rsidTr="00AC2B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87E">
            <w:pPr>
              <w:pStyle w:val="List"/>
              <w:rPr>
                <w:lang w:val="en-NZ"/>
              </w:rPr>
            </w:pPr>
            <w:r w:rsidRPr="0045187E">
              <w:t>2. Interact with others to develop own art</w:t>
            </w:r>
            <w:r w:rsidRPr="0045187E">
              <w:t>istic practice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87E" w:rsidP="0045187E">
            <w:pPr>
              <w:pStyle w:val="List"/>
            </w:pPr>
            <w:r w:rsidRPr="0045187E">
              <w:t xml:space="preserve">2.1 Identify individuals and networks involved with Aboriginal and/or Torres Strait Islander cultural arts within and outside of community </w:t>
            </w:r>
          </w:p>
          <w:p w:rsidR="00000000" w:rsidRPr="0045187E" w:rsidP="0045187E">
            <w:pPr>
              <w:pStyle w:val="List"/>
            </w:pPr>
            <w:r w:rsidRPr="0045187E">
              <w:t>2.2 Engage with identified individuals and networks</w:t>
            </w:r>
          </w:p>
          <w:p w:rsidR="00000000" w:rsidP="0045187E">
            <w:pPr>
              <w:pStyle w:val="List"/>
              <w:rPr>
                <w:lang w:val="en-NZ"/>
              </w:rPr>
            </w:pPr>
            <w:r w:rsidRPr="0045187E">
              <w:t>2.3 Identify areas for skill and knowledge develo</w:t>
            </w:r>
            <w:r w:rsidRPr="0045187E">
              <w:t xml:space="preserve">pment to enhance quality of own artistic practice with required personnel </w:t>
            </w:r>
          </w:p>
        </w:tc>
      </w:tr>
      <w:tr w:rsidTr="00AC2B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87E">
            <w:pPr>
              <w:pStyle w:val="List"/>
              <w:rPr>
                <w:lang w:val="en-NZ"/>
              </w:rPr>
            </w:pPr>
            <w:r w:rsidRPr="0045187E">
              <w:t>3. Apply information collected to own artistic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87E" w:rsidP="0045187E">
            <w:pPr>
              <w:pStyle w:val="List"/>
            </w:pPr>
            <w:r w:rsidRPr="0045187E">
              <w:t xml:space="preserve">3.1 Produce own artistic work using obtained skills and knowledge </w:t>
            </w:r>
          </w:p>
          <w:p w:rsidR="00000000" w:rsidRPr="0045187E" w:rsidP="0045187E">
            <w:pPr>
              <w:pStyle w:val="List"/>
            </w:pPr>
            <w:r w:rsidRPr="0045187E">
              <w:t>3.2 Review cultural and intellectual property requirements an</w:t>
            </w:r>
            <w:r w:rsidRPr="0045187E">
              <w:t xml:space="preserve">d make adjustments to work as required </w:t>
            </w:r>
          </w:p>
          <w:p w:rsidR="00000000" w:rsidP="0045187E">
            <w:pPr>
              <w:pStyle w:val="List"/>
              <w:rPr>
                <w:lang w:val="en-NZ"/>
              </w:rPr>
            </w:pPr>
            <w:r w:rsidRPr="0045187E">
              <w:t>3.3 Incorporate feedback from relevant personnel on work in progress and make refinements as required</w:t>
            </w:r>
          </w:p>
        </w:tc>
      </w:tr>
      <w:tr w:rsidTr="00AC2B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87E">
            <w:pPr>
              <w:pStyle w:val="List"/>
              <w:rPr>
                <w:lang w:val="en-NZ"/>
              </w:rPr>
            </w:pPr>
            <w:r w:rsidRPr="0045187E">
              <w:t>4. Update and maintain knowledge of Aboriginal and/or Torres Strait Islander cultural arts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87E" w:rsidP="0045187E">
            <w:pPr>
              <w:pStyle w:val="List"/>
            </w:pPr>
            <w:r w:rsidRPr="0045187E">
              <w:t>4.1 Identify and use opportunities to update knowledge of Aboriginal and/or Torres Strait Islander cultural arts</w:t>
            </w:r>
          </w:p>
          <w:p w:rsidR="00000000" w:rsidRPr="0045187E" w:rsidP="0045187E">
            <w:pPr>
              <w:pStyle w:val="List"/>
            </w:pPr>
            <w:r w:rsidRPr="0045187E">
              <w:t>4.2 Share knowledge with colleagues as required</w:t>
            </w:r>
          </w:p>
          <w:p w:rsidR="00000000" w:rsidRPr="0045187E" w:rsidP="0045187E">
            <w:pPr>
              <w:pStyle w:val="List"/>
            </w:pPr>
            <w:r w:rsidRPr="0045187E">
              <w:t>4.3 Incorporate knowledge into daily work activities</w:t>
            </w:r>
          </w:p>
        </w:tc>
      </w:tr>
    </w:tbl>
    <w:p w:rsidR="00000000" w:rsidRPr="0045187E" w:rsidP="0045187E">
      <w:pPr>
        <w:pStyle w:val="BodyText"/>
      </w:pPr>
    </w:p>
    <w:p w:rsidR="00000000" w:rsidRPr="0045187E" w:rsidP="0045187E">
      <w:pPr>
        <w:pStyle w:val="AllowPageBreak"/>
      </w:pPr>
    </w:p>
    <w:p w:rsidR="00000000" w:rsidRPr="0045187E" w:rsidP="0045187E">
      <w:pPr>
        <w:pStyle w:val="Heading1"/>
      </w:pPr>
      <w:bookmarkStart w:id="5" w:name="O_1164178"/>
      <w:bookmarkEnd w:id="5"/>
      <w:r w:rsidRPr="0045187E">
        <w:t>Foundation Skills</w:t>
      </w:r>
    </w:p>
    <w:p w:rsidR="00000000" w:rsidRPr="00AC2BAA" w:rsidP="00AC2BAA">
      <w:pPr>
        <w:pStyle w:val="BodyText"/>
        <w:rPr>
          <w:i/>
        </w:rPr>
      </w:pPr>
      <w:r w:rsidRPr="00AC2BAA">
        <w:rPr>
          <w:rStyle w:val="Emphasis"/>
        </w:rPr>
        <w:t>Thi</w:t>
      </w:r>
      <w:r w:rsidRPr="00AC2BAA">
        <w:rPr>
          <w:rStyle w:val="Emphasis"/>
        </w:rPr>
        <w:t>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66"/>
        <w:gridCol w:w="6830"/>
      </w:tblGrid>
      <w:tr w:rsidTr="00AC2B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87E" w:rsidP="0045187E">
            <w:pPr>
              <w:pStyle w:val="BodyText"/>
            </w:pPr>
            <w:r w:rsidRPr="0045187E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87E">
            <w:pPr>
              <w:pStyle w:val="BodyText"/>
              <w:rPr>
                <w:lang w:val="en-NZ"/>
              </w:rPr>
            </w:pPr>
            <w:r w:rsidRPr="0045187E">
              <w:rPr>
                <w:rStyle w:val="SpecialBold"/>
              </w:rPr>
              <w:t>DESCRIPTION</w:t>
            </w:r>
          </w:p>
        </w:tc>
      </w:tr>
      <w:tr w:rsidTr="00AC2B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87E">
            <w:pPr>
              <w:pStyle w:val="BodyText"/>
              <w:rPr>
                <w:lang w:val="en-NZ"/>
              </w:rPr>
            </w:pPr>
            <w:r w:rsidRPr="0045187E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187E">
            <w:pPr>
              <w:pStyle w:val="ListBullet"/>
              <w:rPr>
                <w:lang w:val="en-NZ"/>
              </w:rPr>
            </w:pPr>
            <w:r w:rsidRPr="0045187E">
              <w:t>Identifies and interprets relevant information and ideas w</w:t>
            </w:r>
            <w:r w:rsidRPr="0045187E">
              <w:t>ithin familiar contexts to inform own practice</w:t>
            </w:r>
          </w:p>
        </w:tc>
      </w:tr>
      <w:tr w:rsidTr="00AC2B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87E">
            <w:pPr>
              <w:pStyle w:val="BodyText"/>
              <w:rPr>
                <w:lang w:val="en-NZ"/>
              </w:rPr>
            </w:pPr>
            <w:r w:rsidRPr="0045187E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5187E" w:rsidP="0045187E">
            <w:pPr>
              <w:pStyle w:val="ListBullet"/>
            </w:pPr>
            <w:r w:rsidRPr="0045187E">
              <w:t xml:space="preserve">Participates in exchanges with individuals and groups using required language </w:t>
            </w:r>
          </w:p>
          <w:p w:rsidR="00000000" w:rsidP="0045187E">
            <w:pPr>
              <w:pStyle w:val="ListBullet"/>
              <w:rPr>
                <w:lang w:val="en-NZ"/>
              </w:rPr>
            </w:pPr>
            <w:r w:rsidRPr="0045187E">
              <w:t xml:space="preserve">Uses careful listening and questioning to gather facts and information </w:t>
            </w:r>
          </w:p>
        </w:tc>
      </w:tr>
      <w:tr w:rsidTr="00AC2B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87E">
            <w:pPr>
              <w:pStyle w:val="BodyText"/>
              <w:rPr>
                <w:lang w:val="en-NZ"/>
              </w:rPr>
            </w:pPr>
            <w:r w:rsidRPr="0045187E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187E">
            <w:pPr>
              <w:pStyle w:val="ListBullet"/>
              <w:rPr>
                <w:lang w:val="en-NZ"/>
              </w:rPr>
            </w:pPr>
            <w:r w:rsidRPr="0045187E">
              <w:t>Takes res</w:t>
            </w:r>
            <w:r w:rsidRPr="0045187E">
              <w:t>ponsibility for developing and maintaining own knowledge of cultural arts</w:t>
            </w:r>
          </w:p>
        </w:tc>
      </w:tr>
      <w:tr w:rsidTr="00AC2B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87E">
            <w:pPr>
              <w:pStyle w:val="BodyText"/>
              <w:rPr>
                <w:lang w:val="en-NZ"/>
              </w:rPr>
            </w:pPr>
            <w:r w:rsidRPr="0045187E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5187E" w:rsidP="0045187E">
            <w:pPr>
              <w:pStyle w:val="ListBullet"/>
            </w:pPr>
            <w:r w:rsidRPr="0045187E">
              <w:t>Follows communication practices and protocols required to local culture when accessing and sharing information with required personnel</w:t>
            </w:r>
          </w:p>
          <w:p w:rsidR="00000000" w:rsidP="0045187E">
            <w:pPr>
              <w:pStyle w:val="ListBullet"/>
              <w:rPr>
                <w:lang w:val="en-NZ"/>
              </w:rPr>
            </w:pPr>
            <w:r w:rsidRPr="0045187E">
              <w:t>Follows established cultural protoco</w:t>
            </w:r>
            <w:r w:rsidRPr="0045187E">
              <w:t>ls and practices when gathering information</w:t>
            </w:r>
          </w:p>
        </w:tc>
      </w:tr>
      <w:tr w:rsidTr="00AC2B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87E">
            <w:pPr>
              <w:pStyle w:val="BodyText"/>
              <w:rPr>
                <w:lang w:val="en-NZ"/>
              </w:rPr>
            </w:pPr>
            <w:r w:rsidRPr="0045187E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187E">
            <w:pPr>
              <w:pStyle w:val="ListBullet"/>
              <w:rPr>
                <w:lang w:val="en-NZ"/>
              </w:rPr>
            </w:pPr>
            <w:r w:rsidRPr="0045187E">
              <w:t>Organises and implements routine tasks required to maintain or update knowledge</w:t>
            </w:r>
          </w:p>
        </w:tc>
      </w:tr>
      <w:tr w:rsidTr="00AC2B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87E">
            <w:pPr>
              <w:pStyle w:val="BodyText"/>
              <w:rPr>
                <w:lang w:val="en-NZ"/>
              </w:rPr>
            </w:pPr>
            <w:r w:rsidRPr="0045187E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5187E" w:rsidP="0045187E">
            <w:pPr>
              <w:pStyle w:val="ListBullet"/>
            </w:pPr>
            <w:r w:rsidRPr="0045187E">
              <w:t>Follows cultural protocols when conducting own artistic practice</w:t>
            </w:r>
          </w:p>
        </w:tc>
      </w:tr>
    </w:tbl>
    <w:p w:rsidR="00000000" w:rsidRPr="0045187E" w:rsidP="0045187E">
      <w:pPr>
        <w:pStyle w:val="BodyText"/>
      </w:pPr>
    </w:p>
    <w:p w:rsidR="00000000" w:rsidRPr="0045187E" w:rsidP="0045187E">
      <w:pPr>
        <w:pStyle w:val="AllowPageBreak"/>
      </w:pPr>
    </w:p>
    <w:p w:rsidR="00000000" w:rsidRPr="0045187E" w:rsidP="0045187E">
      <w:pPr>
        <w:pStyle w:val="Heading1"/>
      </w:pPr>
      <w:bookmarkStart w:id="6" w:name="O_1164177"/>
      <w:bookmarkEnd w:id="6"/>
      <w:r w:rsidRPr="0045187E">
        <w:t>Unit Mapping Information</w:t>
      </w:r>
    </w:p>
    <w:p w:rsidR="00000000" w:rsidRPr="0045187E" w:rsidP="00AC2BAA">
      <w:pPr>
        <w:pStyle w:val="BodyText"/>
      </w:pPr>
      <w:r w:rsidRPr="0045187E">
        <w:t>Supersedes and is equivalent to CUAATS303 Develop and apply knowledge of Aboriginal and/or Torres Strait Islander cultural arts.</w:t>
      </w:r>
    </w:p>
    <w:p w:rsidR="00000000" w:rsidRPr="0045187E" w:rsidP="0045187E">
      <w:pPr>
        <w:pStyle w:val="Heading1"/>
      </w:pPr>
      <w:bookmarkStart w:id="7" w:name="O_1164170"/>
      <w:bookmarkEnd w:id="7"/>
      <w:r w:rsidRPr="0045187E">
        <w:t>Links</w:t>
      </w:r>
    </w:p>
    <w:p w:rsidR="00000000" w:rsidRPr="0045187E" w:rsidP="00AC2BAA">
      <w:pPr>
        <w:pStyle w:val="BodyText"/>
      </w:pPr>
      <w:r w:rsidRPr="0045187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A000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5187E" w:rsidP="0045187E"/>
    <w:sectPr w:rsidSect="004518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8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87E" w:rsidRPr="00AC2BAA" w:rsidP="00AC2B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8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BAA" w:rsidP="004518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C2BAA" w:rsidP="004518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C2BAA" w:rsidP="004518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8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B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187E" w:rsidRPr="00AC2BAA" w:rsidP="00AC2B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8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BAA" w:rsidRPr="002D2AF8" w:rsidP="004518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CUAATS313 Develop and apply knowledge of Aboriginal and/or Torres Strait Islander cultural arts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AC2BAA" w:rsidP="004518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48049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E7A8D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18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18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18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18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18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18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18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18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18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18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18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187E"/>
  </w:style>
  <w:style w:type="character" w:customStyle="1" w:styleId="Heading1Char">
    <w:name w:val="Heading 1 Char"/>
    <w:basedOn w:val="DefaultParagraphFont"/>
    <w:link w:val="Heading1"/>
    <w:rsid w:val="004518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18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187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5187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5187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187E"/>
    <w:rPr>
      <w:b/>
      <w:spacing w:val="0"/>
    </w:rPr>
  </w:style>
  <w:style w:type="character" w:styleId="Emphasis">
    <w:name w:val="Emphasis"/>
    <w:basedOn w:val="DefaultParagraphFont"/>
    <w:qFormat/>
    <w:rsid w:val="0045187E"/>
    <w:rPr>
      <w:i/>
    </w:rPr>
  </w:style>
  <w:style w:type="paragraph" w:customStyle="1" w:styleId="SuperHeading">
    <w:name w:val="SuperHeading"/>
    <w:basedOn w:val="Normal"/>
    <w:rsid w:val="004518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18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45187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518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18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18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18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18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18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18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18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18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18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18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18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18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18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18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18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18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187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518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18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18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18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187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18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18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18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18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18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18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18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18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187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518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18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18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187E"/>
  </w:style>
  <w:style w:type="paragraph" w:styleId="TableofFigures">
    <w:name w:val="table of figures"/>
    <w:basedOn w:val="Normal"/>
    <w:next w:val="Normal"/>
    <w:semiHidden/>
    <w:rsid w:val="004518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187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5187E"/>
    <w:rPr>
      <w:rFonts w:ascii="Wingdings" w:hAnsi="Wingdings"/>
    </w:rPr>
  </w:style>
  <w:style w:type="paragraph" w:customStyle="1" w:styleId="TableHeading">
    <w:name w:val="Table Heading"/>
    <w:basedOn w:val="HeadingBase"/>
    <w:rsid w:val="004518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187E"/>
    <w:rPr>
      <w:color w:val="0033CC"/>
      <w:u w:val="none"/>
    </w:rPr>
  </w:style>
  <w:style w:type="paragraph" w:customStyle="1" w:styleId="BodyTextRight">
    <w:name w:val="Body Text Right"/>
    <w:basedOn w:val="BodyText"/>
    <w:rsid w:val="004518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18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187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18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18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18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187E"/>
    <w:rPr>
      <w:sz w:val="32"/>
    </w:rPr>
  </w:style>
  <w:style w:type="paragraph" w:customStyle="1" w:styleId="HeadingProcedure">
    <w:name w:val="Heading Procedure"/>
    <w:basedOn w:val="HeadingBase"/>
    <w:next w:val="Normal"/>
    <w:rsid w:val="004518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187E"/>
    <w:pPr>
      <w:spacing w:before="60" w:after="60"/>
    </w:pPr>
  </w:style>
  <w:style w:type="paragraph" w:styleId="ListContinue">
    <w:name w:val="List Continue"/>
    <w:basedOn w:val="List"/>
    <w:rsid w:val="0045187E"/>
    <w:pPr>
      <w:ind w:firstLine="0"/>
    </w:pPr>
  </w:style>
  <w:style w:type="paragraph" w:customStyle="1" w:styleId="ListNote">
    <w:name w:val="List Note"/>
    <w:basedOn w:val="List"/>
    <w:rsid w:val="004518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18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18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187E"/>
    <w:rPr>
      <w:rFonts w:ascii="Courier New" w:hAnsi="Courier New"/>
    </w:rPr>
  </w:style>
  <w:style w:type="paragraph" w:customStyle="1" w:styleId="NoteBullet">
    <w:name w:val="Note Bullet"/>
    <w:basedOn w:val="Note"/>
    <w:rsid w:val="004518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18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18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18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187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518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18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187E"/>
    <w:rPr>
      <w:b/>
      <w:smallCaps/>
    </w:rPr>
  </w:style>
  <w:style w:type="paragraph" w:customStyle="1" w:styleId="TableListNumber">
    <w:name w:val="Table List Number"/>
    <w:basedOn w:val="ListNumber"/>
    <w:rsid w:val="004518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18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187E"/>
    <w:pPr>
      <w:numPr>
        <w:numId w:val="8"/>
      </w:numPr>
    </w:pPr>
  </w:style>
  <w:style w:type="paragraph" w:customStyle="1" w:styleId="ListAlpha2">
    <w:name w:val="List Alpha 2"/>
    <w:basedOn w:val="List2"/>
    <w:rsid w:val="0045187E"/>
    <w:pPr>
      <w:numPr>
        <w:numId w:val="7"/>
      </w:numPr>
    </w:pPr>
  </w:style>
  <w:style w:type="paragraph" w:styleId="List2">
    <w:name w:val="List 2"/>
    <w:basedOn w:val="BodyText"/>
    <w:rsid w:val="004518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18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18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18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187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187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5187E"/>
    <w:pPr>
      <w:numPr>
        <w:numId w:val="3"/>
      </w:numPr>
    </w:pPr>
  </w:style>
  <w:style w:type="paragraph" w:styleId="ListContinue2">
    <w:name w:val="List Continue 2"/>
    <w:basedOn w:val="List2"/>
    <w:rsid w:val="0045187E"/>
    <w:pPr>
      <w:ind w:firstLine="0"/>
    </w:pPr>
  </w:style>
  <w:style w:type="paragraph" w:styleId="ListContinue3">
    <w:name w:val="List Continue 3"/>
    <w:basedOn w:val="List3"/>
    <w:rsid w:val="0045187E"/>
    <w:pPr>
      <w:ind w:left="1021" w:firstLine="0"/>
    </w:pPr>
  </w:style>
  <w:style w:type="paragraph" w:styleId="ListContinue4">
    <w:name w:val="List Continue 4"/>
    <w:basedOn w:val="List4"/>
    <w:rsid w:val="0045187E"/>
    <w:pPr>
      <w:ind w:firstLine="0"/>
    </w:pPr>
  </w:style>
  <w:style w:type="paragraph" w:styleId="ListContinue5">
    <w:name w:val="List Continue 5"/>
    <w:basedOn w:val="List5"/>
    <w:rsid w:val="0045187E"/>
    <w:pPr>
      <w:ind w:firstLine="0"/>
    </w:pPr>
  </w:style>
  <w:style w:type="paragraph" w:styleId="ListNumber3">
    <w:name w:val="List Number 3"/>
    <w:basedOn w:val="List3"/>
    <w:rsid w:val="0045187E"/>
    <w:pPr>
      <w:numPr>
        <w:numId w:val="4"/>
      </w:numPr>
    </w:pPr>
  </w:style>
  <w:style w:type="paragraph" w:styleId="ListNumber4">
    <w:name w:val="List Number 4"/>
    <w:basedOn w:val="List4"/>
    <w:rsid w:val="0045187E"/>
    <w:pPr>
      <w:numPr>
        <w:numId w:val="5"/>
      </w:numPr>
    </w:pPr>
  </w:style>
  <w:style w:type="paragraph" w:styleId="ListNumber5">
    <w:name w:val="List Number 5"/>
    <w:basedOn w:val="List5"/>
    <w:rsid w:val="0045187E"/>
    <w:pPr>
      <w:numPr>
        <w:numId w:val="6"/>
      </w:numPr>
    </w:pPr>
  </w:style>
  <w:style w:type="paragraph" w:styleId="BlockText">
    <w:name w:val="Block Text"/>
    <w:basedOn w:val="Normal"/>
    <w:rsid w:val="004518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18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187E"/>
    <w:rPr>
      <w:sz w:val="16"/>
      <w:vertAlign w:val="superscript"/>
    </w:rPr>
  </w:style>
  <w:style w:type="character" w:customStyle="1" w:styleId="Symbols">
    <w:name w:val="Symbols"/>
    <w:basedOn w:val="DefaultParagraphFont"/>
    <w:rsid w:val="0045187E"/>
    <w:rPr>
      <w:rFonts w:ascii="Symbol" w:hAnsi="Symbol"/>
    </w:rPr>
  </w:style>
  <w:style w:type="character" w:customStyle="1" w:styleId="MenuOptions">
    <w:name w:val="Menu Options"/>
    <w:basedOn w:val="DefaultParagraphFont"/>
    <w:rsid w:val="004518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187E"/>
    <w:rPr>
      <w:b/>
    </w:rPr>
  </w:style>
  <w:style w:type="character" w:customStyle="1" w:styleId="Underlined">
    <w:name w:val="Underlined"/>
    <w:basedOn w:val="DefaultParagraphFont"/>
    <w:rsid w:val="0045187E"/>
    <w:rPr>
      <w:u w:val="single"/>
    </w:rPr>
  </w:style>
  <w:style w:type="paragraph" w:customStyle="1" w:styleId="TableBodyTextRight">
    <w:name w:val="Table Body Text Right"/>
    <w:basedOn w:val="TableBodyText"/>
    <w:rsid w:val="004518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187E"/>
    <w:rPr>
      <w:sz w:val="18"/>
    </w:rPr>
  </w:style>
  <w:style w:type="paragraph" w:customStyle="1" w:styleId="BodySmallRight">
    <w:name w:val="Body Small Right"/>
    <w:basedOn w:val="BodyTextRight"/>
    <w:rsid w:val="0045187E"/>
    <w:rPr>
      <w:sz w:val="18"/>
      <w:szCs w:val="18"/>
    </w:rPr>
  </w:style>
  <w:style w:type="paragraph" w:customStyle="1" w:styleId="MarginEdition">
    <w:name w:val="Margin Edition"/>
    <w:basedOn w:val="MarginNote"/>
    <w:rsid w:val="004518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187E"/>
    <w:rPr>
      <w:sz w:val="2"/>
      <w:szCs w:val="2"/>
    </w:rPr>
  </w:style>
  <w:style w:type="character" w:customStyle="1" w:styleId="Small">
    <w:name w:val="Small"/>
    <w:basedOn w:val="DefaultParagraphFont"/>
    <w:rsid w:val="0045187E"/>
    <w:rPr>
      <w:sz w:val="16"/>
    </w:rPr>
  </w:style>
  <w:style w:type="paragraph" w:customStyle="1" w:styleId="WideTable">
    <w:name w:val="Wide Table"/>
    <w:basedOn w:val="Normal"/>
    <w:rsid w:val="004518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187E"/>
  </w:style>
  <w:style w:type="paragraph" w:styleId="Quote">
    <w:name w:val="Quote"/>
    <w:basedOn w:val="Heading1"/>
    <w:link w:val="QuoteChar"/>
    <w:qFormat/>
    <w:rsid w:val="004518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18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187E"/>
    <w:pPr>
      <w:pageBreakBefore/>
    </w:pPr>
  </w:style>
  <w:style w:type="paragraph" w:customStyle="1" w:styleId="Border">
    <w:name w:val="Border"/>
    <w:basedOn w:val="Normal"/>
    <w:qFormat/>
    <w:rsid w:val="004518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18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18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18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18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18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18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18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18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187E"/>
    <w:rPr>
      <w:u w:val="single"/>
    </w:rPr>
  </w:style>
  <w:style w:type="paragraph" w:styleId="BalloonText">
    <w:name w:val="Balloon Text"/>
    <w:basedOn w:val="Normal"/>
    <w:link w:val="BalloonTextChar"/>
    <w:rsid w:val="004518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18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18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18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18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18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187E"/>
    <w:pPr>
      <w:spacing w:before="0" w:after="0"/>
    </w:pPr>
  </w:style>
  <w:style w:type="paragraph" w:customStyle="1" w:styleId="BodyTextBold">
    <w:name w:val="Body Text Bold"/>
    <w:basedOn w:val="BodyText"/>
    <w:qFormat/>
    <w:rsid w:val="0045187E"/>
    <w:rPr>
      <w:b/>
    </w:rPr>
  </w:style>
  <w:style w:type="character" w:styleId="Hyperlink">
    <w:name w:val="Hyperlink"/>
    <w:basedOn w:val="DefaultParagraphFont"/>
    <w:uiPriority w:val="99"/>
    <w:unhideWhenUsed/>
    <w:rsid w:val="00AC2B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602</Words>
  <Characters>3833</Characters>
  <Application>Microsoft Office Word</Application>
  <DocSecurity>0</DocSecurity>
  <Lines>116</Lines>
  <Paragraphs>68</Paragraphs>
  <ScaleCrop>false</ScaleCrop>
  <Company>Author-it Software Corporation Ltd.</Company>
  <LinksUpToDate>false</LinksUpToDate>
  <CharactersWithSpaces>4367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CUAATS313 Develop and apply knowledge of Aboriginal and/or Torres Strait Islander cultural arts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2022-10-19T13:22:00Z</dcterms:created>
  <dcterms:modified xsi:type="dcterms:W3CDTF">2022-10-19T13:22:00Z</dcterms:modified>
</cp:coreProperties>
</file>