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4BD" w:rsidP="002E64BD">
      <w:pPr>
        <w:pStyle w:val="Title"/>
      </w:pPr>
      <w:r>
        <w:fldChar w:fldCharType="begin"/>
      </w:r>
      <w:r>
        <w:instrText xml:space="preserve"> TITLE   \* MERGEFORMAT </w:instrText>
      </w:r>
      <w:r>
        <w:fldChar w:fldCharType="separate"/>
      </w:r>
      <w:r>
        <w:t>CUAATS312 Produce work that expresses own Aboriginal and/or Torres Strait Islander identity</w:t>
      </w:r>
      <w:r>
        <w:fldChar w:fldCharType="end"/>
      </w:r>
    </w:p>
    <w:p w:rsidR="002E64BD" w:rsidP="002E64BD">
      <w:pPr>
        <w:pStyle w:val="Version"/>
        <w:sectPr w:rsidSect="005A57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7F5" w:rsidP="005A57F5">
      <w:pPr>
        <w:pStyle w:val="SuperHeading"/>
      </w:pPr>
      <w:r w:rsidRPr="005A57F5">
        <w:t>CUAATS312 Produce work that expresses own Aboriginal and/or Torres Strait Islander identity</w:t>
      </w:r>
    </w:p>
    <w:p w:rsidR="00000000" w:rsidRPr="005A57F5" w:rsidP="005A57F5">
      <w:pPr>
        <w:pStyle w:val="Heading1"/>
      </w:pPr>
      <w:bookmarkStart w:id="1" w:name="O_1164160"/>
      <w:bookmarkEnd w:id="1"/>
      <w:r w:rsidRPr="005A57F5">
        <w:t>Modification History</w:t>
      </w:r>
    </w:p>
    <w:tbl>
      <w:tblPr>
        <w:tblW w:w="9522" w:type="dxa"/>
        <w:tblLayout w:type="fixed"/>
        <w:tblCellMar>
          <w:left w:w="62" w:type="dxa"/>
          <w:right w:w="62" w:type="dxa"/>
        </w:tblCellMar>
        <w:tblLook w:val="0000"/>
      </w:tblPr>
      <w:tblGrid>
        <w:gridCol w:w="2864"/>
        <w:gridCol w:w="6658"/>
      </w:tblGrid>
      <w:tr w:rsidTr="005A57F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BodyText"/>
            </w:pPr>
            <w:r w:rsidRPr="005A57F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rPr>
                <w:rStyle w:val="SpecialBold"/>
              </w:rPr>
              <w:t>Comments</w:t>
            </w:r>
          </w:p>
        </w:tc>
      </w:tr>
      <w:tr w:rsidTr="005A57F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BodyText"/>
            </w:pPr>
            <w:r w:rsidRPr="005A57F5">
              <w:t>This version first released with CUA Creative Arts and Culture Training Package Version 5.0.</w:t>
            </w:r>
          </w:p>
        </w:tc>
      </w:tr>
    </w:tbl>
    <w:p w:rsidR="00000000" w:rsidRPr="005A57F5" w:rsidP="005A57F5">
      <w:pPr>
        <w:pStyle w:val="BodyText"/>
      </w:pPr>
    </w:p>
    <w:p w:rsidR="00000000" w:rsidRPr="005A57F5" w:rsidP="005A57F5">
      <w:pPr>
        <w:pStyle w:val="AllowPageBreak"/>
      </w:pPr>
    </w:p>
    <w:p w:rsidR="00000000" w:rsidRPr="005A57F5" w:rsidP="005A57F5">
      <w:pPr>
        <w:pStyle w:val="Heading1"/>
      </w:pPr>
      <w:bookmarkStart w:id="2" w:name="O_1164165"/>
      <w:bookmarkEnd w:id="2"/>
      <w:r w:rsidRPr="005A57F5">
        <w:t>Application</w:t>
      </w:r>
    </w:p>
    <w:p w:rsidR="00000000" w:rsidRPr="005A57F5" w:rsidP="002E64BD">
      <w:pPr>
        <w:pStyle w:val="BodyText"/>
      </w:pPr>
      <w:r w:rsidRPr="005A57F5">
        <w:t>This unit describes the skills and knowledge required to express own cultural identity through artistic practice. The local cultural knowledge necessary to achieve competency in this unit may only be accessible to Aboriginal a</w:t>
      </w:r>
      <w:r w:rsidRPr="005A57F5">
        <w:t>nd/or Torres Strait Islander peoples. This unit also reflects the fact that there is no single Aboriginal and/or Torres Strait Islander culture.</w:t>
      </w:r>
    </w:p>
    <w:p w:rsidR="00000000" w:rsidRPr="005A57F5" w:rsidP="002E64BD">
      <w:pPr>
        <w:pStyle w:val="BodyText"/>
      </w:pPr>
      <w:r w:rsidRPr="005A57F5">
        <w:t xml:space="preserve">The unit applies to individuals who work independently or with others to produce artistic works for exhibition </w:t>
      </w:r>
      <w:r w:rsidRPr="005A57F5">
        <w:t>in galleries or for sale at markets or through a range of distribution channels. They could also be giving expression to their cultural identity through music, dance or screen productions.</w:t>
      </w:r>
    </w:p>
    <w:p w:rsidR="00000000" w:rsidRPr="005A57F5" w:rsidP="002E64BD">
      <w:pPr>
        <w:pStyle w:val="BodyText"/>
      </w:pPr>
      <w:r w:rsidRPr="005A57F5">
        <w:t>No licensing, legislative or certification requirements apply to th</w:t>
      </w:r>
      <w:r w:rsidRPr="005A57F5">
        <w:t>is unit at the time of publication.</w:t>
      </w:r>
    </w:p>
    <w:p w:rsidR="00000000" w:rsidRPr="005A57F5" w:rsidP="005A57F5">
      <w:pPr>
        <w:pStyle w:val="Heading1"/>
      </w:pPr>
      <w:bookmarkStart w:id="3" w:name="O_1164164"/>
      <w:bookmarkEnd w:id="3"/>
      <w:r w:rsidRPr="005A57F5">
        <w:t>Unit Sector</w:t>
      </w:r>
    </w:p>
    <w:p w:rsidR="00000000" w:rsidRPr="005A57F5" w:rsidP="002E64BD">
      <w:pPr>
        <w:pStyle w:val="BodyText"/>
      </w:pPr>
      <w:r w:rsidRPr="005A57F5">
        <w:t>Aboriginal and/or Torres Strait Islander – Community and Cultural Heritage</w:t>
      </w:r>
    </w:p>
    <w:p w:rsidR="00000000" w:rsidRPr="005A57F5" w:rsidP="005A57F5">
      <w:pPr>
        <w:pStyle w:val="Heading1"/>
      </w:pPr>
      <w:bookmarkStart w:id="4" w:name="O_1164163"/>
      <w:bookmarkEnd w:id="4"/>
      <w:r w:rsidRPr="005A57F5">
        <w:t>Elements and Performance Criteria</w:t>
      </w:r>
    </w:p>
    <w:tbl>
      <w:tblPr>
        <w:tblW w:w="0" w:type="auto"/>
        <w:tblCellMar>
          <w:left w:w="62" w:type="dxa"/>
          <w:right w:w="62" w:type="dxa"/>
        </w:tblCellMar>
        <w:tblLook w:val="0000"/>
      </w:tblPr>
      <w:tblGrid>
        <w:gridCol w:w="2583"/>
        <w:gridCol w:w="6613"/>
      </w:tblGrid>
      <w:tr w:rsidTr="002E64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BodyText"/>
            </w:pPr>
            <w:r w:rsidRPr="005A57F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rPr>
                <w:rStyle w:val="SpecialBold"/>
              </w:rPr>
              <w:t>PERFORMANCE CRITERIA</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BodyText"/>
            </w:pPr>
            <w:r w:rsidRPr="005A57F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rPr>
                <w:rStyle w:val="Emphasis"/>
              </w:rPr>
              <w:t>Performance criteria describe the performance needed to demonstrate achievement of the element.</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List"/>
              <w:rPr>
                <w:lang w:val="en-NZ"/>
              </w:rPr>
            </w:pPr>
            <w:r w:rsidRPr="005A57F5">
              <w:t>1. Apply cultural protocols to production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List"/>
            </w:pPr>
            <w:r w:rsidRPr="005A57F5">
              <w:t>1.1 Discuss ways in which cultural identity can be expressed with r</w:t>
            </w:r>
            <w:r w:rsidRPr="005A57F5">
              <w:t xml:space="preserve">equired personnel </w:t>
            </w:r>
          </w:p>
          <w:p w:rsidR="00000000" w:rsidRPr="005A57F5" w:rsidP="005A57F5">
            <w:pPr>
              <w:pStyle w:val="List"/>
            </w:pPr>
            <w:r w:rsidRPr="005A57F5">
              <w:t>1.2 Determine knowledge permitted for cultural expression with required personnel</w:t>
            </w:r>
          </w:p>
          <w:p w:rsidR="00000000" w:rsidP="005A57F5">
            <w:pPr>
              <w:pStyle w:val="List"/>
              <w:rPr>
                <w:lang w:val="en-NZ"/>
              </w:rPr>
            </w:pPr>
            <w:r w:rsidRPr="005A57F5">
              <w:t>1.3 Research and follow Aboriginal and/or Torres Strait Islander protocols for production, presentation and distribution of cultural works</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List"/>
              <w:rPr>
                <w:lang w:val="en-NZ"/>
              </w:rPr>
            </w:pPr>
            <w:r w:rsidRPr="005A57F5">
              <w:t>2. Develop idea</w:t>
            </w:r>
            <w:r w:rsidRPr="005A57F5">
              <w:t>s for artistic work that expresses cultural identity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List"/>
            </w:pPr>
            <w:r w:rsidRPr="005A57F5">
              <w:t>2.1 Evaluate gathered cultural information</w:t>
            </w:r>
          </w:p>
          <w:p w:rsidR="00000000" w:rsidRPr="005A57F5" w:rsidP="005A57F5">
            <w:pPr>
              <w:pStyle w:val="List"/>
            </w:pPr>
            <w:r w:rsidRPr="005A57F5">
              <w:t xml:space="preserve">2.2 Develop ideas for artistic work </w:t>
            </w:r>
          </w:p>
          <w:p w:rsidR="00000000" w:rsidRPr="005A57F5" w:rsidP="005A57F5">
            <w:pPr>
              <w:pStyle w:val="List"/>
            </w:pPr>
            <w:r w:rsidRPr="005A57F5">
              <w:t>2.3 Integrate cultural identity with ideas for artistic work</w:t>
            </w:r>
          </w:p>
          <w:p w:rsidR="00000000" w:rsidP="005A57F5">
            <w:pPr>
              <w:pStyle w:val="List"/>
              <w:rPr>
                <w:lang w:val="en-NZ"/>
              </w:rPr>
            </w:pPr>
            <w:r w:rsidRPr="005A57F5">
              <w:t>2.4 Select medium of expression consistent with cultural conte</w:t>
            </w:r>
            <w:r w:rsidRPr="005A57F5">
              <w:t>xt and ideas</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List"/>
              <w:rPr>
                <w:lang w:val="en-NZ"/>
              </w:rPr>
            </w:pPr>
            <w:r w:rsidRPr="005A57F5">
              <w:t>3. Create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List"/>
            </w:pPr>
            <w:r w:rsidRPr="005A57F5">
              <w:t>3.1 Create work that expresses cultural context and own identity</w:t>
            </w:r>
          </w:p>
          <w:p w:rsidR="00000000" w:rsidRPr="005A57F5" w:rsidP="005A57F5">
            <w:pPr>
              <w:pStyle w:val="List"/>
            </w:pPr>
            <w:r w:rsidRPr="005A57F5">
              <w:t>3.2 Review cultural and intellectual property requirements and make adjustments to work as required</w:t>
            </w:r>
          </w:p>
          <w:p w:rsidR="00000000" w:rsidRPr="005A57F5" w:rsidP="005A57F5">
            <w:pPr>
              <w:pStyle w:val="List"/>
            </w:pPr>
            <w:r w:rsidRPr="005A57F5">
              <w:t>3.3 Incorporate feedback from required personnel on work in progress and make refinements as required</w:t>
            </w:r>
          </w:p>
        </w:tc>
      </w:tr>
    </w:tbl>
    <w:p w:rsidR="00000000" w:rsidRPr="005A57F5" w:rsidP="005A57F5">
      <w:pPr>
        <w:pStyle w:val="BodyText"/>
      </w:pPr>
    </w:p>
    <w:p w:rsidR="00000000" w:rsidRPr="005A57F5" w:rsidP="005A57F5">
      <w:pPr>
        <w:pStyle w:val="AllowPageBreak"/>
      </w:pPr>
    </w:p>
    <w:p w:rsidR="00000000" w:rsidRPr="005A57F5" w:rsidP="005A57F5">
      <w:pPr>
        <w:pStyle w:val="Heading1"/>
      </w:pPr>
      <w:bookmarkStart w:id="5" w:name="O_1164162"/>
      <w:bookmarkEnd w:id="5"/>
      <w:r w:rsidRPr="005A57F5">
        <w:t>Foundation Skills</w:t>
      </w:r>
    </w:p>
    <w:p w:rsidR="00000000" w:rsidRPr="002E64BD" w:rsidP="002E64BD">
      <w:pPr>
        <w:pStyle w:val="BodyText"/>
        <w:rPr>
          <w:i/>
        </w:rPr>
      </w:pPr>
      <w:r w:rsidRPr="002E64BD">
        <w:rPr>
          <w:rStyle w:val="Emphasis"/>
        </w:rPr>
        <w:t>This section describes those language, literacy, numeracy and employment skills that are essential to performance b</w:t>
      </w:r>
      <w:r w:rsidRPr="002E64BD">
        <w:rPr>
          <w:rStyle w:val="Emphasis"/>
        </w:rPr>
        <w:t>ut not explicit in the performance criteria.</w:t>
      </w:r>
    </w:p>
    <w:tbl>
      <w:tblPr>
        <w:tblW w:w="0" w:type="auto"/>
        <w:tblCellMar>
          <w:left w:w="62" w:type="dxa"/>
          <w:right w:w="62" w:type="dxa"/>
        </w:tblCellMar>
        <w:tblLook w:val="0000"/>
      </w:tblPr>
      <w:tblGrid>
        <w:gridCol w:w="2451"/>
        <w:gridCol w:w="6745"/>
      </w:tblGrid>
      <w:tr w:rsidTr="002E64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F5" w:rsidP="005A57F5">
            <w:pPr>
              <w:pStyle w:val="BodyText"/>
            </w:pPr>
            <w:r w:rsidRPr="005A57F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rPr>
                <w:rStyle w:val="SpecialBold"/>
              </w:rPr>
              <w:t>DESCRIPTION</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57F5">
            <w:pPr>
              <w:pStyle w:val="ListBullet"/>
              <w:rPr>
                <w:lang w:val="en-NZ"/>
              </w:rPr>
            </w:pPr>
            <w:r w:rsidRPr="005A57F5">
              <w:t xml:space="preserve">Identifies and interprets culturally specific information and legislative requirements to inform work practice </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7F5" w:rsidP="005A57F5">
            <w:pPr>
              <w:pStyle w:val="ListBullet"/>
            </w:pPr>
            <w:r w:rsidRPr="005A57F5">
              <w:t>Participates in exchanges with required individual</w:t>
            </w:r>
            <w:r w:rsidRPr="005A57F5">
              <w:t>s and groups using required language</w:t>
            </w:r>
          </w:p>
          <w:p w:rsidR="00000000" w:rsidP="005A57F5">
            <w:pPr>
              <w:pStyle w:val="ListBullet"/>
              <w:rPr>
                <w:lang w:val="en-NZ"/>
              </w:rPr>
            </w:pPr>
            <w:r w:rsidRPr="005A57F5">
              <w:t xml:space="preserve">Uses careful listening and questioning to gather information within established cultural boundaries and seeks feedback on work progress </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57F5">
            <w:pPr>
              <w:pStyle w:val="ListBullet"/>
              <w:rPr>
                <w:lang w:val="en-NZ"/>
              </w:rPr>
            </w:pPr>
            <w:r w:rsidRPr="005A57F5">
              <w:t>Follows communication practices and protocols required for local cultur</w:t>
            </w:r>
            <w:r w:rsidRPr="005A57F5">
              <w:t>e when gathering information and feedback from others</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7F5" w:rsidP="005A57F5">
            <w:pPr>
              <w:pStyle w:val="ListBullet"/>
            </w:pPr>
            <w:r w:rsidRPr="005A57F5">
              <w:t xml:space="preserve">Uses own enquiry and investigation to guide decision making for idea development </w:t>
            </w:r>
          </w:p>
          <w:p w:rsidR="00000000" w:rsidP="005A57F5">
            <w:pPr>
              <w:pStyle w:val="ListBullet"/>
              <w:rPr>
                <w:lang w:val="en-NZ"/>
              </w:rPr>
            </w:pPr>
            <w:r w:rsidRPr="005A57F5">
              <w:t xml:space="preserve">Selects and refines approach to work that reflects cultural concepts, identity and location </w:t>
            </w:r>
            <w:r w:rsidRPr="005A57F5">
              <w:t>with input from required personnel</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57F5">
            <w:pPr>
              <w:pStyle w:val="ListBullet"/>
              <w:rPr>
                <w:lang w:val="en-NZ"/>
              </w:rPr>
            </w:pPr>
            <w:r w:rsidRPr="005A57F5">
              <w:t xml:space="preserve">Organises tasks required to plan and produce creative work </w:t>
            </w:r>
          </w:p>
        </w:tc>
      </w:tr>
      <w:tr w:rsidTr="002E64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F5">
            <w:pPr>
              <w:pStyle w:val="BodyText"/>
              <w:rPr>
                <w:lang w:val="en-NZ"/>
              </w:rPr>
            </w:pPr>
            <w:r w:rsidRPr="005A57F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57F5" w:rsidP="005A57F5">
            <w:pPr>
              <w:pStyle w:val="ListBullet"/>
            </w:pPr>
            <w:r w:rsidRPr="005A57F5">
              <w:t xml:space="preserve">Takes responsibility for compliance with cultural practices, protocols and intellectual </w:t>
            </w:r>
            <w:r w:rsidRPr="005A57F5">
              <w:t xml:space="preserve">property associated with creative work </w:t>
            </w:r>
          </w:p>
        </w:tc>
      </w:tr>
    </w:tbl>
    <w:p w:rsidR="00000000" w:rsidRPr="005A57F5" w:rsidP="005A57F5">
      <w:pPr>
        <w:pStyle w:val="BodyText"/>
      </w:pPr>
    </w:p>
    <w:p w:rsidR="00000000" w:rsidRPr="005A57F5" w:rsidP="005A57F5">
      <w:pPr>
        <w:pStyle w:val="AllowPageBreak"/>
      </w:pPr>
    </w:p>
    <w:p w:rsidR="00000000" w:rsidRPr="005A57F5" w:rsidP="005A57F5">
      <w:pPr>
        <w:pStyle w:val="Heading1"/>
      </w:pPr>
      <w:bookmarkStart w:id="6" w:name="O_1164161"/>
      <w:bookmarkEnd w:id="6"/>
      <w:r w:rsidRPr="005A57F5">
        <w:t>Unit Mapping Information</w:t>
      </w:r>
    </w:p>
    <w:p w:rsidR="00000000" w:rsidRPr="005A57F5" w:rsidP="002E64BD">
      <w:pPr>
        <w:pStyle w:val="BodyText"/>
      </w:pPr>
      <w:r w:rsidRPr="005A57F5">
        <w:t>Supersedes and is equivalent to CUAATS302 Produce work that expresses own Aboriginal and/or Torres Strait Islander identity.</w:t>
      </w:r>
    </w:p>
    <w:p w:rsidR="00000000" w:rsidRPr="005A57F5" w:rsidP="005A57F5">
      <w:pPr>
        <w:pStyle w:val="Heading1"/>
      </w:pPr>
      <w:bookmarkStart w:id="7" w:name="O_1164154"/>
      <w:bookmarkEnd w:id="7"/>
      <w:r w:rsidRPr="005A57F5">
        <w:t>Links</w:t>
      </w:r>
    </w:p>
    <w:p w:rsidR="00000000" w:rsidRPr="005A57F5" w:rsidP="002E64BD">
      <w:pPr>
        <w:pStyle w:val="BodyText"/>
      </w:pPr>
      <w:r w:rsidRPr="005A57F5">
        <w:t>Companion Volume Imp</w:t>
      </w:r>
      <w:r w:rsidRPr="005A57F5">
        <w:t xml:space="preserve">lementation Guide is found on VETNet - </w:t>
      </w:r>
      <w:r>
        <w:fldChar w:fldCharType="begin"/>
      </w:r>
      <w:r>
        <w:instrText xml:space="preserve"> HYPERLINK "https://vetnet.gov.au/Pages/TrainingDocs.aspx?q=1db201d9-4006-4430-839f-382ef6b803d5" </w:instrText>
      </w:r>
      <w:r>
        <w:fldChar w:fldCharType="separate"/>
      </w:r>
      <w:r w:rsidRPr="00707C38">
        <w:rPr>
          <w:rStyle w:val="Hyperlink"/>
        </w:rPr>
        <w:t>https://vetnet.gov.au/Pages/TrainingDocs.aspx?q=1db201d9-4006-4430-839f-382ef6b803d5</w:t>
      </w:r>
      <w:r>
        <w:fldChar w:fldCharType="end"/>
      </w:r>
    </w:p>
    <w:p w:rsidR="00000000" w:rsidRPr="005A57F5" w:rsidP="005A57F5"/>
    <w:sectPr w:rsidSect="005A57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F5" w:rsidRPr="002E64BD" w:rsidP="002E6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BD" w:rsidP="005A5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4BD" w:rsidP="005A57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E64BD" w:rsidP="005A57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7F5" w:rsidRPr="002E64BD" w:rsidP="002E6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BD" w:rsidRPr="002D2AF8" w:rsidP="005A57F5">
    <w:pPr>
      <w:pStyle w:val="Header"/>
      <w:framePr w:wrap="around"/>
    </w:pPr>
    <w:r>
      <w:fldChar w:fldCharType="begin"/>
    </w:r>
    <w:r>
      <w:instrText xml:space="preserve"> TITLE   \* MERGEFORMAT </w:instrText>
    </w:r>
    <w:r>
      <w:fldChar w:fldCharType="separate"/>
    </w:r>
    <w:r>
      <w:t>CUAATS312 Produce work that expresses own Aboriginal and/or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E64BD" w:rsidP="005A5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22E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4410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7F5"/>
    <w:pPr>
      <w:spacing w:before="360" w:after="60"/>
      <w:outlineLvl w:val="0"/>
    </w:pPr>
    <w:rPr>
      <w:sz w:val="32"/>
    </w:rPr>
  </w:style>
  <w:style w:type="paragraph" w:styleId="Heading2">
    <w:name w:val="heading 2"/>
    <w:basedOn w:val="HeadingBase"/>
    <w:next w:val="BodyText"/>
    <w:link w:val="Heading2Char"/>
    <w:qFormat/>
    <w:rsid w:val="005A57F5"/>
    <w:pPr>
      <w:keepLines/>
      <w:spacing w:before="240" w:after="120"/>
      <w:outlineLvl w:val="1"/>
    </w:pPr>
    <w:rPr>
      <w:sz w:val="28"/>
      <w:szCs w:val="40"/>
    </w:rPr>
  </w:style>
  <w:style w:type="paragraph" w:styleId="Heading3">
    <w:name w:val="heading 3"/>
    <w:basedOn w:val="HeadingBase"/>
    <w:next w:val="BodyText"/>
    <w:link w:val="Heading3Char"/>
    <w:qFormat/>
    <w:rsid w:val="005A57F5"/>
    <w:pPr>
      <w:spacing w:before="180" w:after="120"/>
      <w:outlineLvl w:val="2"/>
    </w:pPr>
    <w:rPr>
      <w:spacing w:val="-10"/>
      <w:kern w:val="32"/>
    </w:rPr>
  </w:style>
  <w:style w:type="paragraph" w:styleId="Heading4">
    <w:name w:val="heading 4"/>
    <w:basedOn w:val="HeadingBase"/>
    <w:next w:val="BodyText"/>
    <w:link w:val="Heading4Char"/>
    <w:qFormat/>
    <w:rsid w:val="005A57F5"/>
    <w:pPr>
      <w:spacing w:before="160" w:after="120"/>
      <w:outlineLvl w:val="3"/>
    </w:pPr>
    <w:rPr>
      <w:sz w:val="22"/>
    </w:rPr>
  </w:style>
  <w:style w:type="paragraph" w:styleId="Heading5">
    <w:name w:val="heading 5"/>
    <w:basedOn w:val="HeadingBase"/>
    <w:next w:val="Normal"/>
    <w:link w:val="Heading5Char"/>
    <w:qFormat/>
    <w:rsid w:val="005A57F5"/>
    <w:pPr>
      <w:spacing w:before="80"/>
      <w:outlineLvl w:val="4"/>
    </w:pPr>
    <w:rPr>
      <w:color w:val="918585"/>
      <w:sz w:val="20"/>
    </w:rPr>
  </w:style>
  <w:style w:type="paragraph" w:styleId="Heading6">
    <w:name w:val="heading 6"/>
    <w:basedOn w:val="HeadingBase"/>
    <w:next w:val="Normal"/>
    <w:link w:val="Heading6Char"/>
    <w:qFormat/>
    <w:rsid w:val="005A57F5"/>
    <w:pPr>
      <w:spacing w:before="60"/>
      <w:outlineLvl w:val="5"/>
    </w:pPr>
    <w:rPr>
      <w:color w:val="918585"/>
      <w:sz w:val="20"/>
    </w:rPr>
  </w:style>
  <w:style w:type="paragraph" w:styleId="Heading7">
    <w:name w:val="heading 7"/>
    <w:basedOn w:val="Normal"/>
    <w:next w:val="Normal"/>
    <w:link w:val="Heading7Char"/>
    <w:qFormat/>
    <w:rsid w:val="005A57F5"/>
    <w:pPr>
      <w:ind w:left="720"/>
      <w:outlineLvl w:val="6"/>
    </w:pPr>
    <w:rPr>
      <w:i/>
    </w:rPr>
  </w:style>
  <w:style w:type="paragraph" w:styleId="Heading8">
    <w:name w:val="heading 8"/>
    <w:basedOn w:val="Normal"/>
    <w:next w:val="Normal"/>
    <w:link w:val="Heading8Char"/>
    <w:qFormat/>
    <w:rsid w:val="005A57F5"/>
    <w:pPr>
      <w:ind w:left="720"/>
      <w:outlineLvl w:val="7"/>
    </w:pPr>
    <w:rPr>
      <w:i/>
    </w:rPr>
  </w:style>
  <w:style w:type="paragraph" w:styleId="Heading9">
    <w:name w:val="heading 9"/>
    <w:basedOn w:val="Normal"/>
    <w:next w:val="Normal"/>
    <w:link w:val="Heading9Char"/>
    <w:qFormat/>
    <w:rsid w:val="005A57F5"/>
    <w:pPr>
      <w:ind w:left="720"/>
      <w:outlineLvl w:val="8"/>
    </w:pPr>
    <w:rPr>
      <w:i/>
    </w:rPr>
  </w:style>
  <w:style w:type="character" w:default="1" w:styleId="DefaultParagraphFont">
    <w:name w:val="Default Paragraph Font"/>
    <w:uiPriority w:val="1"/>
    <w:unhideWhenUsed/>
    <w:rsid w:val="005A5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7F5"/>
  </w:style>
  <w:style w:type="character" w:customStyle="1" w:styleId="Heading1Char">
    <w:name w:val="Heading 1 Char"/>
    <w:basedOn w:val="DefaultParagraphFont"/>
    <w:link w:val="Heading1"/>
    <w:rsid w:val="005A57F5"/>
    <w:rPr>
      <w:rFonts w:ascii="Times New Roman" w:eastAsia="Times New Roman" w:hAnsi="Times New Roman" w:cs="Times New Roman"/>
      <w:b/>
      <w:sz w:val="32"/>
      <w:szCs w:val="20"/>
      <w:lang w:eastAsia="en-US"/>
    </w:rPr>
  </w:style>
  <w:style w:type="paragraph" w:styleId="BodyText">
    <w:name w:val="Body Text"/>
    <w:basedOn w:val="Normal"/>
    <w:link w:val="BodyTextChar"/>
    <w:rsid w:val="005A57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7F5"/>
    <w:rPr>
      <w:rFonts w:ascii="Times New Roman" w:eastAsia="Times New Roman" w:hAnsi="Times New Roman" w:cs="Times New Roman"/>
      <w:sz w:val="24"/>
      <w:lang w:eastAsia="en-US"/>
    </w:rPr>
  </w:style>
  <w:style w:type="paragraph" w:styleId="List">
    <w:name w:val="List"/>
    <w:basedOn w:val="BodyText"/>
    <w:next w:val="BodyText"/>
    <w:rsid w:val="005A57F5"/>
    <w:pPr>
      <w:tabs>
        <w:tab w:val="left" w:pos="340"/>
      </w:tabs>
      <w:spacing w:before="60" w:after="60"/>
      <w:ind w:left="340" w:hanging="340"/>
    </w:pPr>
  </w:style>
  <w:style w:type="paragraph" w:styleId="ListBullet">
    <w:name w:val="List Bullet"/>
    <w:basedOn w:val="List"/>
    <w:rsid w:val="005A57F5"/>
    <w:pPr>
      <w:numPr>
        <w:numId w:val="11"/>
      </w:numPr>
      <w:tabs>
        <w:tab w:val="clear" w:pos="340"/>
      </w:tabs>
      <w:spacing w:before="40" w:after="40"/>
    </w:pPr>
  </w:style>
  <w:style w:type="character" w:customStyle="1" w:styleId="SpecialBold">
    <w:name w:val="Special Bold"/>
    <w:basedOn w:val="DefaultParagraphFont"/>
    <w:rsid w:val="005A57F5"/>
    <w:rPr>
      <w:b/>
      <w:spacing w:val="0"/>
    </w:rPr>
  </w:style>
  <w:style w:type="character" w:styleId="Emphasis">
    <w:name w:val="Emphasis"/>
    <w:basedOn w:val="DefaultParagraphFont"/>
    <w:qFormat/>
    <w:rsid w:val="005A57F5"/>
    <w:rPr>
      <w:i/>
    </w:rPr>
  </w:style>
  <w:style w:type="paragraph" w:customStyle="1" w:styleId="SuperHeading">
    <w:name w:val="SuperHeading"/>
    <w:basedOn w:val="Normal"/>
    <w:rsid w:val="005A57F5"/>
    <w:pPr>
      <w:spacing w:before="240" w:after="120"/>
      <w:outlineLvl w:val="0"/>
    </w:pPr>
    <w:rPr>
      <w:rFonts w:ascii="Times New Roman" w:hAnsi="Times New Roman"/>
      <w:b/>
      <w:sz w:val="32"/>
    </w:rPr>
  </w:style>
  <w:style w:type="paragraph" w:customStyle="1" w:styleId="AllowPageBreak">
    <w:name w:val="AllowPageBreak"/>
    <w:rsid w:val="005A5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7F5"/>
    <w:rPr>
      <w:rFonts w:ascii="Courier New" w:eastAsia="Times New Roman" w:hAnsi="Courier New" w:cs="Times New Roman"/>
      <w:i/>
      <w:szCs w:val="20"/>
      <w:lang w:eastAsia="en-US"/>
    </w:rPr>
  </w:style>
  <w:style w:type="paragraph" w:customStyle="1" w:styleId="HeadingBase">
    <w:name w:val="Heading Base"/>
    <w:rsid w:val="005A5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7F5"/>
    <w:pPr>
      <w:tabs>
        <w:tab w:val="right" w:leader="dot" w:pos="9072"/>
      </w:tabs>
      <w:ind w:left="567"/>
    </w:pPr>
    <w:rPr>
      <w:szCs w:val="22"/>
    </w:rPr>
  </w:style>
  <w:style w:type="paragraph" w:customStyle="1" w:styleId="TOCBase">
    <w:name w:val="TOC Base"/>
    <w:rsid w:val="005A5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7F5"/>
    <w:pPr>
      <w:tabs>
        <w:tab w:val="right" w:leader="dot" w:pos="9072"/>
      </w:tabs>
      <w:spacing w:before="40" w:after="40"/>
      <w:ind w:left="284"/>
    </w:pPr>
    <w:rPr>
      <w:rFonts w:ascii="Times New Roman" w:hAnsi="Times New Roman"/>
    </w:rPr>
  </w:style>
  <w:style w:type="paragraph" w:styleId="TOC1">
    <w:name w:val="toc 1"/>
    <w:basedOn w:val="TOCBase"/>
    <w:next w:val="Normal"/>
    <w:rsid w:val="005A57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7F5"/>
    <w:rPr>
      <w:rFonts w:ascii="Times New Roman" w:eastAsia="Times New Roman" w:hAnsi="Times New Roman" w:cs="Times New Roman"/>
      <w:sz w:val="16"/>
      <w:lang w:eastAsia="en-US"/>
    </w:rPr>
  </w:style>
  <w:style w:type="paragraph" w:styleId="Title">
    <w:name w:val="Title"/>
    <w:basedOn w:val="HeadingBase"/>
    <w:link w:val="TitleChar"/>
    <w:qFormat/>
    <w:rsid w:val="005A57F5"/>
    <w:pPr>
      <w:spacing w:before="5040"/>
      <w:jc w:val="center"/>
    </w:pPr>
    <w:rPr>
      <w:sz w:val="48"/>
      <w:szCs w:val="72"/>
      <w:lang w:val="en-US"/>
    </w:rPr>
  </w:style>
  <w:style w:type="character" w:customStyle="1" w:styleId="TitleChar">
    <w:name w:val="Title Char"/>
    <w:basedOn w:val="DefaultParagraphFont"/>
    <w:link w:val="Title"/>
    <w:rsid w:val="005A5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7F5"/>
    <w:pPr>
      <w:tabs>
        <w:tab w:val="left" w:pos="3600"/>
        <w:tab w:val="left" w:pos="3958"/>
      </w:tabs>
    </w:pPr>
  </w:style>
  <w:style w:type="paragraph" w:customStyle="1" w:styleId="Note">
    <w:name w:val="Note"/>
    <w:basedOn w:val="BodyText"/>
    <w:rsid w:val="005A5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7F5"/>
    <w:pPr>
      <w:framePr w:wrap="auto" w:hAnchor="text" w:y="6049"/>
    </w:pPr>
    <w:rPr>
      <w:color w:val="000000"/>
      <w:sz w:val="40"/>
    </w:rPr>
  </w:style>
  <w:style w:type="paragraph" w:customStyle="1" w:styleId="TOCTitle">
    <w:name w:val="TOCTitle"/>
    <w:basedOn w:val="Heading1"/>
    <w:rsid w:val="005A57F5"/>
    <w:pPr>
      <w:spacing w:after="240"/>
      <w:jc w:val="center"/>
      <w:outlineLvl w:val="9"/>
    </w:pPr>
    <w:rPr>
      <w:caps/>
    </w:rPr>
  </w:style>
  <w:style w:type="paragraph" w:customStyle="1" w:styleId="Version">
    <w:name w:val="Version"/>
    <w:rsid w:val="005A57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7F5"/>
    <w:pPr>
      <w:numPr>
        <w:numId w:val="12"/>
      </w:numPr>
      <w:tabs>
        <w:tab w:val="clear" w:pos="680"/>
      </w:tabs>
    </w:pPr>
  </w:style>
  <w:style w:type="paragraph" w:styleId="Index1">
    <w:name w:val="index 1"/>
    <w:basedOn w:val="Normal"/>
    <w:next w:val="Normal"/>
    <w:semiHidden/>
    <w:rsid w:val="005A57F5"/>
    <w:pPr>
      <w:keepNext w:val="0"/>
      <w:tabs>
        <w:tab w:val="right" w:pos="4176"/>
      </w:tabs>
      <w:ind w:left="198" w:hanging="198"/>
    </w:pPr>
    <w:rPr>
      <w:rFonts w:ascii="Garamond" w:hAnsi="Garamond"/>
    </w:rPr>
  </w:style>
  <w:style w:type="paragraph" w:styleId="IndexHeading">
    <w:name w:val="index heading"/>
    <w:basedOn w:val="Normal"/>
    <w:next w:val="Index1"/>
    <w:semiHidden/>
    <w:rsid w:val="005A57F5"/>
    <w:pPr>
      <w:spacing w:before="120" w:after="120"/>
    </w:pPr>
    <w:rPr>
      <w:rFonts w:ascii="Arial" w:hAnsi="Arial"/>
      <w:b/>
      <w:color w:val="918585"/>
      <w:sz w:val="24"/>
    </w:rPr>
  </w:style>
  <w:style w:type="paragraph" w:styleId="Header">
    <w:name w:val="header"/>
    <w:basedOn w:val="Normal"/>
    <w:link w:val="HeaderChar"/>
    <w:rsid w:val="005A5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7F5"/>
    <w:rPr>
      <w:rFonts w:ascii="Times New Roman" w:eastAsia="Times New Roman" w:hAnsi="Times New Roman" w:cs="Times New Roman"/>
      <w:sz w:val="16"/>
      <w:szCs w:val="20"/>
      <w:lang w:val="en-GB" w:eastAsia="en-US"/>
    </w:rPr>
  </w:style>
  <w:style w:type="paragraph" w:customStyle="1" w:styleId="Chapter">
    <w:name w:val="Chapter"/>
    <w:basedOn w:val="Normal"/>
    <w:rsid w:val="005A57F5"/>
    <w:pPr>
      <w:spacing w:before="240"/>
    </w:pPr>
    <w:rPr>
      <w:rFonts w:ascii="Times New Roman" w:hAnsi="Times New Roman"/>
      <w:smallCaps/>
      <w:spacing w:val="80"/>
      <w:sz w:val="28"/>
    </w:rPr>
  </w:style>
  <w:style w:type="paragraph" w:customStyle="1" w:styleId="InChapter">
    <w:name w:val="InChapter"/>
    <w:basedOn w:val="Heading3"/>
    <w:rsid w:val="005A57F5"/>
    <w:pPr>
      <w:spacing w:after="240"/>
      <w:outlineLvl w:val="9"/>
    </w:pPr>
    <w:rPr>
      <w:noProof/>
    </w:rPr>
  </w:style>
  <w:style w:type="paragraph" w:styleId="Index2">
    <w:name w:val="index 2"/>
    <w:basedOn w:val="Normal"/>
    <w:next w:val="Normal"/>
    <w:semiHidden/>
    <w:rsid w:val="005A57F5"/>
    <w:pPr>
      <w:tabs>
        <w:tab w:val="right" w:pos="4176"/>
      </w:tabs>
      <w:ind w:left="568" w:hanging="284"/>
    </w:pPr>
    <w:rPr>
      <w:rFonts w:ascii="Garamond" w:hAnsi="Garamond"/>
    </w:rPr>
  </w:style>
  <w:style w:type="paragraph" w:customStyle="1" w:styleId="Byline">
    <w:name w:val="Byline"/>
    <w:rsid w:val="005A5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7F5"/>
    <w:pPr>
      <w:tabs>
        <w:tab w:val="clear" w:pos="3600"/>
        <w:tab w:val="clear" w:pos="3958"/>
      </w:tabs>
      <w:jc w:val="right"/>
    </w:pPr>
  </w:style>
  <w:style w:type="paragraph" w:styleId="Caption">
    <w:name w:val="caption"/>
    <w:basedOn w:val="BodyText"/>
    <w:next w:val="Normal"/>
    <w:qFormat/>
    <w:rsid w:val="005A57F5"/>
    <w:pPr>
      <w:framePr w:w="2268" w:hSpace="181" w:vSpace="181" w:wrap="around" w:vAnchor="text" w:hAnchor="page" w:x="1135" w:y="285" w:anchorLock="1"/>
    </w:pPr>
    <w:rPr>
      <w:i/>
    </w:rPr>
  </w:style>
  <w:style w:type="paragraph" w:customStyle="1" w:styleId="MiniTOCTitle">
    <w:name w:val="MiniTOCTitle"/>
    <w:basedOn w:val="Heading4"/>
    <w:rsid w:val="005A57F5"/>
    <w:pPr>
      <w:spacing w:before="240"/>
      <w:outlineLvl w:val="9"/>
    </w:pPr>
    <w:rPr>
      <w:noProof/>
      <w:sz w:val="24"/>
    </w:rPr>
  </w:style>
  <w:style w:type="paragraph" w:customStyle="1" w:styleId="MiniTOCItem">
    <w:name w:val="MiniTOCItem"/>
    <w:basedOn w:val="ListBullet"/>
    <w:rsid w:val="005A57F5"/>
    <w:pPr>
      <w:numPr>
        <w:numId w:val="0"/>
      </w:numPr>
      <w:tabs>
        <w:tab w:val="right" w:leader="dot" w:pos="6521"/>
      </w:tabs>
      <w:spacing w:before="0" w:after="0"/>
    </w:pPr>
  </w:style>
  <w:style w:type="paragraph" w:customStyle="1" w:styleId="TOFTitle">
    <w:name w:val="TOFTitle"/>
    <w:basedOn w:val="TOCTitle"/>
    <w:rsid w:val="005A57F5"/>
  </w:style>
  <w:style w:type="paragraph" w:styleId="TableofFigures">
    <w:name w:val="table of figures"/>
    <w:basedOn w:val="Normal"/>
    <w:next w:val="Normal"/>
    <w:semiHidden/>
    <w:rsid w:val="005A57F5"/>
    <w:pPr>
      <w:tabs>
        <w:tab w:val="right" w:leader="dot" w:pos="9072"/>
      </w:tabs>
      <w:ind w:left="970" w:hanging="403"/>
    </w:pPr>
    <w:rPr>
      <w:rFonts w:ascii="Times New Roman" w:hAnsi="Times New Roman"/>
      <w:b/>
    </w:rPr>
  </w:style>
  <w:style w:type="paragraph" w:styleId="ListNumber">
    <w:name w:val="List Number"/>
    <w:basedOn w:val="List"/>
    <w:rsid w:val="005A57F5"/>
    <w:pPr>
      <w:numPr>
        <w:numId w:val="14"/>
      </w:numPr>
      <w:tabs>
        <w:tab w:val="clear" w:pos="340"/>
      </w:tabs>
    </w:pPr>
  </w:style>
  <w:style w:type="character" w:customStyle="1" w:styleId="WingdingSymbols">
    <w:name w:val="Wingding Symbols"/>
    <w:rsid w:val="005A57F5"/>
    <w:rPr>
      <w:rFonts w:ascii="Wingdings" w:hAnsi="Wingdings"/>
    </w:rPr>
  </w:style>
  <w:style w:type="paragraph" w:customStyle="1" w:styleId="TableHeading">
    <w:name w:val="Table Heading"/>
    <w:basedOn w:val="HeadingBase"/>
    <w:rsid w:val="005A57F5"/>
    <w:pPr>
      <w:keepLines/>
      <w:pBdr>
        <w:bottom w:val="single" w:sz="6" w:space="1" w:color="918585"/>
      </w:pBdr>
      <w:spacing w:before="240"/>
    </w:pPr>
  </w:style>
  <w:style w:type="character" w:customStyle="1" w:styleId="HotSpot">
    <w:name w:val="HotSpot"/>
    <w:rsid w:val="005A57F5"/>
    <w:rPr>
      <w:color w:val="0033CC"/>
      <w:u w:val="none"/>
    </w:rPr>
  </w:style>
  <w:style w:type="paragraph" w:customStyle="1" w:styleId="BodyTextRight">
    <w:name w:val="Body Text Right"/>
    <w:basedOn w:val="BodyText"/>
    <w:rsid w:val="005A57F5"/>
    <w:pPr>
      <w:spacing w:before="0" w:after="0"/>
      <w:jc w:val="right"/>
    </w:pPr>
  </w:style>
  <w:style w:type="paragraph" w:styleId="Index3">
    <w:name w:val="index 3"/>
    <w:basedOn w:val="ListNumber2"/>
    <w:next w:val="Normal"/>
    <w:semiHidden/>
    <w:rsid w:val="005A57F5"/>
    <w:pPr>
      <w:numPr>
        <w:numId w:val="0"/>
      </w:numPr>
      <w:tabs>
        <w:tab w:val="right" w:leader="dot" w:pos="4176"/>
      </w:tabs>
    </w:pPr>
  </w:style>
  <w:style w:type="paragraph" w:styleId="ListNumber2">
    <w:name w:val="List Number 2"/>
    <w:basedOn w:val="List2"/>
    <w:rsid w:val="005A57F5"/>
    <w:pPr>
      <w:numPr>
        <w:numId w:val="9"/>
      </w:numPr>
      <w:tabs>
        <w:tab w:val="clear" w:pos="1060"/>
      </w:tabs>
    </w:pPr>
  </w:style>
  <w:style w:type="paragraph" w:customStyle="1" w:styleId="MarginNote">
    <w:name w:val="Margin Note"/>
    <w:basedOn w:val="BodyText"/>
    <w:rsid w:val="005A5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7F5"/>
    <w:rPr>
      <w:sz w:val="32"/>
    </w:rPr>
  </w:style>
  <w:style w:type="paragraph" w:customStyle="1" w:styleId="HeadingProcedure">
    <w:name w:val="Heading Procedure"/>
    <w:basedOn w:val="HeadingBase"/>
    <w:next w:val="Normal"/>
    <w:rsid w:val="005A57F5"/>
    <w:pPr>
      <w:tabs>
        <w:tab w:val="left" w:pos="0"/>
      </w:tabs>
      <w:spacing w:before="120" w:after="60"/>
    </w:pPr>
    <w:rPr>
      <w:i/>
      <w:color w:val="918585"/>
      <w:sz w:val="22"/>
    </w:rPr>
  </w:style>
  <w:style w:type="paragraph" w:customStyle="1" w:styleId="TableBodyText">
    <w:name w:val="Table Body Text"/>
    <w:basedOn w:val="BodyText"/>
    <w:rsid w:val="005A57F5"/>
    <w:pPr>
      <w:spacing w:before="60" w:after="60"/>
    </w:pPr>
  </w:style>
  <w:style w:type="paragraph" w:styleId="ListContinue">
    <w:name w:val="List Continue"/>
    <w:basedOn w:val="List"/>
    <w:rsid w:val="005A57F5"/>
    <w:pPr>
      <w:ind w:firstLine="0"/>
    </w:pPr>
  </w:style>
  <w:style w:type="paragraph" w:customStyle="1" w:styleId="ListNote">
    <w:name w:val="List Note"/>
    <w:basedOn w:val="List"/>
    <w:rsid w:val="005A57F5"/>
    <w:pPr>
      <w:pBdr>
        <w:top w:val="single" w:sz="6" w:space="2" w:color="918585"/>
        <w:bottom w:val="single" w:sz="6" w:space="2" w:color="918585"/>
      </w:pBdr>
      <w:tabs>
        <w:tab w:val="left" w:pos="1021"/>
      </w:tabs>
      <w:ind w:firstLine="0"/>
    </w:pPr>
  </w:style>
  <w:style w:type="paragraph" w:customStyle="1" w:styleId="Warning">
    <w:name w:val="Warning"/>
    <w:basedOn w:val="BodyText"/>
    <w:rsid w:val="005A57F5"/>
    <w:pPr>
      <w:shd w:val="clear" w:color="auto" w:fill="D9D9D9"/>
      <w:tabs>
        <w:tab w:val="left" w:pos="992"/>
      </w:tabs>
      <w:ind w:left="119" w:right="119"/>
    </w:pPr>
    <w:rPr>
      <w:sz w:val="20"/>
    </w:rPr>
  </w:style>
  <w:style w:type="paragraph" w:customStyle="1" w:styleId="MarginIcons">
    <w:name w:val="Margin Icons"/>
    <w:basedOn w:val="BodyText"/>
    <w:rsid w:val="005A5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7F5"/>
    <w:rPr>
      <w:rFonts w:ascii="Courier New" w:hAnsi="Courier New"/>
    </w:rPr>
  </w:style>
  <w:style w:type="paragraph" w:customStyle="1" w:styleId="NoteBullet">
    <w:name w:val="Note Bullet"/>
    <w:basedOn w:val="Note"/>
    <w:rsid w:val="005A57F5"/>
    <w:pPr>
      <w:tabs>
        <w:tab w:val="clear" w:pos="680"/>
      </w:tabs>
      <w:spacing w:before="60" w:after="60"/>
    </w:pPr>
  </w:style>
  <w:style w:type="paragraph" w:customStyle="1" w:styleId="SubHeading2">
    <w:name w:val="SubHeading2"/>
    <w:basedOn w:val="HeadingBase"/>
    <w:rsid w:val="005A57F5"/>
    <w:pPr>
      <w:spacing w:before="240" w:after="60"/>
    </w:pPr>
    <w:rPr>
      <w:sz w:val="20"/>
    </w:rPr>
  </w:style>
  <w:style w:type="paragraph" w:customStyle="1" w:styleId="SubHeading1">
    <w:name w:val="SubHeading1"/>
    <w:basedOn w:val="HeadingBase"/>
    <w:rsid w:val="005A57F5"/>
    <w:pPr>
      <w:spacing w:before="240" w:after="60"/>
    </w:pPr>
    <w:rPr>
      <w:color w:val="918585"/>
      <w:sz w:val="22"/>
    </w:rPr>
  </w:style>
  <w:style w:type="paragraph" w:customStyle="1" w:styleId="SideHeading">
    <w:name w:val="Side Heading"/>
    <w:basedOn w:val="HeadingBase"/>
    <w:rsid w:val="005A5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7F5"/>
    <w:pPr>
      <w:numPr>
        <w:numId w:val="10"/>
      </w:numPr>
    </w:pPr>
  </w:style>
  <w:style w:type="paragraph" w:styleId="PlainText">
    <w:name w:val="Plain Text"/>
    <w:basedOn w:val="Normal"/>
    <w:link w:val="PlainTextChar"/>
    <w:rsid w:val="005A57F5"/>
    <w:rPr>
      <w:sz w:val="20"/>
    </w:rPr>
  </w:style>
  <w:style w:type="character" w:customStyle="1" w:styleId="PlainTextChar">
    <w:name w:val="Plain Text Char"/>
    <w:basedOn w:val="DefaultParagraphFont"/>
    <w:link w:val="PlainText"/>
    <w:rsid w:val="005A57F5"/>
    <w:rPr>
      <w:rFonts w:ascii="Courier New" w:eastAsia="Times New Roman" w:hAnsi="Courier New" w:cs="Times New Roman"/>
      <w:sz w:val="20"/>
      <w:szCs w:val="20"/>
      <w:lang w:eastAsia="en-US"/>
    </w:rPr>
  </w:style>
  <w:style w:type="character" w:customStyle="1" w:styleId="MenuOption">
    <w:name w:val="Menu Option"/>
    <w:basedOn w:val="DefaultParagraphFont"/>
    <w:rsid w:val="005A57F5"/>
    <w:rPr>
      <w:b/>
      <w:smallCaps/>
    </w:rPr>
  </w:style>
  <w:style w:type="paragraph" w:customStyle="1" w:styleId="TableListNumber">
    <w:name w:val="Table List Number"/>
    <w:basedOn w:val="ListNumber"/>
    <w:rsid w:val="005A57F5"/>
    <w:pPr>
      <w:numPr>
        <w:numId w:val="0"/>
      </w:numPr>
    </w:pPr>
  </w:style>
  <w:style w:type="paragraph" w:styleId="TOC4">
    <w:name w:val="toc 4"/>
    <w:basedOn w:val="TOCBase"/>
    <w:next w:val="Normal"/>
    <w:semiHidden/>
    <w:rsid w:val="005A57F5"/>
    <w:pPr>
      <w:tabs>
        <w:tab w:val="right" w:leader="dot" w:pos="9071"/>
      </w:tabs>
      <w:ind w:left="1701"/>
    </w:pPr>
  </w:style>
  <w:style w:type="paragraph" w:customStyle="1" w:styleId="ListAlpha">
    <w:name w:val="List Alpha"/>
    <w:basedOn w:val="List"/>
    <w:rsid w:val="005A57F5"/>
    <w:pPr>
      <w:numPr>
        <w:numId w:val="8"/>
      </w:numPr>
    </w:pPr>
  </w:style>
  <w:style w:type="paragraph" w:customStyle="1" w:styleId="ListAlpha2">
    <w:name w:val="List Alpha 2"/>
    <w:basedOn w:val="List2"/>
    <w:rsid w:val="005A57F5"/>
    <w:pPr>
      <w:numPr>
        <w:numId w:val="7"/>
      </w:numPr>
    </w:pPr>
  </w:style>
  <w:style w:type="paragraph" w:styleId="List2">
    <w:name w:val="List 2"/>
    <w:basedOn w:val="BodyText"/>
    <w:rsid w:val="005A57F5"/>
    <w:pPr>
      <w:tabs>
        <w:tab w:val="left" w:pos="680"/>
      </w:tabs>
      <w:spacing w:before="60" w:after="60"/>
      <w:ind w:left="680" w:hanging="340"/>
    </w:pPr>
  </w:style>
  <w:style w:type="paragraph" w:styleId="List3">
    <w:name w:val="List 3"/>
    <w:basedOn w:val="BodyText"/>
    <w:rsid w:val="005A57F5"/>
    <w:pPr>
      <w:tabs>
        <w:tab w:val="left" w:pos="1021"/>
      </w:tabs>
      <w:spacing w:before="60" w:after="60"/>
      <w:ind w:left="1020" w:hanging="340"/>
    </w:pPr>
  </w:style>
  <w:style w:type="paragraph" w:styleId="List4">
    <w:name w:val="List 4"/>
    <w:basedOn w:val="BodyText"/>
    <w:rsid w:val="005A57F5"/>
    <w:pPr>
      <w:tabs>
        <w:tab w:val="left" w:pos="1361"/>
      </w:tabs>
      <w:spacing w:before="60" w:after="60"/>
      <w:ind w:left="1361" w:hanging="340"/>
    </w:pPr>
  </w:style>
  <w:style w:type="paragraph" w:styleId="List5">
    <w:name w:val="List 5"/>
    <w:basedOn w:val="BodyText"/>
    <w:rsid w:val="005A57F5"/>
    <w:pPr>
      <w:tabs>
        <w:tab w:val="left" w:pos="1701"/>
      </w:tabs>
      <w:spacing w:before="60" w:after="60"/>
      <w:ind w:left="1701" w:hanging="340"/>
    </w:pPr>
  </w:style>
  <w:style w:type="paragraph" w:styleId="ListBullet3">
    <w:name w:val="List Bullet 3"/>
    <w:basedOn w:val="List3"/>
    <w:rsid w:val="005A57F5"/>
    <w:pPr>
      <w:numPr>
        <w:numId w:val="13"/>
      </w:numPr>
      <w:tabs>
        <w:tab w:val="clear" w:pos="1021"/>
      </w:tabs>
      <w:ind w:left="1037" w:hanging="357"/>
    </w:pPr>
  </w:style>
  <w:style w:type="paragraph" w:styleId="ListBullet4">
    <w:name w:val="List Bullet 4"/>
    <w:basedOn w:val="List4"/>
    <w:rsid w:val="005A57F5"/>
    <w:pPr>
      <w:numPr>
        <w:numId w:val="2"/>
      </w:numPr>
      <w:tabs>
        <w:tab w:val="clear" w:pos="1361"/>
      </w:tabs>
    </w:pPr>
  </w:style>
  <w:style w:type="paragraph" w:styleId="ListBullet5">
    <w:name w:val="List Bullet 5"/>
    <w:basedOn w:val="List5"/>
    <w:rsid w:val="005A57F5"/>
    <w:pPr>
      <w:numPr>
        <w:numId w:val="3"/>
      </w:numPr>
    </w:pPr>
  </w:style>
  <w:style w:type="paragraph" w:styleId="ListContinue2">
    <w:name w:val="List Continue 2"/>
    <w:basedOn w:val="List2"/>
    <w:rsid w:val="005A57F5"/>
    <w:pPr>
      <w:ind w:firstLine="0"/>
    </w:pPr>
  </w:style>
  <w:style w:type="paragraph" w:styleId="ListContinue3">
    <w:name w:val="List Continue 3"/>
    <w:basedOn w:val="List3"/>
    <w:rsid w:val="005A57F5"/>
    <w:pPr>
      <w:ind w:left="1021" w:firstLine="0"/>
    </w:pPr>
  </w:style>
  <w:style w:type="paragraph" w:styleId="ListContinue4">
    <w:name w:val="List Continue 4"/>
    <w:basedOn w:val="List4"/>
    <w:rsid w:val="005A57F5"/>
    <w:pPr>
      <w:ind w:firstLine="0"/>
    </w:pPr>
  </w:style>
  <w:style w:type="paragraph" w:styleId="ListContinue5">
    <w:name w:val="List Continue 5"/>
    <w:basedOn w:val="List5"/>
    <w:rsid w:val="005A57F5"/>
    <w:pPr>
      <w:ind w:firstLine="0"/>
    </w:pPr>
  </w:style>
  <w:style w:type="paragraph" w:styleId="ListNumber3">
    <w:name w:val="List Number 3"/>
    <w:basedOn w:val="List3"/>
    <w:rsid w:val="005A57F5"/>
    <w:pPr>
      <w:numPr>
        <w:numId w:val="4"/>
      </w:numPr>
    </w:pPr>
  </w:style>
  <w:style w:type="paragraph" w:styleId="ListNumber4">
    <w:name w:val="List Number 4"/>
    <w:basedOn w:val="List4"/>
    <w:rsid w:val="005A57F5"/>
    <w:pPr>
      <w:numPr>
        <w:numId w:val="5"/>
      </w:numPr>
    </w:pPr>
  </w:style>
  <w:style w:type="paragraph" w:styleId="ListNumber5">
    <w:name w:val="List Number 5"/>
    <w:basedOn w:val="List5"/>
    <w:rsid w:val="005A57F5"/>
    <w:pPr>
      <w:numPr>
        <w:numId w:val="6"/>
      </w:numPr>
    </w:pPr>
  </w:style>
  <w:style w:type="paragraph" w:styleId="BlockText">
    <w:name w:val="Block Text"/>
    <w:basedOn w:val="Normal"/>
    <w:rsid w:val="005A57F5"/>
    <w:pPr>
      <w:spacing w:after="120"/>
      <w:ind w:left="1440" w:right="1440"/>
    </w:pPr>
  </w:style>
  <w:style w:type="character" w:customStyle="1" w:styleId="Subscript">
    <w:name w:val="Subscript"/>
    <w:basedOn w:val="DefaultParagraphFont"/>
    <w:rsid w:val="005A57F5"/>
    <w:rPr>
      <w:sz w:val="16"/>
      <w:vertAlign w:val="subscript"/>
    </w:rPr>
  </w:style>
  <w:style w:type="character" w:customStyle="1" w:styleId="Superscript">
    <w:name w:val="Superscript"/>
    <w:basedOn w:val="DefaultParagraphFont"/>
    <w:rsid w:val="005A57F5"/>
    <w:rPr>
      <w:sz w:val="16"/>
      <w:vertAlign w:val="superscript"/>
    </w:rPr>
  </w:style>
  <w:style w:type="character" w:customStyle="1" w:styleId="Symbols">
    <w:name w:val="Symbols"/>
    <w:basedOn w:val="DefaultParagraphFont"/>
    <w:rsid w:val="005A57F5"/>
    <w:rPr>
      <w:rFonts w:ascii="Symbol" w:hAnsi="Symbol"/>
    </w:rPr>
  </w:style>
  <w:style w:type="character" w:customStyle="1" w:styleId="MenuOptions">
    <w:name w:val="Menu Options"/>
    <w:basedOn w:val="DefaultParagraphFont"/>
    <w:rsid w:val="005A57F5"/>
    <w:rPr>
      <w:rFonts w:ascii="Arial Narrow" w:hAnsi="Arial Narrow"/>
      <w:smallCaps/>
    </w:rPr>
  </w:style>
  <w:style w:type="character" w:customStyle="1" w:styleId="Buttons">
    <w:name w:val="Buttons"/>
    <w:basedOn w:val="DefaultParagraphFont"/>
    <w:rsid w:val="005A57F5"/>
    <w:rPr>
      <w:b/>
    </w:rPr>
  </w:style>
  <w:style w:type="character" w:customStyle="1" w:styleId="Underlined">
    <w:name w:val="Underlined"/>
    <w:basedOn w:val="DefaultParagraphFont"/>
    <w:rsid w:val="005A57F5"/>
    <w:rPr>
      <w:u w:val="single"/>
    </w:rPr>
  </w:style>
  <w:style w:type="paragraph" w:customStyle="1" w:styleId="TableBodyTextRight">
    <w:name w:val="Table Body Text Right"/>
    <w:basedOn w:val="TableBodyText"/>
    <w:rsid w:val="005A57F5"/>
    <w:pPr>
      <w:widowControl w:val="0"/>
      <w:autoSpaceDE w:val="0"/>
      <w:autoSpaceDN w:val="0"/>
      <w:adjustRightInd w:val="0"/>
      <w:jc w:val="right"/>
    </w:pPr>
    <w:rPr>
      <w:rFonts w:cs="Arial"/>
      <w:szCs w:val="18"/>
    </w:rPr>
  </w:style>
  <w:style w:type="paragraph" w:customStyle="1" w:styleId="CopyrightText">
    <w:name w:val="Copyright Text"/>
    <w:basedOn w:val="BodyText"/>
    <w:rsid w:val="005A57F5"/>
    <w:rPr>
      <w:sz w:val="18"/>
    </w:rPr>
  </w:style>
  <w:style w:type="paragraph" w:customStyle="1" w:styleId="BodySmallRight">
    <w:name w:val="Body Small Right"/>
    <w:basedOn w:val="BodyTextRight"/>
    <w:rsid w:val="005A57F5"/>
    <w:rPr>
      <w:sz w:val="18"/>
      <w:szCs w:val="18"/>
    </w:rPr>
  </w:style>
  <w:style w:type="paragraph" w:customStyle="1" w:styleId="MarginEdition">
    <w:name w:val="Margin Edition"/>
    <w:basedOn w:val="MarginNote"/>
    <w:rsid w:val="005A57F5"/>
    <w:pPr>
      <w:spacing w:before="0" w:after="0"/>
    </w:pPr>
    <w:rPr>
      <w:rFonts w:ascii="Times New Roman" w:hAnsi="Times New Roman"/>
      <w:color w:val="999999"/>
    </w:rPr>
  </w:style>
  <w:style w:type="paragraph" w:customStyle="1" w:styleId="Spacer">
    <w:name w:val="Spacer"/>
    <w:basedOn w:val="Normal"/>
    <w:rsid w:val="005A57F5"/>
    <w:rPr>
      <w:sz w:val="2"/>
      <w:szCs w:val="2"/>
    </w:rPr>
  </w:style>
  <w:style w:type="character" w:customStyle="1" w:styleId="Small">
    <w:name w:val="Small"/>
    <w:basedOn w:val="DefaultParagraphFont"/>
    <w:rsid w:val="005A57F5"/>
    <w:rPr>
      <w:sz w:val="16"/>
    </w:rPr>
  </w:style>
  <w:style w:type="paragraph" w:customStyle="1" w:styleId="WideTable">
    <w:name w:val="Wide Table"/>
    <w:basedOn w:val="Normal"/>
    <w:rsid w:val="005A57F5"/>
    <w:pPr>
      <w:ind w:left="-1418"/>
    </w:pPr>
    <w:rPr>
      <w:sz w:val="2"/>
      <w:szCs w:val="2"/>
    </w:rPr>
  </w:style>
  <w:style w:type="character" w:styleId="PageNumber">
    <w:name w:val="page number"/>
    <w:basedOn w:val="DefaultParagraphFont"/>
    <w:rsid w:val="005A57F5"/>
  </w:style>
  <w:style w:type="paragraph" w:styleId="Quote">
    <w:name w:val="Quote"/>
    <w:basedOn w:val="Heading1"/>
    <w:link w:val="QuoteChar"/>
    <w:qFormat/>
    <w:rsid w:val="005A57F5"/>
    <w:rPr>
      <w:b w:val="0"/>
      <w:sz w:val="72"/>
      <w:szCs w:val="72"/>
      <w:lang w:val="en-NZ"/>
    </w:rPr>
  </w:style>
  <w:style w:type="character" w:customStyle="1" w:styleId="QuoteChar">
    <w:name w:val="Quote Char"/>
    <w:basedOn w:val="DefaultParagraphFont"/>
    <w:link w:val="Quote"/>
    <w:rsid w:val="005A5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7F5"/>
    <w:pPr>
      <w:pageBreakBefore/>
    </w:pPr>
  </w:style>
  <w:style w:type="paragraph" w:customStyle="1" w:styleId="Border">
    <w:name w:val="Border"/>
    <w:basedOn w:val="Normal"/>
    <w:qFormat/>
    <w:rsid w:val="005A5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7F5"/>
    <w:rPr>
      <w:b/>
      <w:bCs/>
      <w:i/>
      <w:iCs/>
      <w:color w:val="auto"/>
    </w:rPr>
  </w:style>
  <w:style w:type="paragraph" w:styleId="IntenseQuote">
    <w:name w:val="Intense Quote"/>
    <w:basedOn w:val="Normal"/>
    <w:next w:val="Normal"/>
    <w:link w:val="IntenseQuoteChar"/>
    <w:uiPriority w:val="30"/>
    <w:qFormat/>
    <w:rsid w:val="005A5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7F5"/>
    <w:rPr>
      <w:smallCaps/>
      <w:color w:val="auto"/>
      <w:u w:val="single"/>
    </w:rPr>
  </w:style>
  <w:style w:type="character" w:styleId="IntenseReference">
    <w:name w:val="Intense Reference"/>
    <w:basedOn w:val="DefaultParagraphFont"/>
    <w:uiPriority w:val="32"/>
    <w:qFormat/>
    <w:rsid w:val="005A57F5"/>
    <w:rPr>
      <w:b/>
      <w:bCs/>
      <w:smallCaps/>
      <w:color w:val="auto"/>
      <w:spacing w:val="5"/>
      <w:u w:val="single"/>
    </w:rPr>
  </w:style>
  <w:style w:type="paragraph" w:customStyle="1" w:styleId="2ColumnHeading">
    <w:name w:val="2Column Heading"/>
    <w:basedOn w:val="BodyText"/>
    <w:qFormat/>
    <w:rsid w:val="005A57F5"/>
    <w:pPr>
      <w:spacing w:after="60"/>
      <w:ind w:left="-2268"/>
    </w:pPr>
    <w:rPr>
      <w:b/>
    </w:rPr>
  </w:style>
  <w:style w:type="paragraph" w:customStyle="1" w:styleId="Heading1TOC">
    <w:name w:val="Heading1 TOC"/>
    <w:basedOn w:val="Normal"/>
    <w:qFormat/>
    <w:rsid w:val="005A57F5"/>
    <w:pPr>
      <w:spacing w:before="240" w:after="120"/>
    </w:pPr>
    <w:rPr>
      <w:rFonts w:ascii="Times New Roman" w:hAnsi="Times New Roman"/>
      <w:b/>
      <w:sz w:val="32"/>
    </w:rPr>
  </w:style>
  <w:style w:type="paragraph" w:customStyle="1" w:styleId="Heading2TOC">
    <w:name w:val="Heading2 TOC"/>
    <w:basedOn w:val="Normal"/>
    <w:qFormat/>
    <w:rsid w:val="005A57F5"/>
    <w:pPr>
      <w:spacing w:before="240" w:after="60"/>
    </w:pPr>
    <w:rPr>
      <w:rFonts w:ascii="Times New Roman" w:hAnsi="Times New Roman"/>
      <w:b/>
      <w:sz w:val="28"/>
    </w:rPr>
  </w:style>
  <w:style w:type="character" w:customStyle="1" w:styleId="Underline">
    <w:name w:val="Underline"/>
    <w:basedOn w:val="DefaultParagraphFont"/>
    <w:qFormat/>
    <w:rsid w:val="005A57F5"/>
    <w:rPr>
      <w:u w:val="single"/>
    </w:rPr>
  </w:style>
  <w:style w:type="character" w:customStyle="1" w:styleId="BoldandItalics">
    <w:name w:val="Bold and Italics"/>
    <w:qFormat/>
    <w:rsid w:val="005A57F5"/>
    <w:rPr>
      <w:b/>
      <w:i/>
      <w:u w:val="none"/>
    </w:rPr>
  </w:style>
  <w:style w:type="paragraph" w:styleId="BalloonText">
    <w:name w:val="Balloon Text"/>
    <w:basedOn w:val="Normal"/>
    <w:link w:val="BalloonTextChar"/>
    <w:rsid w:val="005A57F5"/>
    <w:rPr>
      <w:rFonts w:ascii="Tahoma" w:hAnsi="Tahoma" w:cs="Tahoma"/>
      <w:sz w:val="16"/>
      <w:szCs w:val="16"/>
    </w:rPr>
  </w:style>
  <w:style w:type="character" w:customStyle="1" w:styleId="BalloonTextChar">
    <w:name w:val="Balloon Text Char"/>
    <w:basedOn w:val="DefaultParagraphFont"/>
    <w:link w:val="BalloonText"/>
    <w:rsid w:val="005A5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7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7F5"/>
    <w:rPr>
      <w:b/>
      <w:color w:val="660033"/>
      <w:spacing w:val="0"/>
    </w:rPr>
  </w:style>
  <w:style w:type="paragraph" w:customStyle="1" w:styleId="Nameditemlist">
    <w:name w:val="Named item list"/>
    <w:basedOn w:val="BodyText"/>
    <w:qFormat/>
    <w:rsid w:val="005A57F5"/>
    <w:pPr>
      <w:tabs>
        <w:tab w:val="left" w:pos="2835"/>
      </w:tabs>
      <w:ind w:left="2835" w:hanging="2835"/>
    </w:pPr>
  </w:style>
  <w:style w:type="paragraph" w:customStyle="1" w:styleId="BodyTextnopadding">
    <w:name w:val="Body Text no padding"/>
    <w:basedOn w:val="BodyText"/>
    <w:qFormat/>
    <w:rsid w:val="005A57F5"/>
    <w:pPr>
      <w:spacing w:before="0" w:after="0"/>
    </w:pPr>
  </w:style>
  <w:style w:type="paragraph" w:customStyle="1" w:styleId="BodyTextBold">
    <w:name w:val="Body Text Bold"/>
    <w:basedOn w:val="BodyText"/>
    <w:qFormat/>
    <w:rsid w:val="005A57F5"/>
    <w:rPr>
      <w:b/>
    </w:rPr>
  </w:style>
  <w:style w:type="character" w:styleId="Hyperlink">
    <w:name w:val="Hyperlink"/>
    <w:basedOn w:val="DefaultParagraphFont"/>
    <w:uiPriority w:val="99"/>
    <w:unhideWhenUsed/>
    <w:rsid w:val="002E6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3443</Characters>
  <Application>Microsoft Office Word</Application>
  <DocSecurity>0</DocSecurity>
  <Lines>104</Lines>
  <Paragraphs>65</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CUAATS312 Produce work that expresses own Aboriginal and/or Torres Strait Islander identity</dc:title>
  <dc:subject>Approved</dc:subject>
  <dc:creator>PwC’s Skills for Australia</dc:creator>
  <cp:keywords>Release: 1</cp:keywords>
  <dc:description>Review Date: 12 April 2008</dc:description>
  <cp:lastModifiedBy>HSD_TPCMSd.prod</cp:lastModifiedBy>
  <cp:revision>3</cp:revision>
  <dcterms:created xsi:type="dcterms:W3CDTF">2022-10-19T12:39:00Z</dcterms:created>
  <dcterms:modified xsi:type="dcterms:W3CDTF">2022-10-19T12:39:00Z</dcterms:modified>
</cp:coreProperties>
</file>