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A74" w:rsidP="00B21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CUAANM512 Create 3D digital environments</w:t>
      </w:r>
      <w:r>
        <w:fldChar w:fldCharType="end"/>
      </w:r>
    </w:p>
    <w:p w:rsidR="00B21A74" w:rsidP="00B21A74">
      <w:pPr>
        <w:pStyle w:val="Version"/>
        <w:sectPr w:rsidSect="001C7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5B2" w:rsidP="001C75B2">
      <w:pPr>
        <w:pStyle w:val="SuperHeading"/>
      </w:pPr>
      <w:r w:rsidRPr="001C75B2">
        <w:t>Assessment Requirements for CUAANM512 Create 3D digital environments</w:t>
      </w:r>
    </w:p>
    <w:p w:rsidR="00000000" w:rsidRPr="001C75B2" w:rsidP="001C75B2">
      <w:pPr>
        <w:pStyle w:val="Heading1"/>
      </w:pPr>
      <w:bookmarkStart w:id="1" w:name="O_1145458"/>
      <w:bookmarkEnd w:id="1"/>
      <w:r w:rsidRPr="001C7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5B2" w:rsidP="001C75B2">
            <w:pPr>
              <w:pStyle w:val="BodyText"/>
            </w:pPr>
            <w:r w:rsidRPr="001C75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5B2">
            <w:pPr>
              <w:pStyle w:val="BodyText"/>
              <w:rPr>
                <w:lang w:val="en-NZ"/>
              </w:rPr>
            </w:pPr>
            <w:r w:rsidRPr="001C75B2">
              <w:rPr>
                <w:rStyle w:val="SpecialBold"/>
              </w:rPr>
              <w:t>Comments</w:t>
            </w:r>
          </w:p>
        </w:tc>
      </w:tr>
      <w:tr w:rsidTr="001C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5B2">
            <w:pPr>
              <w:pStyle w:val="BodyText"/>
              <w:rPr>
                <w:lang w:val="en-NZ"/>
              </w:rPr>
            </w:pPr>
            <w:r w:rsidRPr="001C75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5B2" w:rsidP="001C75B2">
            <w:pPr>
              <w:pStyle w:val="BodyText"/>
            </w:pPr>
            <w:r w:rsidRPr="001C75B2">
              <w:t>This version first released with CUA Creative Arts and Culture Training Package version 5.0.</w:t>
            </w:r>
          </w:p>
        </w:tc>
      </w:tr>
    </w:tbl>
    <w:p w:rsidR="00000000" w:rsidRPr="001C75B2" w:rsidP="001C75B2">
      <w:pPr>
        <w:pStyle w:val="List"/>
      </w:pPr>
    </w:p>
    <w:p w:rsidR="00000000" w:rsidRPr="001C75B2" w:rsidP="001C75B2">
      <w:pPr>
        <w:pStyle w:val="AllowPageBreak"/>
      </w:pPr>
    </w:p>
    <w:p w:rsidR="00000000" w:rsidRPr="001C75B2" w:rsidP="001C75B2">
      <w:pPr>
        <w:pStyle w:val="Heading1"/>
      </w:pPr>
      <w:bookmarkStart w:id="2" w:name="O_1145461"/>
      <w:bookmarkEnd w:id="2"/>
      <w:r w:rsidRPr="001C75B2">
        <w:t>Performance Evidence</w:t>
      </w:r>
    </w:p>
    <w:p w:rsidR="00000000" w:rsidRPr="001C75B2" w:rsidP="00B21A74">
      <w:pPr>
        <w:pStyle w:val="BodyText"/>
      </w:pPr>
      <w:r w:rsidRPr="001C75B2">
        <w:t>The candidate must demonstrate the ability to complete the tasks outlined in the elements, performance criteria and foundation skills of this unit, including evidence of the ability to:</w:t>
      </w:r>
    </w:p>
    <w:p w:rsidR="00000000" w:rsidRPr="001C75B2" w:rsidP="001C75B2">
      <w:pPr>
        <w:pStyle w:val="ListBullet"/>
      </w:pPr>
      <w:r w:rsidRPr="001C75B2">
        <w:t>create detailed 3D digital environments that mee</w:t>
      </w:r>
      <w:r w:rsidRPr="001C75B2">
        <w:t>t design requirements and production deadlines for at least two different productions.</w:t>
      </w:r>
    </w:p>
    <w:p w:rsidR="00000000" w:rsidRPr="001C75B2" w:rsidP="00B21A74">
      <w:pPr>
        <w:pStyle w:val="BodyText"/>
      </w:pPr>
      <w:r w:rsidRPr="001C75B2">
        <w:t>In the course of the above, the candidate must:</w:t>
      </w:r>
    </w:p>
    <w:p w:rsidR="00000000" w:rsidRPr="001C75B2" w:rsidP="001C75B2">
      <w:pPr>
        <w:pStyle w:val="ListBullet"/>
      </w:pPr>
      <w:r w:rsidRPr="001C75B2">
        <w:t>apply a range of modelling techniques to achieve creative and realistic effects</w:t>
      </w:r>
    </w:p>
    <w:p w:rsidR="00000000" w:rsidRPr="001C75B2" w:rsidP="001C75B2">
      <w:pPr>
        <w:pStyle w:val="ListBullet"/>
      </w:pPr>
      <w:r w:rsidRPr="001C75B2">
        <w:t>select and proficiently use required animation software to achieve product outcomes</w:t>
      </w:r>
    </w:p>
    <w:p w:rsidR="00000000" w:rsidRPr="001C75B2" w:rsidP="001C75B2">
      <w:pPr>
        <w:pStyle w:val="ListBullet"/>
      </w:pPr>
      <w:r w:rsidRPr="001C75B2">
        <w:t>store 3D environments in required file formats using industry naming conventions</w:t>
      </w:r>
    </w:p>
    <w:p w:rsidR="00000000" w:rsidRPr="001C75B2" w:rsidP="001C75B2">
      <w:pPr>
        <w:pStyle w:val="ListBullet"/>
      </w:pPr>
      <w:r w:rsidRPr="001C75B2">
        <w:t>participate productively in project evaluation for improvement</w:t>
      </w:r>
    </w:p>
    <w:p w:rsidR="00000000" w:rsidRPr="001C75B2" w:rsidP="001C75B2">
      <w:pPr>
        <w:pStyle w:val="ListBullet"/>
      </w:pPr>
      <w:r w:rsidRPr="001C75B2">
        <w:t>adopt safe ergonomic practic</w:t>
      </w:r>
      <w:r w:rsidRPr="001C75B2">
        <w:t xml:space="preserve">es when using screens and keyboards for extended periods of time </w:t>
      </w:r>
    </w:p>
    <w:p w:rsidR="00000000" w:rsidRPr="001C75B2" w:rsidP="001C75B2">
      <w:pPr>
        <w:pStyle w:val="ListBullet"/>
      </w:pPr>
      <w:r w:rsidRPr="001C75B2">
        <w:t>work collaboratively with others in a production team to achieve project outcomes.</w:t>
      </w:r>
    </w:p>
    <w:p w:rsidR="00000000" w:rsidRPr="001C75B2" w:rsidP="001C75B2">
      <w:pPr>
        <w:pStyle w:val="AllowPageBreak"/>
      </w:pPr>
    </w:p>
    <w:p w:rsidR="00000000" w:rsidRPr="001C75B2" w:rsidP="001C75B2">
      <w:pPr>
        <w:pStyle w:val="Heading1"/>
      </w:pPr>
      <w:bookmarkStart w:id="3" w:name="O_1145460"/>
      <w:bookmarkEnd w:id="3"/>
      <w:r w:rsidRPr="001C75B2">
        <w:t>Knowledge Evidence</w:t>
      </w:r>
    </w:p>
    <w:p w:rsidR="00000000" w:rsidRPr="001C75B2" w:rsidP="00B21A74">
      <w:pPr>
        <w:pStyle w:val="BodyText"/>
      </w:pPr>
      <w:r w:rsidRPr="001C75B2">
        <w:t>The candidate must be able to demonstrate knowledge to complete the t</w:t>
      </w:r>
      <w:r w:rsidRPr="001C75B2">
        <w:t>asks outlined in the elements, performance criteria and foundation skills of this unit, including knowledge of:</w:t>
      </w:r>
    </w:p>
    <w:p w:rsidR="00000000" w:rsidRPr="001C75B2" w:rsidP="001C75B2">
      <w:pPr>
        <w:pStyle w:val="ListBullet"/>
      </w:pPr>
      <w:r w:rsidRPr="001C75B2">
        <w:t xml:space="preserve">strategies to address typical challenges when creating digital environments </w:t>
      </w:r>
    </w:p>
    <w:p w:rsidR="00000000" w:rsidRPr="001C75B2" w:rsidP="001C75B2">
      <w:pPr>
        <w:pStyle w:val="ListBullet"/>
      </w:pPr>
      <w:r w:rsidRPr="001C75B2">
        <w:t>digital modelling techniques used in development of 3D environment</w:t>
      </w:r>
      <w:r w:rsidRPr="001C75B2">
        <w:t>s</w:t>
      </w:r>
    </w:p>
    <w:p w:rsidR="00000000" w:rsidRPr="001C75B2" w:rsidP="001C75B2">
      <w:pPr>
        <w:pStyle w:val="ListBullet"/>
      </w:pPr>
      <w:r w:rsidRPr="001C75B2">
        <w:t>the realistic construction of 3D environments using spatial relationship elements including scale, form, weight and volume</w:t>
      </w:r>
    </w:p>
    <w:p w:rsidR="00000000" w:rsidRPr="001C75B2" w:rsidP="001C75B2">
      <w:pPr>
        <w:pStyle w:val="ListBullet"/>
      </w:pPr>
      <w:r w:rsidRPr="001C75B2">
        <w:t>strategies to evaluate projects to improve future projects</w:t>
      </w:r>
    </w:p>
    <w:p w:rsidR="00000000" w:rsidRPr="001C75B2" w:rsidP="001C75B2">
      <w:pPr>
        <w:pStyle w:val="ListBullet"/>
      </w:pPr>
      <w:r w:rsidRPr="001C75B2">
        <w:t xml:space="preserve">concept of integrity in modelling 3D environments  </w:t>
      </w:r>
    </w:p>
    <w:p w:rsidR="00000000" w:rsidRPr="001C75B2" w:rsidP="001C75B2">
      <w:pPr>
        <w:pStyle w:val="ListBullet"/>
      </w:pPr>
      <w:r w:rsidRPr="001C75B2">
        <w:t>different 3D animati</w:t>
      </w:r>
      <w:r w:rsidRPr="001C75B2">
        <w:t xml:space="preserve">on software </w:t>
      </w:r>
    </w:p>
    <w:p w:rsidR="00000000" w:rsidRPr="001C75B2" w:rsidP="001C75B2">
      <w:pPr>
        <w:pStyle w:val="ListBullet"/>
      </w:pPr>
      <w:r w:rsidRPr="001C75B2">
        <w:t>following concepts and their application to developing 3D environments:</w:t>
      </w:r>
    </w:p>
    <w:p w:rsidR="00000000" w:rsidRPr="001C75B2" w:rsidP="001C75B2">
      <w:pPr>
        <w:pStyle w:val="ListBullet2"/>
      </w:pPr>
      <w:r w:rsidRPr="001C75B2">
        <w:t>texture coordinates</w:t>
      </w:r>
    </w:p>
    <w:p w:rsidR="00000000" w:rsidRPr="001C75B2" w:rsidP="001C75B2">
      <w:pPr>
        <w:pStyle w:val="ListBullet2"/>
      </w:pPr>
      <w:r w:rsidRPr="001C75B2">
        <w:t>matte paintings</w:t>
      </w:r>
    </w:p>
    <w:p w:rsidR="00000000" w:rsidRPr="001C75B2" w:rsidP="001C75B2">
      <w:pPr>
        <w:pStyle w:val="ListBullet2"/>
      </w:pPr>
      <w:r w:rsidRPr="001C75B2">
        <w:t>lighting and shaders</w:t>
      </w:r>
    </w:p>
    <w:p w:rsidR="00000000" w:rsidRPr="001C75B2" w:rsidP="001C75B2">
      <w:pPr>
        <w:pStyle w:val="ListBullet"/>
      </w:pPr>
      <w:r w:rsidRPr="001C75B2">
        <w:t>required file formations and industry naming conventions</w:t>
      </w:r>
    </w:p>
    <w:p w:rsidR="00000000" w:rsidRPr="001C75B2" w:rsidP="001C75B2">
      <w:pPr>
        <w:pStyle w:val="ListBullet"/>
      </w:pPr>
      <w:r w:rsidRPr="001C75B2">
        <w:t xml:space="preserve">work health and safety requirements relating to working with computers and keyboards for extended periods of time. </w:t>
      </w:r>
    </w:p>
    <w:p w:rsidR="00000000" w:rsidRPr="001C75B2" w:rsidP="001C75B2">
      <w:pPr>
        <w:pStyle w:val="AllowPageBreak"/>
      </w:pPr>
    </w:p>
    <w:p w:rsidR="00000000" w:rsidRPr="001C75B2" w:rsidP="001C75B2">
      <w:pPr>
        <w:pStyle w:val="Heading1"/>
      </w:pPr>
      <w:bookmarkStart w:id="4" w:name="O_1145459"/>
      <w:bookmarkEnd w:id="4"/>
      <w:r w:rsidRPr="001C75B2">
        <w:t>Assessment Conditions</w:t>
      </w:r>
    </w:p>
    <w:p w:rsidR="00000000" w:rsidRPr="001C75B2" w:rsidP="00B21A74">
      <w:pPr>
        <w:pStyle w:val="BodyText"/>
      </w:pPr>
      <w:r w:rsidRPr="001C75B2">
        <w:t>Skills in this unit must be demonstrated in a workplace or simulated environment where the conditio</w:t>
      </w:r>
      <w:r w:rsidRPr="001C75B2">
        <w:t>ns are typical of those in a working environment in this industry.</w:t>
      </w:r>
    </w:p>
    <w:p w:rsidR="00000000" w:rsidRPr="001C75B2" w:rsidP="00B21A74">
      <w:pPr>
        <w:pStyle w:val="BodyText"/>
      </w:pPr>
      <w:r w:rsidRPr="001C75B2">
        <w:t>This includes access to:</w:t>
      </w:r>
    </w:p>
    <w:p w:rsidR="00000000" w:rsidRPr="001C75B2" w:rsidP="001C75B2">
      <w:pPr>
        <w:pStyle w:val="ListBullet"/>
      </w:pPr>
      <w:r w:rsidRPr="001C75B2">
        <w:t>production documentation</w:t>
      </w:r>
    </w:p>
    <w:p w:rsidR="00000000" w:rsidRPr="001C75B2" w:rsidP="001C75B2">
      <w:pPr>
        <w:pStyle w:val="ListBullet"/>
      </w:pPr>
      <w:r w:rsidRPr="001C75B2">
        <w:t>interaction with others required to demonstrate the performance evidence</w:t>
      </w:r>
    </w:p>
    <w:p w:rsidR="00000000" w:rsidRPr="001C75B2" w:rsidP="001C75B2">
      <w:pPr>
        <w:pStyle w:val="ListBullet"/>
      </w:pPr>
      <w:r w:rsidRPr="001C75B2">
        <w:t>animation software.</w:t>
      </w:r>
    </w:p>
    <w:p w:rsidR="00000000" w:rsidRPr="001C75B2" w:rsidP="00B21A74">
      <w:pPr>
        <w:pStyle w:val="BodyText"/>
      </w:pPr>
      <w:r w:rsidRPr="001C75B2">
        <w:t>Assessors of this unit must satisfy the requi</w:t>
      </w:r>
      <w:r w:rsidRPr="001C75B2">
        <w:t>rements for assessors in applicable vocational educational and training legislation, frameworks and/or standards.</w:t>
      </w:r>
    </w:p>
    <w:p w:rsidR="00000000" w:rsidRPr="001C75B2" w:rsidP="001C75B2">
      <w:pPr>
        <w:pStyle w:val="Heading1"/>
      </w:pPr>
      <w:bookmarkStart w:id="5" w:name="O_1145457"/>
      <w:bookmarkEnd w:id="5"/>
      <w:r w:rsidRPr="001C75B2">
        <w:t>Links</w:t>
      </w:r>
    </w:p>
    <w:p w:rsidR="00000000" w:rsidRPr="001C75B2" w:rsidP="00B21A74">
      <w:pPr>
        <w:pStyle w:val="BodyText"/>
      </w:pPr>
      <w:r w:rsidRPr="001C75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34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75B2" w:rsidP="001C75B2"/>
    <w:sectPr w:rsidSect="001C7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5B2" w:rsidRPr="00B21A74" w:rsidP="00B21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74" w:rsidP="001C7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A74" w:rsidP="001C7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1A74" w:rsidP="001C7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5B2" w:rsidRPr="00B21A74" w:rsidP="00B21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74" w:rsidRPr="002D2AF8" w:rsidP="001C7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CUAANM512 Create 3D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21A74" w:rsidP="001C7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20D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608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0D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5B2"/>
  </w:style>
  <w:style w:type="character" w:customStyle="1" w:styleId="Heading1Char">
    <w:name w:val="Heading 1 Char"/>
    <w:basedOn w:val="DefaultParagraphFont"/>
    <w:link w:val="Heading1"/>
    <w:rsid w:val="001C7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5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75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75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5B2"/>
    <w:rPr>
      <w:b/>
      <w:spacing w:val="0"/>
    </w:rPr>
  </w:style>
  <w:style w:type="paragraph" w:styleId="ListBullet2">
    <w:name w:val="List Bullet 2"/>
    <w:basedOn w:val="List2"/>
    <w:rsid w:val="001C75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5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7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5B2"/>
    <w:rPr>
      <w:i/>
    </w:rPr>
  </w:style>
  <w:style w:type="paragraph" w:styleId="Caption">
    <w:name w:val="caption"/>
    <w:basedOn w:val="BodyText"/>
    <w:next w:val="Normal"/>
    <w:qFormat/>
    <w:rsid w:val="001C7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5B2"/>
  </w:style>
  <w:style w:type="paragraph" w:styleId="TableofFigures">
    <w:name w:val="table of figures"/>
    <w:basedOn w:val="Normal"/>
    <w:next w:val="Normal"/>
    <w:semiHidden/>
    <w:rsid w:val="001C7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5B2"/>
    <w:rPr>
      <w:rFonts w:ascii="Wingdings" w:hAnsi="Wingdings"/>
    </w:rPr>
  </w:style>
  <w:style w:type="paragraph" w:customStyle="1" w:styleId="TableHeading">
    <w:name w:val="Table Heading"/>
    <w:basedOn w:val="HeadingBase"/>
    <w:rsid w:val="001C7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5B2"/>
    <w:rPr>
      <w:color w:val="0033CC"/>
      <w:u w:val="none"/>
    </w:rPr>
  </w:style>
  <w:style w:type="paragraph" w:customStyle="1" w:styleId="BodyTextRight">
    <w:name w:val="Body Text Right"/>
    <w:basedOn w:val="BodyText"/>
    <w:rsid w:val="001C7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5B2"/>
    <w:rPr>
      <w:sz w:val="32"/>
    </w:rPr>
  </w:style>
  <w:style w:type="paragraph" w:customStyle="1" w:styleId="HeadingProcedure">
    <w:name w:val="Heading Procedure"/>
    <w:basedOn w:val="HeadingBase"/>
    <w:next w:val="Normal"/>
    <w:rsid w:val="001C7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5B2"/>
    <w:pPr>
      <w:spacing w:before="60" w:after="60"/>
    </w:pPr>
  </w:style>
  <w:style w:type="paragraph" w:styleId="ListContinue">
    <w:name w:val="List Continue"/>
    <w:basedOn w:val="List"/>
    <w:rsid w:val="001C75B2"/>
    <w:pPr>
      <w:ind w:firstLine="0"/>
    </w:pPr>
  </w:style>
  <w:style w:type="paragraph" w:customStyle="1" w:styleId="ListNote">
    <w:name w:val="List Note"/>
    <w:basedOn w:val="List"/>
    <w:rsid w:val="001C7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5B2"/>
    <w:rPr>
      <w:rFonts w:ascii="Courier New" w:hAnsi="Courier New"/>
    </w:rPr>
  </w:style>
  <w:style w:type="paragraph" w:customStyle="1" w:styleId="NoteBullet">
    <w:name w:val="Note Bullet"/>
    <w:basedOn w:val="Note"/>
    <w:rsid w:val="001C7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5B2"/>
    <w:rPr>
      <w:b/>
      <w:smallCaps/>
    </w:rPr>
  </w:style>
  <w:style w:type="paragraph" w:customStyle="1" w:styleId="TableListNumber">
    <w:name w:val="Table List Number"/>
    <w:basedOn w:val="ListNumber"/>
    <w:rsid w:val="001C7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5B2"/>
    <w:pPr>
      <w:numPr>
        <w:numId w:val="9"/>
      </w:numPr>
    </w:pPr>
  </w:style>
  <w:style w:type="paragraph" w:customStyle="1" w:styleId="ListAlpha2">
    <w:name w:val="List Alpha 2"/>
    <w:basedOn w:val="List2"/>
    <w:rsid w:val="001C75B2"/>
    <w:pPr>
      <w:numPr>
        <w:numId w:val="8"/>
      </w:numPr>
    </w:pPr>
  </w:style>
  <w:style w:type="paragraph" w:styleId="List2">
    <w:name w:val="List 2"/>
    <w:basedOn w:val="BodyText"/>
    <w:rsid w:val="001C7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5B2"/>
    <w:pPr>
      <w:numPr>
        <w:numId w:val="4"/>
      </w:numPr>
    </w:pPr>
  </w:style>
  <w:style w:type="paragraph" w:styleId="ListContinue2">
    <w:name w:val="List Continue 2"/>
    <w:basedOn w:val="List2"/>
    <w:rsid w:val="001C75B2"/>
    <w:pPr>
      <w:ind w:firstLine="0"/>
    </w:pPr>
  </w:style>
  <w:style w:type="paragraph" w:styleId="ListContinue3">
    <w:name w:val="List Continue 3"/>
    <w:basedOn w:val="List3"/>
    <w:rsid w:val="001C75B2"/>
    <w:pPr>
      <w:ind w:left="1021" w:firstLine="0"/>
    </w:pPr>
  </w:style>
  <w:style w:type="paragraph" w:styleId="ListContinue4">
    <w:name w:val="List Continue 4"/>
    <w:basedOn w:val="List4"/>
    <w:rsid w:val="001C75B2"/>
    <w:pPr>
      <w:ind w:firstLine="0"/>
    </w:pPr>
  </w:style>
  <w:style w:type="paragraph" w:styleId="ListContinue5">
    <w:name w:val="List Continue 5"/>
    <w:basedOn w:val="List5"/>
    <w:rsid w:val="001C75B2"/>
    <w:pPr>
      <w:ind w:firstLine="0"/>
    </w:pPr>
  </w:style>
  <w:style w:type="paragraph" w:styleId="ListNumber3">
    <w:name w:val="List Number 3"/>
    <w:basedOn w:val="List3"/>
    <w:rsid w:val="001C75B2"/>
    <w:pPr>
      <w:numPr>
        <w:numId w:val="5"/>
      </w:numPr>
    </w:pPr>
  </w:style>
  <w:style w:type="paragraph" w:styleId="ListNumber4">
    <w:name w:val="List Number 4"/>
    <w:basedOn w:val="List4"/>
    <w:rsid w:val="001C75B2"/>
    <w:pPr>
      <w:numPr>
        <w:numId w:val="6"/>
      </w:numPr>
    </w:pPr>
  </w:style>
  <w:style w:type="paragraph" w:styleId="ListNumber5">
    <w:name w:val="List Number 5"/>
    <w:basedOn w:val="List5"/>
    <w:rsid w:val="001C75B2"/>
    <w:pPr>
      <w:numPr>
        <w:numId w:val="7"/>
      </w:numPr>
    </w:pPr>
  </w:style>
  <w:style w:type="paragraph" w:styleId="BlockText">
    <w:name w:val="Block Text"/>
    <w:basedOn w:val="Normal"/>
    <w:rsid w:val="001C7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5B2"/>
    <w:rPr>
      <w:sz w:val="16"/>
      <w:vertAlign w:val="superscript"/>
    </w:rPr>
  </w:style>
  <w:style w:type="character" w:customStyle="1" w:styleId="Symbols">
    <w:name w:val="Symbols"/>
    <w:basedOn w:val="DefaultParagraphFont"/>
    <w:rsid w:val="001C75B2"/>
    <w:rPr>
      <w:rFonts w:ascii="Symbol" w:hAnsi="Symbol"/>
    </w:rPr>
  </w:style>
  <w:style w:type="character" w:customStyle="1" w:styleId="MenuOptions">
    <w:name w:val="Menu Options"/>
    <w:basedOn w:val="DefaultParagraphFont"/>
    <w:rsid w:val="001C7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5B2"/>
    <w:rPr>
      <w:b/>
    </w:rPr>
  </w:style>
  <w:style w:type="character" w:customStyle="1" w:styleId="Underlined">
    <w:name w:val="Underlined"/>
    <w:basedOn w:val="DefaultParagraphFont"/>
    <w:rsid w:val="001C75B2"/>
    <w:rPr>
      <w:u w:val="single"/>
    </w:rPr>
  </w:style>
  <w:style w:type="paragraph" w:customStyle="1" w:styleId="TableBodyTextRight">
    <w:name w:val="Table Body Text Right"/>
    <w:basedOn w:val="TableBodyText"/>
    <w:rsid w:val="001C7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5B2"/>
    <w:rPr>
      <w:sz w:val="18"/>
    </w:rPr>
  </w:style>
  <w:style w:type="paragraph" w:customStyle="1" w:styleId="BodySmallRight">
    <w:name w:val="Body Small Right"/>
    <w:basedOn w:val="BodyTextRight"/>
    <w:rsid w:val="001C75B2"/>
    <w:rPr>
      <w:sz w:val="18"/>
      <w:szCs w:val="18"/>
    </w:rPr>
  </w:style>
  <w:style w:type="paragraph" w:customStyle="1" w:styleId="MarginEdition">
    <w:name w:val="Margin Edition"/>
    <w:basedOn w:val="MarginNote"/>
    <w:rsid w:val="001C7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5B2"/>
    <w:rPr>
      <w:sz w:val="2"/>
      <w:szCs w:val="2"/>
    </w:rPr>
  </w:style>
  <w:style w:type="character" w:customStyle="1" w:styleId="Small">
    <w:name w:val="Small"/>
    <w:basedOn w:val="DefaultParagraphFont"/>
    <w:rsid w:val="001C75B2"/>
    <w:rPr>
      <w:sz w:val="16"/>
    </w:rPr>
  </w:style>
  <w:style w:type="paragraph" w:customStyle="1" w:styleId="WideTable">
    <w:name w:val="Wide Table"/>
    <w:basedOn w:val="Normal"/>
    <w:rsid w:val="001C7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5B2"/>
  </w:style>
  <w:style w:type="paragraph" w:styleId="Quote">
    <w:name w:val="Quote"/>
    <w:basedOn w:val="Heading1"/>
    <w:link w:val="QuoteChar"/>
    <w:qFormat/>
    <w:rsid w:val="001C7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5B2"/>
    <w:pPr>
      <w:pageBreakBefore/>
    </w:pPr>
  </w:style>
  <w:style w:type="paragraph" w:customStyle="1" w:styleId="Border">
    <w:name w:val="Border"/>
    <w:basedOn w:val="Normal"/>
    <w:qFormat/>
    <w:rsid w:val="001C7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5B2"/>
    <w:rPr>
      <w:u w:val="single"/>
    </w:rPr>
  </w:style>
  <w:style w:type="character" w:customStyle="1" w:styleId="BoldandItalics">
    <w:name w:val="Bold and Italics"/>
    <w:qFormat/>
    <w:rsid w:val="001C75B2"/>
    <w:rPr>
      <w:b/>
      <w:i/>
      <w:u w:val="none"/>
    </w:rPr>
  </w:style>
  <w:style w:type="paragraph" w:styleId="BalloonText">
    <w:name w:val="Balloon Text"/>
    <w:basedOn w:val="Normal"/>
    <w:link w:val="BalloonTextChar"/>
    <w:rsid w:val="001C7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5B2"/>
    <w:pPr>
      <w:spacing w:before="0" w:after="0"/>
    </w:pPr>
  </w:style>
  <w:style w:type="paragraph" w:customStyle="1" w:styleId="BodyTextBold">
    <w:name w:val="Body Text Bold"/>
    <w:basedOn w:val="BodyText"/>
    <w:qFormat/>
    <w:rsid w:val="001C75B2"/>
    <w:rPr>
      <w:b/>
    </w:rPr>
  </w:style>
  <w:style w:type="character" w:styleId="Hyperlink">
    <w:name w:val="Hyperlink"/>
    <w:basedOn w:val="DefaultParagraphFont"/>
    <w:uiPriority w:val="99"/>
    <w:unhideWhenUsed/>
    <w:rsid w:val="00B21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2514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CUAANM512 Create 3D digital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