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FBF" w:rsidP="006C3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CUAANM511 Create 3D digital character animations</w:t>
      </w:r>
      <w:r>
        <w:fldChar w:fldCharType="end"/>
      </w:r>
    </w:p>
    <w:p w:rsidR="006C3FBF" w:rsidP="006C3FBF">
      <w:pPr>
        <w:pStyle w:val="Version"/>
        <w:sectPr w:rsidSect="00156E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EE9" w:rsidP="00156EE9">
      <w:pPr>
        <w:pStyle w:val="SuperHeading"/>
      </w:pPr>
      <w:r w:rsidRPr="00156EE9">
        <w:t>Assessment Requirements for CUAANM511 Create 3D digital character animations</w:t>
      </w:r>
    </w:p>
    <w:p w:rsidR="00000000" w:rsidRPr="00156EE9" w:rsidP="00156EE9">
      <w:pPr>
        <w:pStyle w:val="Heading1"/>
      </w:pPr>
      <w:bookmarkStart w:id="1" w:name="O_1145425"/>
      <w:bookmarkEnd w:id="1"/>
      <w:r w:rsidRPr="00156E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56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EE9" w:rsidP="00156EE9">
            <w:pPr>
              <w:pStyle w:val="BodyText"/>
            </w:pPr>
            <w:r w:rsidRPr="00156EE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EE9">
            <w:pPr>
              <w:pStyle w:val="BodyText"/>
              <w:rPr>
                <w:lang w:val="en-NZ"/>
              </w:rPr>
            </w:pPr>
            <w:r w:rsidRPr="00156EE9">
              <w:rPr>
                <w:rStyle w:val="SpecialBold"/>
              </w:rPr>
              <w:t>Comments</w:t>
            </w:r>
          </w:p>
        </w:tc>
      </w:tr>
      <w:tr w:rsidTr="00156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EE9">
            <w:pPr>
              <w:pStyle w:val="BodyText"/>
              <w:rPr>
                <w:lang w:val="en-NZ"/>
              </w:rPr>
            </w:pPr>
            <w:r w:rsidRPr="00156EE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EE9" w:rsidP="00156EE9">
            <w:pPr>
              <w:pStyle w:val="BodyText"/>
            </w:pPr>
            <w:r w:rsidRPr="00156EE9">
              <w:t>This version first released with CUA Creative Arts and Culture Training Package version 5.0.</w:t>
            </w:r>
          </w:p>
        </w:tc>
      </w:tr>
    </w:tbl>
    <w:p w:rsidR="00000000" w:rsidRPr="00156EE9" w:rsidP="00156EE9">
      <w:pPr>
        <w:pStyle w:val="List"/>
      </w:pPr>
    </w:p>
    <w:p w:rsidR="00000000" w:rsidRPr="00156EE9" w:rsidP="00156EE9">
      <w:pPr>
        <w:pStyle w:val="AllowPageBreak"/>
      </w:pPr>
    </w:p>
    <w:p w:rsidR="00000000" w:rsidRPr="00156EE9" w:rsidP="00156EE9">
      <w:pPr>
        <w:pStyle w:val="Heading1"/>
      </w:pPr>
      <w:bookmarkStart w:id="2" w:name="O_1145428"/>
      <w:bookmarkEnd w:id="2"/>
      <w:r w:rsidRPr="00156EE9">
        <w:t>Performance Evidence</w:t>
      </w:r>
    </w:p>
    <w:p w:rsidR="00000000" w:rsidRPr="00156EE9" w:rsidP="006C3FBF">
      <w:pPr>
        <w:pStyle w:val="BodyText"/>
      </w:pPr>
      <w:r w:rsidRPr="00156EE9">
        <w:t>The candidate must demonstrate the ability to complete the tasks outlined in the elements, performance criteria and foundation skills of this unit, including evidence of the ability to:</w:t>
      </w:r>
    </w:p>
    <w:p w:rsidR="00000000" w:rsidRPr="00156EE9" w:rsidP="00156EE9">
      <w:pPr>
        <w:pStyle w:val="ListBullet"/>
      </w:pPr>
      <w:r w:rsidRPr="00156EE9">
        <w:t>create at least two 3D digital characte</w:t>
      </w:r>
      <w:r w:rsidRPr="00156EE9">
        <w:t xml:space="preserve">r animations. </w:t>
      </w:r>
    </w:p>
    <w:p w:rsidR="00000000" w:rsidRPr="00156EE9" w:rsidP="006C3FBF">
      <w:pPr>
        <w:pStyle w:val="BodyText"/>
      </w:pPr>
      <w:r w:rsidRPr="00156EE9">
        <w:t>In the course of the above, the candidate must:</w:t>
      </w:r>
    </w:p>
    <w:p w:rsidR="00000000" w:rsidRPr="00156EE9" w:rsidP="00156EE9">
      <w:pPr>
        <w:pStyle w:val="ListBullet"/>
      </w:pPr>
      <w:r w:rsidRPr="00156EE9">
        <w:t>simulate physical gestures, expressions and actions</w:t>
      </w:r>
    </w:p>
    <w:p w:rsidR="00000000" w:rsidRPr="00156EE9" w:rsidP="00156EE9">
      <w:pPr>
        <w:pStyle w:val="ListBullet"/>
      </w:pPr>
      <w:r w:rsidRPr="00156EE9">
        <w:t xml:space="preserve">lip-sync facial features with audio </w:t>
      </w:r>
    </w:p>
    <w:p w:rsidR="00000000" w:rsidRPr="00156EE9" w:rsidP="00156EE9">
      <w:pPr>
        <w:pStyle w:val="ListBullet"/>
      </w:pPr>
      <w:r w:rsidRPr="00156EE9">
        <w:t>meet production requirements</w:t>
      </w:r>
    </w:p>
    <w:p w:rsidR="00000000" w:rsidRPr="00156EE9" w:rsidP="00156EE9">
      <w:pPr>
        <w:pStyle w:val="ListBullet"/>
      </w:pPr>
      <w:r w:rsidRPr="00156EE9">
        <w:t>use acting techniques to capture movement and facial expressions to apply to animated characters</w:t>
      </w:r>
    </w:p>
    <w:p w:rsidR="00000000" w:rsidRPr="00156EE9" w:rsidP="00156EE9">
      <w:pPr>
        <w:pStyle w:val="ListBullet"/>
      </w:pPr>
      <w:r w:rsidRPr="00156EE9">
        <w:t>select and apply various animation techniques in character creation</w:t>
      </w:r>
    </w:p>
    <w:p w:rsidR="00000000" w:rsidRPr="00156EE9" w:rsidP="00156EE9">
      <w:pPr>
        <w:pStyle w:val="ListBullet"/>
      </w:pPr>
      <w:r w:rsidRPr="00156EE9">
        <w:t>select and use proficiently required animation software to create animated characters</w:t>
      </w:r>
    </w:p>
    <w:p w:rsidR="00000000" w:rsidRPr="00156EE9" w:rsidP="00156EE9">
      <w:pPr>
        <w:pStyle w:val="ListBullet"/>
      </w:pPr>
      <w:r w:rsidRPr="00156EE9">
        <w:t xml:space="preserve">save </w:t>
      </w:r>
      <w:r w:rsidRPr="00156EE9">
        <w:t>and store animations in required file formats using industry naming conventions</w:t>
      </w:r>
    </w:p>
    <w:p w:rsidR="00000000" w:rsidRPr="00156EE9" w:rsidP="00156EE9">
      <w:pPr>
        <w:pStyle w:val="ListBullet"/>
      </w:pPr>
      <w:r w:rsidRPr="00156EE9">
        <w:t>adopt safe ergonomic practices when using screens and keyboards for extended periods of time.</w:t>
      </w:r>
    </w:p>
    <w:p w:rsidR="00000000" w:rsidRPr="00156EE9" w:rsidP="00156EE9">
      <w:pPr>
        <w:pStyle w:val="AllowPageBreak"/>
      </w:pPr>
    </w:p>
    <w:p w:rsidR="00000000" w:rsidRPr="00156EE9" w:rsidP="00156EE9">
      <w:pPr>
        <w:pStyle w:val="Heading1"/>
      </w:pPr>
      <w:bookmarkStart w:id="3" w:name="O_1145427"/>
      <w:bookmarkEnd w:id="3"/>
      <w:r w:rsidRPr="00156EE9">
        <w:t>Knowledge Evidence</w:t>
      </w:r>
    </w:p>
    <w:p w:rsidR="00000000" w:rsidRPr="00156EE9" w:rsidP="006C3FBF">
      <w:pPr>
        <w:pStyle w:val="BodyText"/>
      </w:pPr>
      <w:r w:rsidRPr="00156EE9">
        <w:t>The candidate must be able to demonstrate kn</w:t>
      </w:r>
      <w:r w:rsidRPr="00156EE9">
        <w:t>owledge to complete the tasks outlined in the elements, performance criteria and foundation skills of this unit, including knowledge of:</w:t>
      </w:r>
    </w:p>
    <w:p w:rsidR="00000000" w:rsidRPr="00156EE9" w:rsidP="00156EE9">
      <w:pPr>
        <w:pStyle w:val="ListBullet"/>
      </w:pPr>
      <w:r w:rsidRPr="00156EE9">
        <w:t>strategies to address typical challenges when creating character animations</w:t>
      </w:r>
    </w:p>
    <w:p w:rsidR="00000000" w:rsidRPr="00156EE9" w:rsidP="00156EE9">
      <w:pPr>
        <w:pStyle w:val="ListBullet"/>
      </w:pPr>
      <w:r w:rsidRPr="00156EE9">
        <w:t>animation techniques and principles as app</w:t>
      </w:r>
      <w:r w:rsidRPr="00156EE9">
        <w:t>lied to the creation of 3D digital characters, including:</w:t>
      </w:r>
    </w:p>
    <w:p w:rsidR="00000000" w:rsidRPr="00156EE9" w:rsidP="00156EE9">
      <w:pPr>
        <w:pStyle w:val="ListBullet2"/>
      </w:pPr>
      <w:r w:rsidRPr="00156EE9">
        <w:t>correct use of timing and weight</w:t>
      </w:r>
    </w:p>
    <w:p w:rsidR="00000000" w:rsidRPr="00156EE9" w:rsidP="00156EE9">
      <w:pPr>
        <w:pStyle w:val="ListBullet2"/>
      </w:pPr>
      <w:r w:rsidRPr="00156EE9">
        <w:t>squash and stretch</w:t>
      </w:r>
    </w:p>
    <w:p w:rsidR="00000000" w:rsidRPr="00156EE9" w:rsidP="00156EE9">
      <w:pPr>
        <w:pStyle w:val="ListBullet2"/>
      </w:pPr>
      <w:r w:rsidRPr="00156EE9">
        <w:t>movement in arcs</w:t>
      </w:r>
    </w:p>
    <w:p w:rsidR="00000000" w:rsidRPr="00156EE9" w:rsidP="00156EE9">
      <w:pPr>
        <w:pStyle w:val="ListBullet2"/>
      </w:pPr>
      <w:r w:rsidRPr="00156EE9">
        <w:t>anticipation and follow-through</w:t>
      </w:r>
    </w:p>
    <w:p w:rsidR="00000000" w:rsidRPr="00156EE9" w:rsidP="00156EE9">
      <w:pPr>
        <w:pStyle w:val="ListBullet2"/>
      </w:pPr>
      <w:r w:rsidRPr="00156EE9">
        <w:t>overlapping action and exaggeration</w:t>
      </w:r>
    </w:p>
    <w:p w:rsidR="00000000" w:rsidRPr="00156EE9" w:rsidP="00156EE9">
      <w:pPr>
        <w:pStyle w:val="ListBullet"/>
      </w:pPr>
      <w:r w:rsidRPr="00156EE9">
        <w:t>contribution of acting techniques in the design of facial expressions and body movements in animated characters</w:t>
      </w:r>
    </w:p>
    <w:p w:rsidR="00000000" w:rsidRPr="00156EE9" w:rsidP="00156EE9">
      <w:pPr>
        <w:pStyle w:val="ListBullet"/>
      </w:pPr>
      <w:r w:rsidRPr="00156EE9">
        <w:t>required file formats and standard naming conventions</w:t>
      </w:r>
    </w:p>
    <w:p w:rsidR="00000000" w:rsidRPr="00156EE9" w:rsidP="00156EE9">
      <w:pPr>
        <w:pStyle w:val="ListBullet"/>
      </w:pPr>
      <w:r w:rsidRPr="00156EE9">
        <w:t>strategies to evaluate projects to improve future projects</w:t>
      </w:r>
    </w:p>
    <w:p w:rsidR="00000000" w:rsidRPr="00156EE9" w:rsidP="00156EE9">
      <w:pPr>
        <w:pStyle w:val="ListBullet"/>
      </w:pPr>
      <w:r w:rsidRPr="00156EE9">
        <w:t>work health and safety requirem</w:t>
      </w:r>
      <w:r w:rsidRPr="00156EE9">
        <w:t>ents relating to working at screens and keyboards for extended periods of time.</w:t>
      </w:r>
    </w:p>
    <w:p w:rsidR="00000000" w:rsidRPr="00156EE9" w:rsidP="00156EE9">
      <w:pPr>
        <w:pStyle w:val="AllowPageBreak"/>
      </w:pPr>
    </w:p>
    <w:p w:rsidR="00000000" w:rsidRPr="00156EE9" w:rsidP="00156EE9">
      <w:pPr>
        <w:pStyle w:val="Heading1"/>
      </w:pPr>
      <w:bookmarkStart w:id="4" w:name="O_1145426"/>
      <w:bookmarkEnd w:id="4"/>
      <w:r w:rsidRPr="00156EE9">
        <w:t>Assessment Conditions</w:t>
      </w:r>
    </w:p>
    <w:p w:rsidR="00000000" w:rsidRPr="00156EE9" w:rsidP="006C3FBF">
      <w:pPr>
        <w:pStyle w:val="BodyText"/>
      </w:pPr>
      <w:r w:rsidRPr="00156EE9">
        <w:t>Skills in this unit must be demonstrated in a workplace or simulated environment where the conditions are typical of those in a working</w:t>
      </w:r>
      <w:r w:rsidRPr="00156EE9">
        <w:t xml:space="preserve"> environment in this industry.</w:t>
      </w:r>
    </w:p>
    <w:p w:rsidR="00000000" w:rsidRPr="00156EE9" w:rsidP="006C3FBF">
      <w:pPr>
        <w:pStyle w:val="BodyText"/>
      </w:pPr>
      <w:r w:rsidRPr="00156EE9">
        <w:t>This includes access to:</w:t>
      </w:r>
    </w:p>
    <w:p w:rsidR="00000000" w:rsidRPr="00156EE9" w:rsidP="00156EE9">
      <w:pPr>
        <w:pStyle w:val="ListBullet"/>
      </w:pPr>
      <w:r w:rsidRPr="00156EE9">
        <w:t>production documentation</w:t>
      </w:r>
    </w:p>
    <w:p w:rsidR="00000000" w:rsidRPr="00156EE9" w:rsidP="00156EE9">
      <w:pPr>
        <w:pStyle w:val="ListBullet"/>
      </w:pPr>
      <w:r w:rsidRPr="00156EE9">
        <w:t xml:space="preserve">animation software. </w:t>
      </w:r>
    </w:p>
    <w:p w:rsidR="00000000" w:rsidRPr="00156EE9" w:rsidP="006C3FBF">
      <w:pPr>
        <w:pStyle w:val="BodyText"/>
      </w:pPr>
      <w:r w:rsidRPr="00156EE9">
        <w:t xml:space="preserve">Assessors </w:t>
      </w:r>
      <w:r w:rsidRPr="00156EE9">
        <w:t>of this unit must satisfy the requirements for assessors in applicable vocational educational and training legislation, frameworks and/or standards.</w:t>
      </w:r>
    </w:p>
    <w:p w:rsidR="00000000" w:rsidRPr="00156EE9" w:rsidP="00156EE9">
      <w:pPr>
        <w:pStyle w:val="Heading1"/>
      </w:pPr>
      <w:bookmarkStart w:id="5" w:name="O_1145424"/>
      <w:bookmarkEnd w:id="5"/>
      <w:r w:rsidRPr="00156EE9">
        <w:t>Links</w:t>
      </w:r>
    </w:p>
    <w:p w:rsidR="00000000" w:rsidRPr="00156EE9" w:rsidP="006C3FBF">
      <w:pPr>
        <w:pStyle w:val="BodyText"/>
      </w:pPr>
      <w:r w:rsidRPr="00156E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0A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56EE9" w:rsidP="00156EE9"/>
    <w:sectPr w:rsidSect="00156E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E9" w:rsidRPr="006C3FBF" w:rsidP="006C3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FBF" w:rsidP="00156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3FBF" w:rsidP="00156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3FBF" w:rsidP="00156E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EE9" w:rsidRPr="006C3FBF" w:rsidP="006C3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FBF" w:rsidRPr="002D2AF8" w:rsidP="00156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CUAANM511 Create 3D digital character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C3FBF" w:rsidP="00156E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6ADF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901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F4D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E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E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E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E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E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E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E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E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E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E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E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EE9"/>
  </w:style>
  <w:style w:type="character" w:customStyle="1" w:styleId="Heading1Char">
    <w:name w:val="Heading 1 Char"/>
    <w:basedOn w:val="DefaultParagraphFont"/>
    <w:link w:val="Heading1"/>
    <w:rsid w:val="00156E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E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E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6E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6E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6EE9"/>
    <w:rPr>
      <w:b/>
      <w:spacing w:val="0"/>
    </w:rPr>
  </w:style>
  <w:style w:type="paragraph" w:styleId="ListBullet2">
    <w:name w:val="List Bullet 2"/>
    <w:basedOn w:val="List2"/>
    <w:rsid w:val="00156E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6E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E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E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E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E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E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E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E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E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E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E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E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E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E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E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E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6E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E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E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E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6E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E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E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E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E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E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E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E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E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EE9"/>
    <w:rPr>
      <w:i/>
    </w:rPr>
  </w:style>
  <w:style w:type="paragraph" w:styleId="Caption">
    <w:name w:val="caption"/>
    <w:basedOn w:val="BodyText"/>
    <w:next w:val="Normal"/>
    <w:qFormat/>
    <w:rsid w:val="00156E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E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E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EE9"/>
  </w:style>
  <w:style w:type="paragraph" w:styleId="TableofFigures">
    <w:name w:val="table of figures"/>
    <w:basedOn w:val="Normal"/>
    <w:next w:val="Normal"/>
    <w:semiHidden/>
    <w:rsid w:val="00156E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E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6EE9"/>
    <w:rPr>
      <w:rFonts w:ascii="Wingdings" w:hAnsi="Wingdings"/>
    </w:rPr>
  </w:style>
  <w:style w:type="paragraph" w:customStyle="1" w:styleId="TableHeading">
    <w:name w:val="Table Heading"/>
    <w:basedOn w:val="HeadingBase"/>
    <w:rsid w:val="00156E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EE9"/>
    <w:rPr>
      <w:color w:val="0033CC"/>
      <w:u w:val="none"/>
    </w:rPr>
  </w:style>
  <w:style w:type="paragraph" w:customStyle="1" w:styleId="BodyTextRight">
    <w:name w:val="Body Text Right"/>
    <w:basedOn w:val="BodyText"/>
    <w:rsid w:val="00156E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E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E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E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E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E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EE9"/>
    <w:rPr>
      <w:sz w:val="32"/>
    </w:rPr>
  </w:style>
  <w:style w:type="paragraph" w:customStyle="1" w:styleId="HeadingProcedure">
    <w:name w:val="Heading Procedure"/>
    <w:basedOn w:val="HeadingBase"/>
    <w:next w:val="Normal"/>
    <w:rsid w:val="00156E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EE9"/>
    <w:pPr>
      <w:spacing w:before="60" w:after="60"/>
    </w:pPr>
  </w:style>
  <w:style w:type="paragraph" w:styleId="ListContinue">
    <w:name w:val="List Continue"/>
    <w:basedOn w:val="List"/>
    <w:rsid w:val="00156EE9"/>
    <w:pPr>
      <w:ind w:firstLine="0"/>
    </w:pPr>
  </w:style>
  <w:style w:type="paragraph" w:customStyle="1" w:styleId="ListNote">
    <w:name w:val="List Note"/>
    <w:basedOn w:val="List"/>
    <w:rsid w:val="00156E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E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E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EE9"/>
    <w:rPr>
      <w:rFonts w:ascii="Courier New" w:hAnsi="Courier New"/>
    </w:rPr>
  </w:style>
  <w:style w:type="paragraph" w:customStyle="1" w:styleId="NoteBullet">
    <w:name w:val="Note Bullet"/>
    <w:basedOn w:val="Note"/>
    <w:rsid w:val="00156E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E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E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E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E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6E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E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EE9"/>
    <w:rPr>
      <w:b/>
      <w:smallCaps/>
    </w:rPr>
  </w:style>
  <w:style w:type="paragraph" w:customStyle="1" w:styleId="TableListNumber">
    <w:name w:val="Table List Number"/>
    <w:basedOn w:val="ListNumber"/>
    <w:rsid w:val="00156E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E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EE9"/>
    <w:pPr>
      <w:numPr>
        <w:numId w:val="9"/>
      </w:numPr>
    </w:pPr>
  </w:style>
  <w:style w:type="paragraph" w:customStyle="1" w:styleId="ListAlpha2">
    <w:name w:val="List Alpha 2"/>
    <w:basedOn w:val="List2"/>
    <w:rsid w:val="00156EE9"/>
    <w:pPr>
      <w:numPr>
        <w:numId w:val="8"/>
      </w:numPr>
    </w:pPr>
  </w:style>
  <w:style w:type="paragraph" w:styleId="List2">
    <w:name w:val="List 2"/>
    <w:basedOn w:val="BodyText"/>
    <w:rsid w:val="00156E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E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E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E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E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E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6EE9"/>
    <w:pPr>
      <w:numPr>
        <w:numId w:val="4"/>
      </w:numPr>
    </w:pPr>
  </w:style>
  <w:style w:type="paragraph" w:styleId="ListContinue2">
    <w:name w:val="List Continue 2"/>
    <w:basedOn w:val="List2"/>
    <w:rsid w:val="00156EE9"/>
    <w:pPr>
      <w:ind w:firstLine="0"/>
    </w:pPr>
  </w:style>
  <w:style w:type="paragraph" w:styleId="ListContinue3">
    <w:name w:val="List Continue 3"/>
    <w:basedOn w:val="List3"/>
    <w:rsid w:val="00156EE9"/>
    <w:pPr>
      <w:ind w:left="1021" w:firstLine="0"/>
    </w:pPr>
  </w:style>
  <w:style w:type="paragraph" w:styleId="ListContinue4">
    <w:name w:val="List Continue 4"/>
    <w:basedOn w:val="List4"/>
    <w:rsid w:val="00156EE9"/>
    <w:pPr>
      <w:ind w:firstLine="0"/>
    </w:pPr>
  </w:style>
  <w:style w:type="paragraph" w:styleId="ListContinue5">
    <w:name w:val="List Continue 5"/>
    <w:basedOn w:val="List5"/>
    <w:rsid w:val="00156EE9"/>
    <w:pPr>
      <w:ind w:firstLine="0"/>
    </w:pPr>
  </w:style>
  <w:style w:type="paragraph" w:styleId="ListNumber3">
    <w:name w:val="List Number 3"/>
    <w:basedOn w:val="List3"/>
    <w:rsid w:val="00156EE9"/>
    <w:pPr>
      <w:numPr>
        <w:numId w:val="5"/>
      </w:numPr>
    </w:pPr>
  </w:style>
  <w:style w:type="paragraph" w:styleId="ListNumber4">
    <w:name w:val="List Number 4"/>
    <w:basedOn w:val="List4"/>
    <w:rsid w:val="00156EE9"/>
    <w:pPr>
      <w:numPr>
        <w:numId w:val="6"/>
      </w:numPr>
    </w:pPr>
  </w:style>
  <w:style w:type="paragraph" w:styleId="ListNumber5">
    <w:name w:val="List Number 5"/>
    <w:basedOn w:val="List5"/>
    <w:rsid w:val="00156EE9"/>
    <w:pPr>
      <w:numPr>
        <w:numId w:val="7"/>
      </w:numPr>
    </w:pPr>
  </w:style>
  <w:style w:type="paragraph" w:styleId="BlockText">
    <w:name w:val="Block Text"/>
    <w:basedOn w:val="Normal"/>
    <w:rsid w:val="00156E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E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EE9"/>
    <w:rPr>
      <w:sz w:val="16"/>
      <w:vertAlign w:val="superscript"/>
    </w:rPr>
  </w:style>
  <w:style w:type="character" w:customStyle="1" w:styleId="Symbols">
    <w:name w:val="Symbols"/>
    <w:basedOn w:val="DefaultParagraphFont"/>
    <w:rsid w:val="00156EE9"/>
    <w:rPr>
      <w:rFonts w:ascii="Symbol" w:hAnsi="Symbol"/>
    </w:rPr>
  </w:style>
  <w:style w:type="character" w:customStyle="1" w:styleId="MenuOptions">
    <w:name w:val="Menu Options"/>
    <w:basedOn w:val="DefaultParagraphFont"/>
    <w:rsid w:val="00156E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EE9"/>
    <w:rPr>
      <w:b/>
    </w:rPr>
  </w:style>
  <w:style w:type="character" w:customStyle="1" w:styleId="Underlined">
    <w:name w:val="Underlined"/>
    <w:basedOn w:val="DefaultParagraphFont"/>
    <w:rsid w:val="00156EE9"/>
    <w:rPr>
      <w:u w:val="single"/>
    </w:rPr>
  </w:style>
  <w:style w:type="paragraph" w:customStyle="1" w:styleId="TableBodyTextRight">
    <w:name w:val="Table Body Text Right"/>
    <w:basedOn w:val="TableBodyText"/>
    <w:rsid w:val="00156E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EE9"/>
    <w:rPr>
      <w:sz w:val="18"/>
    </w:rPr>
  </w:style>
  <w:style w:type="paragraph" w:customStyle="1" w:styleId="BodySmallRight">
    <w:name w:val="Body Small Right"/>
    <w:basedOn w:val="BodyTextRight"/>
    <w:rsid w:val="00156EE9"/>
    <w:rPr>
      <w:sz w:val="18"/>
      <w:szCs w:val="18"/>
    </w:rPr>
  </w:style>
  <w:style w:type="paragraph" w:customStyle="1" w:styleId="MarginEdition">
    <w:name w:val="Margin Edition"/>
    <w:basedOn w:val="MarginNote"/>
    <w:rsid w:val="00156E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EE9"/>
    <w:rPr>
      <w:sz w:val="2"/>
      <w:szCs w:val="2"/>
    </w:rPr>
  </w:style>
  <w:style w:type="character" w:customStyle="1" w:styleId="Small">
    <w:name w:val="Small"/>
    <w:basedOn w:val="DefaultParagraphFont"/>
    <w:rsid w:val="00156EE9"/>
    <w:rPr>
      <w:sz w:val="16"/>
    </w:rPr>
  </w:style>
  <w:style w:type="paragraph" w:customStyle="1" w:styleId="WideTable">
    <w:name w:val="Wide Table"/>
    <w:basedOn w:val="Normal"/>
    <w:rsid w:val="00156E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EE9"/>
  </w:style>
  <w:style w:type="paragraph" w:styleId="Quote">
    <w:name w:val="Quote"/>
    <w:basedOn w:val="Heading1"/>
    <w:link w:val="QuoteChar"/>
    <w:qFormat/>
    <w:rsid w:val="00156E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E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EE9"/>
    <w:pPr>
      <w:pageBreakBefore/>
    </w:pPr>
  </w:style>
  <w:style w:type="paragraph" w:customStyle="1" w:styleId="Border">
    <w:name w:val="Border"/>
    <w:basedOn w:val="Normal"/>
    <w:qFormat/>
    <w:rsid w:val="00156E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E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E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E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E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E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E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E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E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EE9"/>
    <w:rPr>
      <w:u w:val="single"/>
    </w:rPr>
  </w:style>
  <w:style w:type="character" w:customStyle="1" w:styleId="BoldandItalics">
    <w:name w:val="Bold and Italics"/>
    <w:qFormat/>
    <w:rsid w:val="00156EE9"/>
    <w:rPr>
      <w:b/>
      <w:i/>
      <w:u w:val="none"/>
    </w:rPr>
  </w:style>
  <w:style w:type="paragraph" w:styleId="BalloonText">
    <w:name w:val="Balloon Text"/>
    <w:basedOn w:val="Normal"/>
    <w:link w:val="BalloonTextChar"/>
    <w:rsid w:val="00156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E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E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E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E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E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EE9"/>
    <w:pPr>
      <w:spacing w:before="0" w:after="0"/>
    </w:pPr>
  </w:style>
  <w:style w:type="paragraph" w:customStyle="1" w:styleId="BodyTextBold">
    <w:name w:val="Body Text Bold"/>
    <w:basedOn w:val="BodyText"/>
    <w:qFormat/>
    <w:rsid w:val="00156EE9"/>
    <w:rPr>
      <w:b/>
    </w:rPr>
  </w:style>
  <w:style w:type="character" w:styleId="Hyperlink">
    <w:name w:val="Hyperlink"/>
    <w:basedOn w:val="DefaultParagraphFont"/>
    <w:uiPriority w:val="99"/>
    <w:unhideWhenUsed/>
    <w:rsid w:val="006C3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2388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CUAANM511 Create 3D digital character animations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