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640D" w:rsidP="002064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CUAANM402 Create digital visual effects</w:t>
      </w:r>
      <w:r>
        <w:fldChar w:fldCharType="end"/>
      </w:r>
    </w:p>
    <w:p w:rsidR="0020640D" w:rsidP="0020640D">
      <w:pPr>
        <w:pStyle w:val="Version"/>
        <w:sectPr w:rsidSect="00020C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0CCD" w:rsidP="00020CCD">
      <w:pPr>
        <w:pStyle w:val="SuperHeading"/>
      </w:pPr>
      <w:r w:rsidRPr="00020CCD">
        <w:t>Assessment Re</w:t>
      </w:r>
      <w:r w:rsidRPr="00020CCD">
        <w:t>quirements for CUAANM402 Create digital visual effects</w:t>
      </w:r>
    </w:p>
    <w:p w:rsidR="00000000" w:rsidRPr="00020CCD" w:rsidP="00020CCD">
      <w:pPr>
        <w:pStyle w:val="Heading1"/>
      </w:pPr>
      <w:bookmarkStart w:id="1" w:name="O_788165"/>
      <w:bookmarkEnd w:id="1"/>
      <w:r w:rsidRPr="00020C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20C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CCD" w:rsidP="00020CCD">
            <w:pPr>
              <w:pStyle w:val="BodyText"/>
            </w:pPr>
            <w:r w:rsidRPr="00020CC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CCD">
            <w:pPr>
              <w:pStyle w:val="BodyText"/>
              <w:rPr>
                <w:lang w:val="en-NZ"/>
              </w:rPr>
            </w:pPr>
            <w:r w:rsidRPr="00020CCD">
              <w:rPr>
                <w:rStyle w:val="SpecialBold"/>
              </w:rPr>
              <w:t>Comments</w:t>
            </w:r>
          </w:p>
        </w:tc>
      </w:tr>
      <w:tr w:rsidTr="00020C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CCD">
            <w:pPr>
              <w:pStyle w:val="BodyText"/>
              <w:rPr>
                <w:lang w:val="en-NZ"/>
              </w:rPr>
            </w:pPr>
            <w:r w:rsidRPr="00020CC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CCD" w:rsidP="00020CCD">
            <w:pPr>
              <w:pStyle w:val="BodyText"/>
            </w:pPr>
            <w:r w:rsidRPr="00020CCD">
              <w:t>This version first released with CUA Creative Arts and Culture Training Package version 2.0.</w:t>
            </w:r>
          </w:p>
        </w:tc>
      </w:tr>
    </w:tbl>
    <w:p w:rsidR="00000000" w:rsidRPr="00020CCD" w:rsidP="00020CCD">
      <w:pPr>
        <w:pStyle w:val="BodyText"/>
      </w:pPr>
    </w:p>
    <w:p w:rsidR="00000000" w:rsidRPr="00020CCD" w:rsidP="00020CCD">
      <w:pPr>
        <w:pStyle w:val="AllowPageBreak"/>
      </w:pPr>
    </w:p>
    <w:p w:rsidR="00000000" w:rsidRPr="00020CCD" w:rsidP="00020CCD">
      <w:pPr>
        <w:pStyle w:val="Heading1"/>
      </w:pPr>
      <w:bookmarkStart w:id="2" w:name="O_788166"/>
      <w:bookmarkEnd w:id="2"/>
      <w:r w:rsidRPr="00020CCD">
        <w:t>Performance Evidence</w:t>
      </w:r>
    </w:p>
    <w:p w:rsidR="00000000" w:rsidRPr="00020CCD" w:rsidP="0020640D">
      <w:pPr>
        <w:pStyle w:val="BodyText"/>
      </w:pPr>
      <w:r w:rsidRPr="00020CCD">
        <w:t>Evidence of the ability to:</w:t>
      </w:r>
    </w:p>
    <w:p w:rsidR="00000000" w:rsidRPr="00020CCD" w:rsidP="00020CCD">
      <w:pPr>
        <w:pStyle w:val="ListBullet"/>
      </w:pPr>
      <w:r w:rsidRPr="00020CCD">
        <w:t>create digital visual effects sequences that meet specifications provided in production documents</w:t>
      </w:r>
    </w:p>
    <w:p w:rsidR="00000000" w:rsidRPr="00020CCD" w:rsidP="00020CCD">
      <w:pPr>
        <w:pStyle w:val="ListBullet"/>
      </w:pPr>
      <w:r w:rsidRPr="00020CCD">
        <w:t>select visual effects software appropriate for delivery platform</w:t>
      </w:r>
    </w:p>
    <w:p w:rsidR="00000000" w:rsidRPr="00020CCD" w:rsidP="00020CCD">
      <w:pPr>
        <w:pStyle w:val="ListBullet"/>
      </w:pPr>
      <w:r w:rsidRPr="00020CCD">
        <w:t>assemble previsualisations based on storyboards and scripts to a</w:t>
      </w:r>
      <w:r w:rsidRPr="00020CCD">
        <w:t>chieve optimum visual impact</w:t>
      </w:r>
    </w:p>
    <w:p w:rsidR="00000000" w:rsidRPr="00020CCD" w:rsidP="00020CCD">
      <w:pPr>
        <w:pStyle w:val="ListBullet"/>
      </w:pPr>
      <w:r w:rsidRPr="00020CCD">
        <w:t>store visual effects in appropriate file formats using industry naming conventions</w:t>
      </w:r>
    </w:p>
    <w:p w:rsidR="00000000" w:rsidRPr="00020CCD" w:rsidP="00020CCD">
      <w:pPr>
        <w:pStyle w:val="ListBullet"/>
      </w:pPr>
      <w:r w:rsidRPr="00020CCD">
        <w:t>work collaboratively with other production personnel to ensure product meets all requirements and production deadlines</w:t>
      </w:r>
    </w:p>
    <w:p w:rsidR="00000000" w:rsidRPr="00020CCD" w:rsidP="00020CCD">
      <w:pPr>
        <w:pStyle w:val="ListBullet"/>
      </w:pPr>
      <w:r w:rsidRPr="00020CCD">
        <w:t>review own performance and the visual effects process for improvement.</w:t>
      </w:r>
    </w:p>
    <w:p w:rsidR="00000000" w:rsidRPr="00020CCD" w:rsidP="00020CCD">
      <w:pPr>
        <w:pStyle w:val="BodyText"/>
      </w:pPr>
    </w:p>
    <w:p w:rsidR="00000000" w:rsidRPr="00020CCD" w:rsidP="0020640D">
      <w:pPr>
        <w:pStyle w:val="BodyText"/>
      </w:pPr>
      <w:r w:rsidRPr="00020CCD">
        <w:t>Note: If a specific volume or frequency is not stated, then evidence must be provided at least once.</w:t>
      </w:r>
    </w:p>
    <w:p w:rsidR="00000000" w:rsidRPr="00020CCD" w:rsidP="00020CCD">
      <w:pPr>
        <w:pStyle w:val="Heading1"/>
      </w:pPr>
      <w:bookmarkStart w:id="3" w:name="O_788167"/>
      <w:bookmarkEnd w:id="3"/>
      <w:r w:rsidRPr="00020CCD">
        <w:t>Knowledge Evidence</w:t>
      </w:r>
    </w:p>
    <w:p w:rsidR="00000000" w:rsidRPr="00020CCD" w:rsidP="0020640D">
      <w:pPr>
        <w:pStyle w:val="BodyText"/>
      </w:pPr>
      <w:r w:rsidRPr="00020CCD">
        <w:t>To complete the unit requirements safely and ef</w:t>
      </w:r>
      <w:r w:rsidRPr="00020CCD">
        <w:t>fectively, the individual must:</w:t>
      </w:r>
    </w:p>
    <w:p w:rsidR="00000000" w:rsidRPr="00020CCD" w:rsidP="00020CCD">
      <w:pPr>
        <w:pStyle w:val="ListBullet"/>
      </w:pPr>
      <w:r w:rsidRPr="00020CCD">
        <w:t>outline typical challenges of creating visual effects and how to handle these</w:t>
      </w:r>
    </w:p>
    <w:p w:rsidR="00000000" w:rsidRPr="00020CCD" w:rsidP="00020CCD">
      <w:pPr>
        <w:pStyle w:val="ListBullet"/>
      </w:pPr>
      <w:r w:rsidRPr="00020CCD">
        <w:t xml:space="preserve">explain how effects such as lighting, colour and composition influence visual impact </w:t>
      </w:r>
    </w:p>
    <w:p w:rsidR="00000000" w:rsidRPr="00020CCD" w:rsidP="00020CCD">
      <w:pPr>
        <w:pStyle w:val="ListBullet"/>
      </w:pPr>
      <w:r w:rsidRPr="00020CCD">
        <w:t>explain how the delivery platform impacts the visual effect</w:t>
      </w:r>
      <w:r w:rsidRPr="00020CCD">
        <w:t xml:space="preserve">s creation process </w:t>
      </w:r>
    </w:p>
    <w:p w:rsidR="00000000" w:rsidRPr="00020CCD" w:rsidP="00020CCD">
      <w:pPr>
        <w:pStyle w:val="ListBullet"/>
      </w:pPr>
      <w:r w:rsidRPr="00020CCD">
        <w:t>describe compositing methods and techniques as they apply to visual effects creation</w:t>
      </w:r>
    </w:p>
    <w:p w:rsidR="00000000" w:rsidRPr="00020CCD" w:rsidP="00020CCD">
      <w:pPr>
        <w:pStyle w:val="ListBullet"/>
      </w:pPr>
      <w:r w:rsidRPr="00020CCD">
        <w:t>describe the process of rendering visual effects</w:t>
      </w:r>
    </w:p>
    <w:p w:rsidR="00000000" w:rsidRPr="00020CCD" w:rsidP="00020CCD">
      <w:pPr>
        <w:pStyle w:val="ListBullet"/>
      </w:pPr>
      <w:r w:rsidRPr="00020CCD">
        <w:t>outline procedures for checking copyright requirements</w:t>
      </w:r>
    </w:p>
    <w:p w:rsidR="00000000" w:rsidRPr="00020CCD" w:rsidP="00020CCD">
      <w:pPr>
        <w:pStyle w:val="ListBullet"/>
      </w:pPr>
      <w:r w:rsidRPr="00020CCD">
        <w:t>describe the relevant work health and safety st</w:t>
      </w:r>
      <w:r w:rsidRPr="00020CCD">
        <w:t>andards which relate to working with computers and keyboards.</w:t>
      </w:r>
    </w:p>
    <w:p w:rsidR="00000000" w:rsidRPr="00020CCD" w:rsidP="00020CCD">
      <w:pPr>
        <w:pStyle w:val="AllowPageBreak"/>
      </w:pPr>
    </w:p>
    <w:p w:rsidR="00000000" w:rsidRPr="00020CCD" w:rsidP="00020CCD">
      <w:pPr>
        <w:pStyle w:val="Heading1"/>
      </w:pPr>
      <w:bookmarkStart w:id="4" w:name="O_788168"/>
      <w:bookmarkEnd w:id="4"/>
      <w:r w:rsidRPr="00020CCD">
        <w:t>Assessment Conditions</w:t>
      </w:r>
    </w:p>
    <w:p w:rsidR="00000000" w:rsidRPr="00020CCD" w:rsidP="0020640D">
      <w:pPr>
        <w:pStyle w:val="BodyText"/>
      </w:pPr>
      <w:r w:rsidRPr="00020CCD">
        <w:t>Assessment must be conducted in a safe environment where evidence gathered demonstrates consistent performance of typical activities experienced in creativ</w:t>
      </w:r>
      <w:r w:rsidRPr="00020CCD">
        <w:t xml:space="preserve">e arts industry environments. The assessment environment must include access to: </w:t>
      </w:r>
    </w:p>
    <w:p w:rsidR="00000000" w:rsidRPr="00020CCD" w:rsidP="00020CCD">
      <w:pPr>
        <w:pStyle w:val="ListBullet"/>
      </w:pPr>
      <w:r w:rsidRPr="00020CCD">
        <w:t>production documents and briefs</w:t>
      </w:r>
    </w:p>
    <w:p w:rsidR="00000000" w:rsidRPr="00020CCD" w:rsidP="00020CCD">
      <w:pPr>
        <w:pStyle w:val="ListBullet"/>
      </w:pPr>
      <w:r w:rsidRPr="00020CCD">
        <w:t>relevant personnel</w:t>
      </w:r>
    </w:p>
    <w:p w:rsidR="00000000" w:rsidRPr="00020CCD" w:rsidP="00020CCD">
      <w:pPr>
        <w:pStyle w:val="ListBullet"/>
      </w:pPr>
      <w:r w:rsidRPr="00020CCD">
        <w:t xml:space="preserve">visual effects software. </w:t>
      </w:r>
    </w:p>
    <w:p w:rsidR="00000000" w:rsidRPr="00020CCD" w:rsidP="00020CCD">
      <w:pPr>
        <w:pStyle w:val="BodyText"/>
      </w:pPr>
    </w:p>
    <w:p w:rsidR="00000000" w:rsidRPr="00020CCD" w:rsidP="0020640D">
      <w:pPr>
        <w:pStyle w:val="BodyText"/>
      </w:pPr>
      <w:r w:rsidRPr="00020CCD">
        <w:t>Assessors of this unit must satisfy the requirements for assessors in applicable vocational educational and training legislation, frameworks and/or standards.</w:t>
      </w:r>
    </w:p>
    <w:p w:rsidR="00000000" w:rsidRPr="00020CCD" w:rsidP="00020CCD">
      <w:pPr>
        <w:pStyle w:val="Heading1"/>
      </w:pPr>
      <w:bookmarkStart w:id="5" w:name="O_788171"/>
      <w:bookmarkEnd w:id="5"/>
      <w:r w:rsidRPr="00020CCD">
        <w:t>Links</w:t>
      </w:r>
    </w:p>
    <w:p w:rsidR="00000000" w:rsidRPr="00020CCD" w:rsidP="0020640D">
      <w:pPr>
        <w:pStyle w:val="BodyText"/>
      </w:pPr>
      <w:r w:rsidRPr="00020C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B698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20CCD" w:rsidP="00020CCD"/>
    <w:sectPr w:rsidSect="00020C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C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CCD" w:rsidRPr="0020640D" w:rsidP="002064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C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40D" w:rsidP="00020C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640D" w:rsidP="00020C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640D" w:rsidP="00020C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C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4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CCD" w:rsidRPr="0020640D" w:rsidP="002064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C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40D" w:rsidRPr="002D2AF8" w:rsidP="00020C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CUAANM402 Create digital visual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20640D" w:rsidP="00020C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9039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E211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C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C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C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C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C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C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C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C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C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C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C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CCD"/>
  </w:style>
  <w:style w:type="character" w:customStyle="1" w:styleId="Heading1Char">
    <w:name w:val="Heading 1 Char"/>
    <w:basedOn w:val="DefaultParagraphFont"/>
    <w:link w:val="Heading1"/>
    <w:rsid w:val="00020C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C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C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0C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0CCD"/>
    <w:rPr>
      <w:b/>
      <w:spacing w:val="0"/>
    </w:rPr>
  </w:style>
  <w:style w:type="paragraph" w:customStyle="1" w:styleId="SuperHeading">
    <w:name w:val="SuperHeading"/>
    <w:basedOn w:val="Normal"/>
    <w:rsid w:val="00020C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C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C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C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C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C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C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C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C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C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C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C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C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C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C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C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C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C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C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C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C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0C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0C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C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C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0C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0C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C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C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C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C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C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C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C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C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0CCD"/>
    <w:rPr>
      <w:i/>
    </w:rPr>
  </w:style>
  <w:style w:type="paragraph" w:styleId="Caption">
    <w:name w:val="caption"/>
    <w:basedOn w:val="BodyText"/>
    <w:next w:val="Normal"/>
    <w:qFormat/>
    <w:rsid w:val="00020C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C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C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CCD"/>
  </w:style>
  <w:style w:type="paragraph" w:styleId="TableofFigures">
    <w:name w:val="table of figures"/>
    <w:basedOn w:val="Normal"/>
    <w:next w:val="Normal"/>
    <w:semiHidden/>
    <w:rsid w:val="00020C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C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0CCD"/>
    <w:rPr>
      <w:rFonts w:ascii="Wingdings" w:hAnsi="Wingdings"/>
    </w:rPr>
  </w:style>
  <w:style w:type="paragraph" w:customStyle="1" w:styleId="TableHeading">
    <w:name w:val="Table Heading"/>
    <w:basedOn w:val="HeadingBase"/>
    <w:rsid w:val="00020C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CCD"/>
    <w:rPr>
      <w:color w:val="0033CC"/>
      <w:u w:val="none"/>
    </w:rPr>
  </w:style>
  <w:style w:type="paragraph" w:customStyle="1" w:styleId="BodyTextRight">
    <w:name w:val="Body Text Right"/>
    <w:basedOn w:val="BodyText"/>
    <w:rsid w:val="00020C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C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C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C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C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C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CCD"/>
    <w:rPr>
      <w:sz w:val="32"/>
    </w:rPr>
  </w:style>
  <w:style w:type="paragraph" w:customStyle="1" w:styleId="HeadingProcedure">
    <w:name w:val="Heading Procedure"/>
    <w:basedOn w:val="HeadingBase"/>
    <w:next w:val="Normal"/>
    <w:rsid w:val="00020C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CCD"/>
    <w:pPr>
      <w:spacing w:before="60" w:after="60"/>
    </w:pPr>
  </w:style>
  <w:style w:type="paragraph" w:styleId="ListContinue">
    <w:name w:val="List Continue"/>
    <w:basedOn w:val="List"/>
    <w:rsid w:val="00020CCD"/>
    <w:pPr>
      <w:ind w:firstLine="0"/>
    </w:pPr>
  </w:style>
  <w:style w:type="paragraph" w:customStyle="1" w:styleId="ListNote">
    <w:name w:val="List Note"/>
    <w:basedOn w:val="List"/>
    <w:rsid w:val="00020C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C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C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CCD"/>
    <w:rPr>
      <w:rFonts w:ascii="Courier New" w:hAnsi="Courier New"/>
    </w:rPr>
  </w:style>
  <w:style w:type="paragraph" w:customStyle="1" w:styleId="NoteBullet">
    <w:name w:val="Note Bullet"/>
    <w:basedOn w:val="Note"/>
    <w:rsid w:val="00020C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C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C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C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C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0C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C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CCD"/>
    <w:rPr>
      <w:b/>
      <w:smallCaps/>
    </w:rPr>
  </w:style>
  <w:style w:type="paragraph" w:customStyle="1" w:styleId="TableListNumber">
    <w:name w:val="Table List Number"/>
    <w:basedOn w:val="ListNumber"/>
    <w:rsid w:val="00020C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C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CCD"/>
    <w:pPr>
      <w:numPr>
        <w:numId w:val="8"/>
      </w:numPr>
    </w:pPr>
  </w:style>
  <w:style w:type="paragraph" w:customStyle="1" w:styleId="ListAlpha2">
    <w:name w:val="List Alpha 2"/>
    <w:basedOn w:val="List2"/>
    <w:rsid w:val="00020CCD"/>
    <w:pPr>
      <w:numPr>
        <w:numId w:val="7"/>
      </w:numPr>
    </w:pPr>
  </w:style>
  <w:style w:type="paragraph" w:styleId="List2">
    <w:name w:val="List 2"/>
    <w:basedOn w:val="BodyText"/>
    <w:rsid w:val="00020C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C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C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C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C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C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0CCD"/>
    <w:pPr>
      <w:numPr>
        <w:numId w:val="3"/>
      </w:numPr>
    </w:pPr>
  </w:style>
  <w:style w:type="paragraph" w:styleId="ListContinue2">
    <w:name w:val="List Continue 2"/>
    <w:basedOn w:val="List2"/>
    <w:rsid w:val="00020CCD"/>
    <w:pPr>
      <w:ind w:firstLine="0"/>
    </w:pPr>
  </w:style>
  <w:style w:type="paragraph" w:styleId="ListContinue3">
    <w:name w:val="List Continue 3"/>
    <w:basedOn w:val="List3"/>
    <w:rsid w:val="00020CCD"/>
    <w:pPr>
      <w:ind w:left="1021" w:firstLine="0"/>
    </w:pPr>
  </w:style>
  <w:style w:type="paragraph" w:styleId="ListContinue4">
    <w:name w:val="List Continue 4"/>
    <w:basedOn w:val="List4"/>
    <w:rsid w:val="00020CCD"/>
    <w:pPr>
      <w:ind w:firstLine="0"/>
    </w:pPr>
  </w:style>
  <w:style w:type="paragraph" w:styleId="ListContinue5">
    <w:name w:val="List Continue 5"/>
    <w:basedOn w:val="List5"/>
    <w:rsid w:val="00020CCD"/>
    <w:pPr>
      <w:ind w:firstLine="0"/>
    </w:pPr>
  </w:style>
  <w:style w:type="paragraph" w:styleId="ListNumber3">
    <w:name w:val="List Number 3"/>
    <w:basedOn w:val="List3"/>
    <w:rsid w:val="00020CCD"/>
    <w:pPr>
      <w:numPr>
        <w:numId w:val="4"/>
      </w:numPr>
    </w:pPr>
  </w:style>
  <w:style w:type="paragraph" w:styleId="ListNumber4">
    <w:name w:val="List Number 4"/>
    <w:basedOn w:val="List4"/>
    <w:rsid w:val="00020CCD"/>
    <w:pPr>
      <w:numPr>
        <w:numId w:val="5"/>
      </w:numPr>
    </w:pPr>
  </w:style>
  <w:style w:type="paragraph" w:styleId="ListNumber5">
    <w:name w:val="List Number 5"/>
    <w:basedOn w:val="List5"/>
    <w:rsid w:val="00020CCD"/>
    <w:pPr>
      <w:numPr>
        <w:numId w:val="6"/>
      </w:numPr>
    </w:pPr>
  </w:style>
  <w:style w:type="paragraph" w:styleId="BlockText">
    <w:name w:val="Block Text"/>
    <w:basedOn w:val="Normal"/>
    <w:rsid w:val="00020C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C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CCD"/>
    <w:rPr>
      <w:sz w:val="16"/>
      <w:vertAlign w:val="superscript"/>
    </w:rPr>
  </w:style>
  <w:style w:type="character" w:customStyle="1" w:styleId="Symbols">
    <w:name w:val="Symbols"/>
    <w:basedOn w:val="DefaultParagraphFont"/>
    <w:rsid w:val="00020CCD"/>
    <w:rPr>
      <w:rFonts w:ascii="Symbol" w:hAnsi="Symbol"/>
    </w:rPr>
  </w:style>
  <w:style w:type="character" w:customStyle="1" w:styleId="MenuOptions">
    <w:name w:val="Menu Options"/>
    <w:basedOn w:val="DefaultParagraphFont"/>
    <w:rsid w:val="00020C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CCD"/>
    <w:rPr>
      <w:b/>
    </w:rPr>
  </w:style>
  <w:style w:type="character" w:customStyle="1" w:styleId="Underlined">
    <w:name w:val="Underlined"/>
    <w:basedOn w:val="DefaultParagraphFont"/>
    <w:rsid w:val="00020CCD"/>
    <w:rPr>
      <w:u w:val="single"/>
    </w:rPr>
  </w:style>
  <w:style w:type="paragraph" w:customStyle="1" w:styleId="TableBodyTextRight">
    <w:name w:val="Table Body Text Right"/>
    <w:basedOn w:val="TableBodyText"/>
    <w:rsid w:val="00020C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CCD"/>
    <w:rPr>
      <w:sz w:val="18"/>
    </w:rPr>
  </w:style>
  <w:style w:type="paragraph" w:customStyle="1" w:styleId="BodySmallRight">
    <w:name w:val="Body Small Right"/>
    <w:basedOn w:val="BodyTextRight"/>
    <w:rsid w:val="00020CCD"/>
    <w:rPr>
      <w:sz w:val="18"/>
      <w:szCs w:val="18"/>
    </w:rPr>
  </w:style>
  <w:style w:type="paragraph" w:customStyle="1" w:styleId="MarginEdition">
    <w:name w:val="Margin Edition"/>
    <w:basedOn w:val="MarginNote"/>
    <w:rsid w:val="00020C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CCD"/>
    <w:rPr>
      <w:sz w:val="2"/>
      <w:szCs w:val="2"/>
    </w:rPr>
  </w:style>
  <w:style w:type="character" w:customStyle="1" w:styleId="Small">
    <w:name w:val="Small"/>
    <w:basedOn w:val="DefaultParagraphFont"/>
    <w:rsid w:val="00020CCD"/>
    <w:rPr>
      <w:sz w:val="16"/>
    </w:rPr>
  </w:style>
  <w:style w:type="paragraph" w:customStyle="1" w:styleId="WideTable">
    <w:name w:val="Wide Table"/>
    <w:basedOn w:val="Normal"/>
    <w:rsid w:val="00020C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CCD"/>
  </w:style>
  <w:style w:type="paragraph" w:styleId="Quote">
    <w:name w:val="Quote"/>
    <w:basedOn w:val="Heading1"/>
    <w:link w:val="QuoteChar"/>
    <w:qFormat/>
    <w:rsid w:val="00020C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C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CCD"/>
    <w:pPr>
      <w:pageBreakBefore/>
    </w:pPr>
  </w:style>
  <w:style w:type="paragraph" w:customStyle="1" w:styleId="Border">
    <w:name w:val="Border"/>
    <w:basedOn w:val="Normal"/>
    <w:qFormat/>
    <w:rsid w:val="00020C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C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C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C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C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C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C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C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C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CCD"/>
    <w:rPr>
      <w:u w:val="single"/>
    </w:rPr>
  </w:style>
  <w:style w:type="character" w:customStyle="1" w:styleId="BoldandItalics">
    <w:name w:val="Bold and Italics"/>
    <w:qFormat/>
    <w:rsid w:val="00020CCD"/>
    <w:rPr>
      <w:b/>
      <w:i/>
      <w:u w:val="none"/>
    </w:rPr>
  </w:style>
  <w:style w:type="paragraph" w:styleId="BalloonText">
    <w:name w:val="Balloon Text"/>
    <w:basedOn w:val="Normal"/>
    <w:link w:val="BalloonTextChar"/>
    <w:rsid w:val="00020C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C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C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C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C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C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CCD"/>
    <w:pPr>
      <w:spacing w:before="0" w:after="0"/>
    </w:pPr>
  </w:style>
  <w:style w:type="paragraph" w:customStyle="1" w:styleId="BodyTextBold">
    <w:name w:val="Body Text Bold"/>
    <w:basedOn w:val="BodyText"/>
    <w:qFormat/>
    <w:rsid w:val="00020CCD"/>
    <w:rPr>
      <w:b/>
    </w:rPr>
  </w:style>
  <w:style w:type="character" w:styleId="Hyperlink">
    <w:name w:val="Hyperlink"/>
    <w:basedOn w:val="DefaultParagraphFont"/>
    <w:uiPriority w:val="99"/>
    <w:unhideWhenUsed/>
    <w:rsid w:val="002064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2118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CUAANM402 Create digital visual effects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2021-04-09T06:12:00Z</dcterms:created>
  <dcterms:modified xsi:type="dcterms:W3CDTF">2021-04-09T06:12:00Z</dcterms:modified>
</cp:coreProperties>
</file>