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216" w:rsidP="004D42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CUAAIR401 Conduct interviews</w:t>
      </w:r>
      <w:r>
        <w:fldChar w:fldCharType="end"/>
      </w:r>
    </w:p>
    <w:p w:rsidR="004D4216" w:rsidP="004D4216">
      <w:pPr>
        <w:pStyle w:val="Version"/>
        <w:sectPr w:rsidSect="005249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499E" w:rsidP="0052499E">
      <w:pPr>
        <w:pStyle w:val="SuperHeading"/>
      </w:pPr>
      <w:r w:rsidRPr="0052499E">
        <w:t>Assessment Requirements for CUAAIR401 Conduct interviews</w:t>
      </w:r>
    </w:p>
    <w:p w:rsidR="00000000" w:rsidRPr="0052499E" w:rsidP="0052499E">
      <w:pPr>
        <w:pStyle w:val="Heading1"/>
      </w:pPr>
      <w:bookmarkStart w:id="1" w:name="O_787990"/>
      <w:bookmarkEnd w:id="1"/>
      <w:r w:rsidRPr="005249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24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99E" w:rsidP="0052499E">
            <w:pPr>
              <w:pStyle w:val="BodyText"/>
            </w:pPr>
            <w:r w:rsidRPr="0052499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99E">
            <w:pPr>
              <w:pStyle w:val="BodyText"/>
              <w:rPr>
                <w:lang w:val="en-NZ"/>
              </w:rPr>
            </w:pPr>
            <w:r w:rsidRPr="0052499E">
              <w:rPr>
                <w:rStyle w:val="SpecialBold"/>
              </w:rPr>
              <w:t>Comments</w:t>
            </w:r>
          </w:p>
        </w:tc>
      </w:tr>
      <w:tr w:rsidTr="00524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99E">
            <w:pPr>
              <w:pStyle w:val="BodyText"/>
              <w:rPr>
                <w:lang w:val="en-NZ"/>
              </w:rPr>
            </w:pPr>
            <w:r w:rsidRPr="0052499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99E" w:rsidP="0052499E">
            <w:pPr>
              <w:pStyle w:val="BodyText"/>
            </w:pPr>
            <w:r w:rsidRPr="0052499E">
              <w:t>This version first released with CUA Creative Arts and Culture Training Package version 2.0.</w:t>
            </w:r>
          </w:p>
        </w:tc>
      </w:tr>
    </w:tbl>
    <w:p w:rsidR="00000000" w:rsidRPr="0052499E" w:rsidP="0052499E">
      <w:pPr>
        <w:pStyle w:val="BodyText"/>
      </w:pPr>
    </w:p>
    <w:p w:rsidR="00000000" w:rsidRPr="0052499E" w:rsidP="0052499E">
      <w:pPr>
        <w:pStyle w:val="AllowPageBreak"/>
      </w:pPr>
    </w:p>
    <w:p w:rsidR="00000000" w:rsidRPr="0052499E" w:rsidP="0052499E">
      <w:pPr>
        <w:pStyle w:val="Heading1"/>
      </w:pPr>
      <w:bookmarkStart w:id="2" w:name="O_787991"/>
      <w:bookmarkEnd w:id="2"/>
      <w:r w:rsidRPr="0052499E">
        <w:t>Performance Evidence</w:t>
      </w:r>
    </w:p>
    <w:p w:rsidR="00000000" w:rsidRPr="0052499E" w:rsidP="004D4216">
      <w:pPr>
        <w:pStyle w:val="BodyText"/>
      </w:pPr>
      <w:r w:rsidRPr="0052499E">
        <w:t>Evidence of the ability to:</w:t>
      </w:r>
    </w:p>
    <w:p w:rsidR="00000000" w:rsidRPr="0052499E" w:rsidP="0052499E">
      <w:pPr>
        <w:pStyle w:val="ListBullet"/>
      </w:pPr>
      <w:r w:rsidRPr="0052499E">
        <w:t>prepare for and record differ</w:t>
      </w:r>
      <w:r w:rsidRPr="0052499E">
        <w:t xml:space="preserve">ent styles of interviews for different forms of content  </w:t>
      </w:r>
    </w:p>
    <w:p w:rsidR="00000000" w:rsidRPr="0052499E" w:rsidP="0052499E">
      <w:pPr>
        <w:pStyle w:val="ListBullet"/>
      </w:pPr>
      <w:r w:rsidRPr="0052499E">
        <w:t>demonstrate effective interviewing and communication techniques including listening, questioning and non-verbal communication</w:t>
      </w:r>
    </w:p>
    <w:p w:rsidR="00000000" w:rsidRPr="0052499E" w:rsidP="0052499E">
      <w:pPr>
        <w:pStyle w:val="ListBullet"/>
      </w:pPr>
      <w:r w:rsidRPr="0052499E">
        <w:t>use critical listening skills to follow unplanned lines of questioning w</w:t>
      </w:r>
      <w:r w:rsidRPr="0052499E">
        <w:t>ith interviewees</w:t>
      </w:r>
    </w:p>
    <w:p w:rsidR="00000000" w:rsidRPr="0052499E" w:rsidP="0052499E">
      <w:pPr>
        <w:pStyle w:val="ListBullet"/>
      </w:pPr>
      <w:r w:rsidRPr="0052499E">
        <w:t>select and use relevant microphones correctly to ensure highest quality recording</w:t>
      </w:r>
    </w:p>
    <w:p w:rsidR="00000000" w:rsidRPr="0052499E" w:rsidP="0052499E">
      <w:pPr>
        <w:pStyle w:val="ListBullet"/>
      </w:pPr>
      <w:r w:rsidRPr="0052499E">
        <w:t>evaluate own communication techniques in discussion with relevant people and refine interview style in response to feedback.</w:t>
      </w:r>
    </w:p>
    <w:p w:rsidR="00000000" w:rsidRPr="0052499E" w:rsidP="0052499E">
      <w:pPr>
        <w:pStyle w:val="BodyText"/>
      </w:pPr>
    </w:p>
    <w:p w:rsidR="00000000" w:rsidRPr="0052499E" w:rsidP="004D4216">
      <w:pPr>
        <w:pStyle w:val="BodyText"/>
      </w:pPr>
      <w:r w:rsidRPr="0052499E">
        <w:t>Note: If a specific volume or frequency is not stated, then evidence must be provided at least once.</w:t>
      </w:r>
    </w:p>
    <w:p w:rsidR="00000000" w:rsidRPr="0052499E" w:rsidP="0052499E">
      <w:pPr>
        <w:pStyle w:val="Heading1"/>
      </w:pPr>
      <w:bookmarkStart w:id="3" w:name="O_787992"/>
      <w:bookmarkEnd w:id="3"/>
      <w:r w:rsidRPr="0052499E">
        <w:t>Knowledge Evidence</w:t>
      </w:r>
    </w:p>
    <w:p w:rsidR="00000000" w:rsidRPr="0052499E" w:rsidP="004D4216">
      <w:pPr>
        <w:pStyle w:val="BodyText"/>
      </w:pPr>
      <w:r w:rsidRPr="0052499E">
        <w:t>To complete the unit requirements safely and effectively, the individual must:</w:t>
      </w:r>
    </w:p>
    <w:p w:rsidR="00000000" w:rsidRPr="0052499E" w:rsidP="0052499E">
      <w:pPr>
        <w:pStyle w:val="ListBullet"/>
      </w:pPr>
      <w:r w:rsidRPr="0052499E">
        <w:t xml:space="preserve">explain factors that may affect how an </w:t>
      </w:r>
      <w:r w:rsidRPr="0052499E">
        <w:t>interview is conducted</w:t>
      </w:r>
    </w:p>
    <w:p w:rsidR="00000000" w:rsidRPr="0052499E" w:rsidP="0052499E">
      <w:pPr>
        <w:pStyle w:val="ListBullet"/>
      </w:pPr>
      <w:r w:rsidRPr="0052499E">
        <w:t>list and describe different types of questions and give an example of when each might be used</w:t>
      </w:r>
    </w:p>
    <w:p w:rsidR="00000000" w:rsidRPr="0052499E" w:rsidP="0052499E">
      <w:pPr>
        <w:pStyle w:val="ListBullet"/>
      </w:pPr>
      <w:r w:rsidRPr="0052499E">
        <w:t>describe different interview styles and when each style would be appropriate</w:t>
      </w:r>
    </w:p>
    <w:p w:rsidR="00000000" w:rsidRPr="0052499E" w:rsidP="0052499E">
      <w:pPr>
        <w:pStyle w:val="ListBullet"/>
      </w:pPr>
      <w:r w:rsidRPr="0052499E">
        <w:t>identify key laws and regulations that apply to broadcasting a</w:t>
      </w:r>
      <w:r w:rsidRPr="0052499E">
        <w:t>nd explain the consequences of breaching these</w:t>
      </w:r>
    </w:p>
    <w:p w:rsidR="00000000" w:rsidRPr="0052499E" w:rsidP="0052499E">
      <w:pPr>
        <w:pStyle w:val="ListBullet"/>
      </w:pPr>
      <w:r w:rsidRPr="0052499E">
        <w:t>list and describe typical facilities and equipment used to conduct interviews</w:t>
      </w:r>
    </w:p>
    <w:p w:rsidR="00000000" w:rsidRPr="0052499E" w:rsidP="0052499E">
      <w:pPr>
        <w:pStyle w:val="ListBullet"/>
      </w:pPr>
      <w:r w:rsidRPr="0052499E">
        <w:t>outline typical issues and challenges of conducting interviews and how to handle these</w:t>
      </w:r>
    </w:p>
    <w:p w:rsidR="00000000" w:rsidRPr="0052499E" w:rsidP="0052499E">
      <w:pPr>
        <w:pStyle w:val="ListBullet"/>
      </w:pPr>
      <w:r w:rsidRPr="0052499E">
        <w:t>outline fundamental work health and safety r</w:t>
      </w:r>
      <w:r w:rsidRPr="0052499E">
        <w:t>equirements as they relate to recording interviews in studio and non-studio locations.</w:t>
      </w:r>
    </w:p>
    <w:p w:rsidR="00000000" w:rsidRPr="0052499E" w:rsidP="0052499E">
      <w:pPr>
        <w:pStyle w:val="AllowPageBreak"/>
      </w:pPr>
    </w:p>
    <w:p w:rsidR="00000000" w:rsidRPr="0052499E" w:rsidP="0052499E">
      <w:pPr>
        <w:pStyle w:val="Heading1"/>
      </w:pPr>
      <w:bookmarkStart w:id="4" w:name="O_787993"/>
      <w:bookmarkEnd w:id="4"/>
      <w:r w:rsidRPr="0052499E">
        <w:t>Assessment Conditions</w:t>
      </w:r>
    </w:p>
    <w:p w:rsidR="00000000" w:rsidRPr="0052499E" w:rsidP="004D4216">
      <w:pPr>
        <w:pStyle w:val="BodyText"/>
      </w:pPr>
      <w:r w:rsidRPr="0052499E">
        <w:t>Assessment must be conducted in a safe environment where evidence gathered demonstrates consistent performance of typical activiti</w:t>
      </w:r>
      <w:r w:rsidRPr="0052499E">
        <w:t xml:space="preserve">es experienced in creative arts industry environments. The assessment environment must include access to: </w:t>
      </w:r>
    </w:p>
    <w:p w:rsidR="00000000" w:rsidRPr="0052499E" w:rsidP="0052499E">
      <w:pPr>
        <w:pStyle w:val="ListBullet"/>
      </w:pPr>
      <w:r w:rsidRPr="0052499E">
        <w:t>recording and playback equipment</w:t>
      </w:r>
    </w:p>
    <w:p w:rsidR="00000000" w:rsidRPr="0052499E" w:rsidP="0052499E">
      <w:pPr>
        <w:pStyle w:val="ListBullet"/>
      </w:pPr>
      <w:r w:rsidRPr="0052499E">
        <w:t>information on legislation and codes of practice that apply to broadcasting</w:t>
      </w:r>
    </w:p>
    <w:p w:rsidR="00000000" w:rsidRPr="0052499E" w:rsidP="0052499E">
      <w:pPr>
        <w:pStyle w:val="ListBullet"/>
      </w:pPr>
      <w:r w:rsidRPr="0052499E">
        <w:t>interaction with others.</w:t>
      </w:r>
    </w:p>
    <w:p w:rsidR="00000000" w:rsidRPr="0052499E" w:rsidP="0052499E">
      <w:pPr>
        <w:pStyle w:val="BodyText"/>
      </w:pPr>
    </w:p>
    <w:p w:rsidR="00000000" w:rsidRPr="0052499E" w:rsidP="004D4216">
      <w:pPr>
        <w:pStyle w:val="BodyText"/>
      </w:pPr>
      <w:r w:rsidRPr="0052499E">
        <w:t xml:space="preserve">Assessors of </w:t>
      </w:r>
      <w:r w:rsidRPr="0052499E">
        <w:t>this unit must satisfy the requirements for assessors in applicable vocational educational and training legislation, frameworks and/or standards.</w:t>
      </w:r>
    </w:p>
    <w:p w:rsidR="00000000" w:rsidRPr="0052499E" w:rsidP="0052499E">
      <w:pPr>
        <w:pStyle w:val="Heading1"/>
      </w:pPr>
      <w:bookmarkStart w:id="5" w:name="O_787996"/>
      <w:bookmarkEnd w:id="5"/>
      <w:r w:rsidRPr="0052499E">
        <w:t>Links</w:t>
      </w:r>
    </w:p>
    <w:p w:rsidR="00000000" w:rsidRPr="0052499E" w:rsidP="004D4216">
      <w:pPr>
        <w:pStyle w:val="BodyText"/>
      </w:pPr>
      <w:r w:rsidRPr="0052499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C7CD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2499E" w:rsidP="0052499E"/>
    <w:sectPr w:rsidSect="005249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9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99E" w:rsidRPr="004D4216" w:rsidP="004D42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9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216" w:rsidP="005249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4216" w:rsidP="005249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4216" w:rsidP="005249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9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2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499E" w:rsidRPr="004D4216" w:rsidP="004D42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9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216" w:rsidRPr="002D2AF8" w:rsidP="005249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CUAAIR401 Conduct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D4216" w:rsidP="005249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022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D643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9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9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9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9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9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9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9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9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9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9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9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99E"/>
  </w:style>
  <w:style w:type="character" w:customStyle="1" w:styleId="Heading1Char">
    <w:name w:val="Heading 1 Char"/>
    <w:basedOn w:val="DefaultParagraphFont"/>
    <w:link w:val="Heading1"/>
    <w:rsid w:val="005249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9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9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49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499E"/>
    <w:rPr>
      <w:b/>
      <w:spacing w:val="0"/>
    </w:rPr>
  </w:style>
  <w:style w:type="paragraph" w:customStyle="1" w:styleId="SuperHeading">
    <w:name w:val="SuperHeading"/>
    <w:basedOn w:val="Normal"/>
    <w:rsid w:val="005249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49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49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9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9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9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9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9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9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9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9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9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9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9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9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9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9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9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49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49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49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9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9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49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49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9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9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9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9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9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9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9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9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499E"/>
    <w:rPr>
      <w:i/>
    </w:rPr>
  </w:style>
  <w:style w:type="paragraph" w:styleId="Caption">
    <w:name w:val="caption"/>
    <w:basedOn w:val="BodyText"/>
    <w:next w:val="Normal"/>
    <w:qFormat/>
    <w:rsid w:val="005249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9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9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99E"/>
  </w:style>
  <w:style w:type="paragraph" w:styleId="TableofFigures">
    <w:name w:val="table of figures"/>
    <w:basedOn w:val="Normal"/>
    <w:next w:val="Normal"/>
    <w:semiHidden/>
    <w:rsid w:val="005249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9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499E"/>
    <w:rPr>
      <w:rFonts w:ascii="Wingdings" w:hAnsi="Wingdings"/>
    </w:rPr>
  </w:style>
  <w:style w:type="paragraph" w:customStyle="1" w:styleId="TableHeading">
    <w:name w:val="Table Heading"/>
    <w:basedOn w:val="HeadingBase"/>
    <w:rsid w:val="005249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99E"/>
    <w:rPr>
      <w:color w:val="0033CC"/>
      <w:u w:val="none"/>
    </w:rPr>
  </w:style>
  <w:style w:type="paragraph" w:customStyle="1" w:styleId="BodyTextRight">
    <w:name w:val="Body Text Right"/>
    <w:basedOn w:val="BodyText"/>
    <w:rsid w:val="005249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9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9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9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9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9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99E"/>
    <w:rPr>
      <w:sz w:val="32"/>
    </w:rPr>
  </w:style>
  <w:style w:type="paragraph" w:customStyle="1" w:styleId="HeadingProcedure">
    <w:name w:val="Heading Procedure"/>
    <w:basedOn w:val="HeadingBase"/>
    <w:next w:val="Normal"/>
    <w:rsid w:val="005249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99E"/>
    <w:pPr>
      <w:spacing w:before="60" w:after="60"/>
    </w:pPr>
  </w:style>
  <w:style w:type="paragraph" w:styleId="ListContinue">
    <w:name w:val="List Continue"/>
    <w:basedOn w:val="List"/>
    <w:rsid w:val="0052499E"/>
    <w:pPr>
      <w:ind w:firstLine="0"/>
    </w:pPr>
  </w:style>
  <w:style w:type="paragraph" w:customStyle="1" w:styleId="ListNote">
    <w:name w:val="List Note"/>
    <w:basedOn w:val="List"/>
    <w:rsid w:val="005249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9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9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99E"/>
    <w:rPr>
      <w:rFonts w:ascii="Courier New" w:hAnsi="Courier New"/>
    </w:rPr>
  </w:style>
  <w:style w:type="paragraph" w:customStyle="1" w:styleId="NoteBullet">
    <w:name w:val="Note Bullet"/>
    <w:basedOn w:val="Note"/>
    <w:rsid w:val="005249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9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9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9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9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49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9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99E"/>
    <w:rPr>
      <w:b/>
      <w:smallCaps/>
    </w:rPr>
  </w:style>
  <w:style w:type="paragraph" w:customStyle="1" w:styleId="TableListNumber">
    <w:name w:val="Table List Number"/>
    <w:basedOn w:val="ListNumber"/>
    <w:rsid w:val="005249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9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99E"/>
    <w:pPr>
      <w:numPr>
        <w:numId w:val="8"/>
      </w:numPr>
    </w:pPr>
  </w:style>
  <w:style w:type="paragraph" w:customStyle="1" w:styleId="ListAlpha2">
    <w:name w:val="List Alpha 2"/>
    <w:basedOn w:val="List2"/>
    <w:rsid w:val="0052499E"/>
    <w:pPr>
      <w:numPr>
        <w:numId w:val="7"/>
      </w:numPr>
    </w:pPr>
  </w:style>
  <w:style w:type="paragraph" w:styleId="List2">
    <w:name w:val="List 2"/>
    <w:basedOn w:val="BodyText"/>
    <w:rsid w:val="005249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9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9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9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9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9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499E"/>
    <w:pPr>
      <w:numPr>
        <w:numId w:val="3"/>
      </w:numPr>
    </w:pPr>
  </w:style>
  <w:style w:type="paragraph" w:styleId="ListContinue2">
    <w:name w:val="List Continue 2"/>
    <w:basedOn w:val="List2"/>
    <w:rsid w:val="0052499E"/>
    <w:pPr>
      <w:ind w:firstLine="0"/>
    </w:pPr>
  </w:style>
  <w:style w:type="paragraph" w:styleId="ListContinue3">
    <w:name w:val="List Continue 3"/>
    <w:basedOn w:val="List3"/>
    <w:rsid w:val="0052499E"/>
    <w:pPr>
      <w:ind w:left="1021" w:firstLine="0"/>
    </w:pPr>
  </w:style>
  <w:style w:type="paragraph" w:styleId="ListContinue4">
    <w:name w:val="List Continue 4"/>
    <w:basedOn w:val="List4"/>
    <w:rsid w:val="0052499E"/>
    <w:pPr>
      <w:ind w:firstLine="0"/>
    </w:pPr>
  </w:style>
  <w:style w:type="paragraph" w:styleId="ListContinue5">
    <w:name w:val="List Continue 5"/>
    <w:basedOn w:val="List5"/>
    <w:rsid w:val="0052499E"/>
    <w:pPr>
      <w:ind w:firstLine="0"/>
    </w:pPr>
  </w:style>
  <w:style w:type="paragraph" w:styleId="ListNumber3">
    <w:name w:val="List Number 3"/>
    <w:basedOn w:val="List3"/>
    <w:rsid w:val="0052499E"/>
    <w:pPr>
      <w:numPr>
        <w:numId w:val="4"/>
      </w:numPr>
    </w:pPr>
  </w:style>
  <w:style w:type="paragraph" w:styleId="ListNumber4">
    <w:name w:val="List Number 4"/>
    <w:basedOn w:val="List4"/>
    <w:rsid w:val="0052499E"/>
    <w:pPr>
      <w:numPr>
        <w:numId w:val="5"/>
      </w:numPr>
    </w:pPr>
  </w:style>
  <w:style w:type="paragraph" w:styleId="ListNumber5">
    <w:name w:val="List Number 5"/>
    <w:basedOn w:val="List5"/>
    <w:rsid w:val="0052499E"/>
    <w:pPr>
      <w:numPr>
        <w:numId w:val="6"/>
      </w:numPr>
    </w:pPr>
  </w:style>
  <w:style w:type="paragraph" w:styleId="BlockText">
    <w:name w:val="Block Text"/>
    <w:basedOn w:val="Normal"/>
    <w:rsid w:val="005249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9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99E"/>
    <w:rPr>
      <w:sz w:val="16"/>
      <w:vertAlign w:val="superscript"/>
    </w:rPr>
  </w:style>
  <w:style w:type="character" w:customStyle="1" w:styleId="Symbols">
    <w:name w:val="Symbols"/>
    <w:basedOn w:val="DefaultParagraphFont"/>
    <w:rsid w:val="0052499E"/>
    <w:rPr>
      <w:rFonts w:ascii="Symbol" w:hAnsi="Symbol"/>
    </w:rPr>
  </w:style>
  <w:style w:type="character" w:customStyle="1" w:styleId="MenuOptions">
    <w:name w:val="Menu Options"/>
    <w:basedOn w:val="DefaultParagraphFont"/>
    <w:rsid w:val="005249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99E"/>
    <w:rPr>
      <w:b/>
    </w:rPr>
  </w:style>
  <w:style w:type="character" w:customStyle="1" w:styleId="Underlined">
    <w:name w:val="Underlined"/>
    <w:basedOn w:val="DefaultParagraphFont"/>
    <w:rsid w:val="0052499E"/>
    <w:rPr>
      <w:u w:val="single"/>
    </w:rPr>
  </w:style>
  <w:style w:type="paragraph" w:customStyle="1" w:styleId="TableBodyTextRight">
    <w:name w:val="Table Body Text Right"/>
    <w:basedOn w:val="TableBodyText"/>
    <w:rsid w:val="005249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99E"/>
    <w:rPr>
      <w:sz w:val="18"/>
    </w:rPr>
  </w:style>
  <w:style w:type="paragraph" w:customStyle="1" w:styleId="BodySmallRight">
    <w:name w:val="Body Small Right"/>
    <w:basedOn w:val="BodyTextRight"/>
    <w:rsid w:val="0052499E"/>
    <w:rPr>
      <w:sz w:val="18"/>
      <w:szCs w:val="18"/>
    </w:rPr>
  </w:style>
  <w:style w:type="paragraph" w:customStyle="1" w:styleId="MarginEdition">
    <w:name w:val="Margin Edition"/>
    <w:basedOn w:val="MarginNote"/>
    <w:rsid w:val="005249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99E"/>
    <w:rPr>
      <w:sz w:val="2"/>
      <w:szCs w:val="2"/>
    </w:rPr>
  </w:style>
  <w:style w:type="character" w:customStyle="1" w:styleId="Small">
    <w:name w:val="Small"/>
    <w:basedOn w:val="DefaultParagraphFont"/>
    <w:rsid w:val="0052499E"/>
    <w:rPr>
      <w:sz w:val="16"/>
    </w:rPr>
  </w:style>
  <w:style w:type="paragraph" w:customStyle="1" w:styleId="WideTable">
    <w:name w:val="Wide Table"/>
    <w:basedOn w:val="Normal"/>
    <w:rsid w:val="005249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99E"/>
  </w:style>
  <w:style w:type="paragraph" w:styleId="Quote">
    <w:name w:val="Quote"/>
    <w:basedOn w:val="Heading1"/>
    <w:link w:val="QuoteChar"/>
    <w:qFormat/>
    <w:rsid w:val="005249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9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99E"/>
    <w:pPr>
      <w:pageBreakBefore/>
    </w:pPr>
  </w:style>
  <w:style w:type="paragraph" w:customStyle="1" w:styleId="Border">
    <w:name w:val="Border"/>
    <w:basedOn w:val="Normal"/>
    <w:qFormat/>
    <w:rsid w:val="005249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9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9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9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9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9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9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9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9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99E"/>
    <w:rPr>
      <w:u w:val="single"/>
    </w:rPr>
  </w:style>
  <w:style w:type="character" w:customStyle="1" w:styleId="BoldandItalics">
    <w:name w:val="Bold and Italics"/>
    <w:qFormat/>
    <w:rsid w:val="0052499E"/>
    <w:rPr>
      <w:b/>
      <w:i/>
      <w:u w:val="none"/>
    </w:rPr>
  </w:style>
  <w:style w:type="paragraph" w:styleId="BalloonText">
    <w:name w:val="Balloon Text"/>
    <w:basedOn w:val="Normal"/>
    <w:link w:val="BalloonTextChar"/>
    <w:rsid w:val="00524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9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9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9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9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9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99E"/>
    <w:pPr>
      <w:spacing w:before="0" w:after="0"/>
    </w:pPr>
  </w:style>
  <w:style w:type="paragraph" w:customStyle="1" w:styleId="BodyTextBold">
    <w:name w:val="Body Text Bold"/>
    <w:basedOn w:val="BodyText"/>
    <w:qFormat/>
    <w:rsid w:val="0052499E"/>
    <w:rPr>
      <w:b/>
    </w:rPr>
  </w:style>
  <w:style w:type="character" w:styleId="Hyperlink">
    <w:name w:val="Hyperlink"/>
    <w:basedOn w:val="DefaultParagraphFont"/>
    <w:uiPriority w:val="99"/>
    <w:unhideWhenUsed/>
    <w:rsid w:val="004D42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2226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CUAAIR401 Conduct interviews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2019-02-21T12:47:00Z</dcterms:created>
  <dcterms:modified xsi:type="dcterms:W3CDTF">2019-02-21T12:47:00Z</dcterms:modified>
</cp:coreProperties>
</file>