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B38" w:rsidP="006A2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CUAAHL503 Develop arts and health programs</w:t>
      </w:r>
      <w:r>
        <w:fldChar w:fldCharType="end"/>
      </w:r>
    </w:p>
    <w:p w:rsidR="006A2B38" w:rsidP="006A2B38">
      <w:pPr>
        <w:pStyle w:val="Version"/>
        <w:sectPr w:rsidSect="000358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87C" w:rsidP="0003587C">
      <w:pPr>
        <w:pStyle w:val="SuperHeading"/>
      </w:pPr>
      <w:r w:rsidRPr="0003587C">
        <w:t>CUAAHL503 Develop arts and health programs</w:t>
      </w:r>
    </w:p>
    <w:p w:rsidR="00000000" w:rsidRPr="0003587C" w:rsidP="0003587C">
      <w:pPr>
        <w:pStyle w:val="Heading1"/>
      </w:pPr>
      <w:bookmarkStart w:id="1" w:name="O_1161085"/>
      <w:bookmarkEnd w:id="1"/>
      <w:r w:rsidRPr="000358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358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7C" w:rsidP="0003587C">
            <w:pPr>
              <w:pStyle w:val="BodyText"/>
            </w:pPr>
            <w:r w:rsidRPr="0003587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BodyText"/>
              <w:rPr>
                <w:lang w:val="en-NZ"/>
              </w:rPr>
            </w:pPr>
            <w:r w:rsidRPr="0003587C">
              <w:rPr>
                <w:rStyle w:val="SpecialBold"/>
              </w:rPr>
              <w:t>Comments</w:t>
            </w:r>
          </w:p>
        </w:tc>
      </w:tr>
      <w:tr w:rsidTr="000358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BodyText"/>
              <w:rPr>
                <w:lang w:val="en-NZ"/>
              </w:rPr>
            </w:pPr>
            <w:r w:rsidRPr="0003587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7C" w:rsidP="0003587C">
            <w:pPr>
              <w:pStyle w:val="BodyText"/>
            </w:pPr>
            <w:r w:rsidRPr="0003587C">
              <w:t>This version first released with CUA Creative Arts and Culture Training Package Version 5.0.</w:t>
            </w:r>
          </w:p>
        </w:tc>
      </w:tr>
    </w:tbl>
    <w:p w:rsidR="00000000" w:rsidRPr="0003587C" w:rsidP="0003587C">
      <w:pPr>
        <w:pStyle w:val="BodyText"/>
      </w:pPr>
    </w:p>
    <w:p w:rsidR="00000000" w:rsidRPr="0003587C" w:rsidP="0003587C">
      <w:pPr>
        <w:pStyle w:val="AllowPageBreak"/>
      </w:pPr>
    </w:p>
    <w:p w:rsidR="00000000" w:rsidRPr="0003587C" w:rsidP="0003587C">
      <w:pPr>
        <w:pStyle w:val="Heading1"/>
      </w:pPr>
      <w:bookmarkStart w:id="2" w:name="O_1161090"/>
      <w:bookmarkEnd w:id="2"/>
      <w:r w:rsidRPr="0003587C">
        <w:t>Application</w:t>
      </w:r>
    </w:p>
    <w:p w:rsidR="00000000" w:rsidRPr="0003587C" w:rsidP="006A2B38">
      <w:pPr>
        <w:pStyle w:val="BodyText"/>
      </w:pPr>
      <w:r w:rsidRPr="0003587C">
        <w:t>This unit describes the skills and knowledge required to create an arts and healt</w:t>
      </w:r>
      <w:r w:rsidRPr="0003587C">
        <w:t>h program based on participants needs, program requirements and objectives.</w:t>
      </w:r>
    </w:p>
    <w:p w:rsidR="00000000" w:rsidRPr="0003587C" w:rsidP="006A2B38">
      <w:pPr>
        <w:pStyle w:val="BodyText"/>
      </w:pPr>
      <w:r w:rsidRPr="0003587C">
        <w:t>The unit applies to those who, as arts and health practitioners in a range of arts and health promotion contexts, develop creative programs that support sustainable health care pra</w:t>
      </w:r>
      <w:r w:rsidRPr="0003587C">
        <w:t>ctices. The programs apply to a range of settings within the arts and health field, including hospitals, residential units, daycare centres, hospices, and community based health care settings.</w:t>
      </w:r>
    </w:p>
    <w:p w:rsidR="00000000" w:rsidRPr="0003587C" w:rsidP="006A2B38">
      <w:pPr>
        <w:pStyle w:val="BodyText"/>
      </w:pPr>
      <w:r w:rsidRPr="0003587C">
        <w:t>No licensing, legislative or certification requirements apply t</w:t>
      </w:r>
      <w:r w:rsidRPr="0003587C">
        <w:t>o this unit at the time of publication.</w:t>
      </w:r>
    </w:p>
    <w:p w:rsidR="00000000" w:rsidRPr="0003587C" w:rsidP="0003587C">
      <w:pPr>
        <w:pStyle w:val="Heading1"/>
      </w:pPr>
      <w:bookmarkStart w:id="3" w:name="O_1161089"/>
      <w:bookmarkEnd w:id="3"/>
      <w:r w:rsidRPr="0003587C">
        <w:t>Unit Sector</w:t>
      </w:r>
    </w:p>
    <w:p w:rsidR="00000000" w:rsidRPr="0003587C" w:rsidP="006A2B38">
      <w:pPr>
        <w:pStyle w:val="BodyText"/>
      </w:pPr>
      <w:r w:rsidRPr="0003587C">
        <w:t>Arts and health</w:t>
      </w:r>
    </w:p>
    <w:p w:rsidR="00000000" w:rsidRPr="0003587C" w:rsidP="0003587C">
      <w:pPr>
        <w:pStyle w:val="Heading1"/>
      </w:pPr>
      <w:bookmarkStart w:id="4" w:name="O_1161088"/>
      <w:bookmarkEnd w:id="4"/>
      <w:r w:rsidRPr="0003587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358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7C" w:rsidP="0003587C">
            <w:pPr>
              <w:pStyle w:val="BodyText"/>
            </w:pPr>
            <w:r w:rsidRPr="0003587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BodyText"/>
              <w:rPr>
                <w:lang w:val="en-NZ"/>
              </w:rPr>
            </w:pPr>
            <w:r w:rsidRPr="0003587C">
              <w:rPr>
                <w:rStyle w:val="SpecialBold"/>
              </w:rPr>
              <w:t>PERFORMANCE CRITERIA</w:t>
            </w:r>
          </w:p>
        </w:tc>
      </w:tr>
      <w:tr w:rsidTr="000358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7C" w:rsidP="0003587C">
            <w:pPr>
              <w:pStyle w:val="BodyText"/>
            </w:pPr>
            <w:r w:rsidRPr="0003587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BodyText"/>
              <w:rPr>
                <w:lang w:val="en-NZ"/>
              </w:rPr>
            </w:pPr>
            <w:r w:rsidRPr="000358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58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List"/>
              <w:rPr>
                <w:lang w:val="en-NZ"/>
              </w:rPr>
            </w:pPr>
            <w:r w:rsidRPr="0003587C">
              <w:t>1. Establish nature and scope of arts and health program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7C" w:rsidP="0003587C">
            <w:pPr>
              <w:pStyle w:val="List"/>
            </w:pPr>
            <w:r w:rsidRPr="0003587C">
              <w:t>1.1 Identify program objectives and requirements</w:t>
            </w:r>
          </w:p>
          <w:p w:rsidR="00000000" w:rsidRPr="0003587C" w:rsidP="0003587C">
            <w:pPr>
              <w:pStyle w:val="List"/>
            </w:pPr>
            <w:r w:rsidRPr="0003587C">
              <w:t>1.2 Review program participant characteristics and an</w:t>
            </w:r>
            <w:r w:rsidRPr="0003587C">
              <w:t>y physical and health limitations according to regulatory requirements and codes of practice</w:t>
            </w:r>
          </w:p>
          <w:p w:rsidR="00000000" w:rsidRPr="0003587C" w:rsidP="0003587C">
            <w:pPr>
              <w:pStyle w:val="List"/>
            </w:pPr>
            <w:r w:rsidRPr="0003587C">
              <w:t>1.3 Research potential program components and methodology, and assess their benefits, limitations and risks</w:t>
            </w:r>
          </w:p>
          <w:p w:rsidR="00000000" w:rsidP="0003587C">
            <w:pPr>
              <w:pStyle w:val="List"/>
              <w:rPr>
                <w:lang w:val="en-NZ"/>
              </w:rPr>
            </w:pPr>
            <w:r w:rsidRPr="0003587C">
              <w:t>1.4 Select and document proposed cost-effective approac</w:t>
            </w:r>
            <w:r w:rsidRPr="0003587C">
              <w:t xml:space="preserve">h to program according to organisational policies and procedures </w:t>
            </w:r>
          </w:p>
        </w:tc>
      </w:tr>
      <w:tr w:rsidTr="000358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List"/>
              <w:rPr>
                <w:lang w:val="en-NZ"/>
              </w:rPr>
            </w:pPr>
            <w:r w:rsidRPr="0003587C">
              <w:t xml:space="preserve">2. Establish requirements of arts and health </w:t>
            </w:r>
            <w:r w:rsidRPr="0003587C">
              <w:t>program that achieves intended outcomes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7C" w:rsidP="0003587C">
            <w:pPr>
              <w:pStyle w:val="List"/>
            </w:pPr>
            <w:r w:rsidRPr="0003587C">
              <w:t xml:space="preserve">2.1 Identify specific components required to achieve program aims </w:t>
            </w:r>
          </w:p>
          <w:p w:rsidR="00000000" w:rsidRPr="0003587C" w:rsidP="0003587C">
            <w:pPr>
              <w:pStyle w:val="List"/>
            </w:pPr>
            <w:r w:rsidRPr="0003587C">
              <w:t>2.2 Reflect on participant and contex</w:t>
            </w:r>
            <w:r w:rsidRPr="0003587C">
              <w:t>t requirements</w:t>
            </w:r>
          </w:p>
          <w:p w:rsidR="00000000" w:rsidRPr="0003587C" w:rsidP="0003587C">
            <w:pPr>
              <w:pStyle w:val="List"/>
            </w:pPr>
            <w:r w:rsidRPr="0003587C">
              <w:t>2.3 Identify methods of engaging participants and maximising program participation</w:t>
            </w:r>
          </w:p>
          <w:p w:rsidR="00000000" w:rsidP="0003587C">
            <w:pPr>
              <w:pStyle w:val="List"/>
              <w:rPr>
                <w:lang w:val="en-NZ"/>
              </w:rPr>
            </w:pPr>
            <w:r w:rsidRPr="0003587C">
              <w:t>2.4 Specify activities that target identified components and engagement methods applicable to limitations of participant</w:t>
            </w:r>
          </w:p>
        </w:tc>
      </w:tr>
      <w:tr w:rsidTr="000358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List"/>
              <w:rPr>
                <w:lang w:val="en-NZ"/>
              </w:rPr>
            </w:pPr>
            <w:r w:rsidRPr="0003587C">
              <w:t>3. Create arts and health program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7C" w:rsidP="0003587C">
            <w:pPr>
              <w:pStyle w:val="List"/>
            </w:pPr>
            <w:r w:rsidRPr="0003587C">
              <w:t>3.1 Draft program in line with established requirements and according to organisational procedures</w:t>
            </w:r>
          </w:p>
          <w:p w:rsidR="00000000" w:rsidRPr="0003587C" w:rsidP="0003587C">
            <w:pPr>
              <w:pStyle w:val="List"/>
            </w:pPr>
            <w:r w:rsidRPr="0003587C">
              <w:t>3.2 Outline implementation guidelines for program with required personnel</w:t>
            </w:r>
          </w:p>
          <w:p w:rsidR="00000000" w:rsidRPr="0003587C" w:rsidP="0003587C">
            <w:pPr>
              <w:pStyle w:val="List"/>
            </w:pPr>
            <w:r w:rsidRPr="0003587C">
              <w:t>3.3 Seek feedback and adjust program as required according to organisational polici</w:t>
            </w:r>
            <w:r w:rsidRPr="0003587C">
              <w:t>es and procedures</w:t>
            </w:r>
          </w:p>
          <w:p w:rsidR="00000000" w:rsidRPr="0003587C" w:rsidP="0003587C">
            <w:pPr>
              <w:pStyle w:val="List"/>
            </w:pPr>
            <w:r w:rsidRPr="0003587C">
              <w:t>3.4 Distribute program to required personnel</w:t>
            </w:r>
          </w:p>
        </w:tc>
      </w:tr>
    </w:tbl>
    <w:p w:rsidR="00000000" w:rsidRPr="0003587C" w:rsidP="0003587C">
      <w:pPr>
        <w:pStyle w:val="BodyText"/>
      </w:pPr>
    </w:p>
    <w:p w:rsidR="00000000" w:rsidRPr="0003587C" w:rsidP="0003587C">
      <w:pPr>
        <w:pStyle w:val="AllowPageBreak"/>
      </w:pPr>
    </w:p>
    <w:p w:rsidR="00000000" w:rsidRPr="0003587C" w:rsidP="0003587C">
      <w:pPr>
        <w:pStyle w:val="Heading1"/>
      </w:pPr>
      <w:bookmarkStart w:id="5" w:name="O_1161087"/>
      <w:bookmarkEnd w:id="5"/>
      <w:r w:rsidRPr="0003587C">
        <w:t>Foundation Skills</w:t>
      </w:r>
    </w:p>
    <w:p w:rsidR="00000000" w:rsidRPr="006A2B38" w:rsidP="006A2B38">
      <w:pPr>
        <w:pStyle w:val="BodyText"/>
        <w:rPr>
          <w:i/>
        </w:rPr>
      </w:pPr>
      <w:r w:rsidRPr="006A2B38">
        <w:rPr>
          <w:rStyle w:val="Emphasis"/>
        </w:rPr>
        <w:t>This section describes those language, literacy, numeracy and employment skills that are essential to performance but not explicit in the performance crit</w:t>
      </w:r>
      <w:r w:rsidRPr="006A2B38">
        <w:rPr>
          <w:rStyle w:val="Emphasis"/>
        </w:rPr>
        <w:t>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0358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7C" w:rsidP="0003587C">
            <w:pPr>
              <w:pStyle w:val="BodyText"/>
            </w:pPr>
            <w:r w:rsidRPr="0003587C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BodyText"/>
              <w:rPr>
                <w:lang w:val="en-NZ"/>
              </w:rPr>
            </w:pPr>
            <w:r w:rsidRPr="0003587C">
              <w:rPr>
                <w:rStyle w:val="SpecialBold"/>
              </w:rPr>
              <w:t>DESCRIPTION</w:t>
            </w:r>
          </w:p>
        </w:tc>
      </w:tr>
      <w:tr w:rsidTr="000358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BodyText"/>
              <w:rPr>
                <w:lang w:val="en-NZ"/>
              </w:rPr>
            </w:pPr>
            <w:r w:rsidRPr="0003587C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587C">
            <w:pPr>
              <w:pStyle w:val="ListBullet"/>
              <w:rPr>
                <w:lang w:val="en-NZ"/>
              </w:rPr>
            </w:pPr>
            <w:r w:rsidRPr="0003587C">
              <w:t xml:space="preserve">Informs own learning by sourcing and researching required material  </w:t>
            </w:r>
          </w:p>
        </w:tc>
      </w:tr>
      <w:tr w:rsidTr="000358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BodyText"/>
              <w:rPr>
                <w:lang w:val="en-NZ"/>
              </w:rPr>
            </w:pPr>
            <w:r w:rsidRPr="0003587C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587C">
            <w:pPr>
              <w:pStyle w:val="ListBullet"/>
              <w:rPr>
                <w:lang w:val="en-NZ"/>
              </w:rPr>
            </w:pPr>
            <w:r w:rsidRPr="0003587C">
              <w:t>Uses listening and questioning techniques to obtain specific information and confirm understanding</w:t>
            </w:r>
          </w:p>
        </w:tc>
      </w:tr>
      <w:tr w:rsidTr="000358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BodyText"/>
              <w:rPr>
                <w:lang w:val="en-NZ"/>
              </w:rPr>
            </w:pPr>
            <w:r w:rsidRPr="0003587C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587C">
            <w:pPr>
              <w:pStyle w:val="ListBullet"/>
              <w:rPr>
                <w:lang w:val="en-NZ"/>
              </w:rPr>
            </w:pPr>
            <w:r w:rsidRPr="0003587C">
              <w:t>Analyses a range of information to inform program development</w:t>
            </w:r>
          </w:p>
        </w:tc>
      </w:tr>
      <w:tr w:rsidTr="000358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BodyText"/>
              <w:rPr>
                <w:lang w:val="en-NZ"/>
              </w:rPr>
            </w:pPr>
            <w:r w:rsidRPr="0003587C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587C" w:rsidP="0003587C">
            <w:pPr>
              <w:pStyle w:val="ListBullet"/>
            </w:pPr>
            <w:r w:rsidRPr="0003587C">
              <w:t>Uses problem solving skills to formulate program components</w:t>
            </w:r>
          </w:p>
          <w:p w:rsidR="00000000" w:rsidP="0003587C">
            <w:pPr>
              <w:pStyle w:val="ListBullet"/>
              <w:rPr>
                <w:lang w:val="en-NZ"/>
              </w:rPr>
            </w:pPr>
            <w:r w:rsidRPr="0003587C">
              <w:t>Draws on good practice program principles and information to generate new ideas and approaches</w:t>
            </w:r>
          </w:p>
        </w:tc>
      </w:tr>
      <w:tr w:rsidTr="000358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BodyText"/>
              <w:rPr>
                <w:lang w:val="en-NZ"/>
              </w:rPr>
            </w:pPr>
            <w:r w:rsidRPr="0003587C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587C">
            <w:pPr>
              <w:pStyle w:val="ListBullet"/>
              <w:rPr>
                <w:lang w:val="en-NZ"/>
              </w:rPr>
            </w:pPr>
            <w:r w:rsidRPr="0003587C">
              <w:t>Uses accepted protocols to seek feedback and discuss ideas with others</w:t>
            </w:r>
          </w:p>
        </w:tc>
      </w:tr>
      <w:tr w:rsidTr="000358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BodyText"/>
              <w:rPr>
                <w:lang w:val="en-NZ"/>
              </w:rPr>
            </w:pPr>
            <w:r w:rsidRPr="0003587C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587C" w:rsidP="0003587C">
            <w:pPr>
              <w:pStyle w:val="ListBullet"/>
            </w:pPr>
            <w:r w:rsidRPr="0003587C">
              <w:t>Promotes collaborative relationships between arts and health sectors and across government and non-government sectors</w:t>
            </w:r>
          </w:p>
        </w:tc>
      </w:tr>
    </w:tbl>
    <w:p w:rsidR="00000000" w:rsidRPr="0003587C" w:rsidP="0003587C">
      <w:pPr>
        <w:pStyle w:val="BodyText"/>
      </w:pPr>
    </w:p>
    <w:p w:rsidR="00000000" w:rsidRPr="0003587C" w:rsidP="0003587C">
      <w:pPr>
        <w:pStyle w:val="AllowPageBreak"/>
      </w:pPr>
    </w:p>
    <w:p w:rsidR="00000000" w:rsidRPr="0003587C" w:rsidP="0003587C">
      <w:pPr>
        <w:pStyle w:val="Heading1"/>
      </w:pPr>
      <w:bookmarkStart w:id="6" w:name="O_1161086"/>
      <w:bookmarkEnd w:id="6"/>
      <w:r w:rsidRPr="0003587C">
        <w:t>Unit Mapping Information</w:t>
      </w:r>
    </w:p>
    <w:p w:rsidR="00000000" w:rsidRPr="0003587C" w:rsidP="006A2B38">
      <w:pPr>
        <w:pStyle w:val="BodyText"/>
      </w:pPr>
      <w:r w:rsidRPr="0003587C">
        <w:t>No equivalent unit. New unit.</w:t>
      </w:r>
    </w:p>
    <w:p w:rsidR="00000000" w:rsidRPr="0003587C" w:rsidP="0003587C">
      <w:pPr>
        <w:pStyle w:val="Heading1"/>
      </w:pPr>
      <w:bookmarkStart w:id="7" w:name="O_1161079"/>
      <w:bookmarkEnd w:id="7"/>
      <w:r w:rsidRPr="0003587C">
        <w:t>Links</w:t>
      </w:r>
    </w:p>
    <w:p w:rsidR="00000000" w:rsidRPr="0003587C" w:rsidP="006A2B38">
      <w:pPr>
        <w:pStyle w:val="BodyText"/>
      </w:pPr>
      <w:r w:rsidRPr="000358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B48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587C" w:rsidP="006A2B38">
      <w:pPr>
        <w:pStyle w:val="BodyText"/>
        <w:sectPr w:rsidSect="000358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587C" w:rsidP="0003587C">
      <w:pPr>
        <w:pStyle w:val="SuperHeading"/>
      </w:pPr>
      <w:r w:rsidRPr="0003587C">
        <w:t>Assessment Requirements for CUAAHL503 Develop arts and health programs</w:t>
      </w:r>
    </w:p>
    <w:p w:rsidR="00000000" w:rsidRPr="0003587C" w:rsidP="0003587C">
      <w:pPr>
        <w:pStyle w:val="Heading1"/>
      </w:pPr>
      <w:bookmarkStart w:id="8" w:name="O_1161081"/>
      <w:bookmarkEnd w:id="8"/>
      <w:r w:rsidRPr="000358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358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7C" w:rsidP="0003587C">
            <w:pPr>
              <w:pStyle w:val="BodyText"/>
            </w:pPr>
            <w:r w:rsidRPr="0003587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BodyText"/>
              <w:rPr>
                <w:lang w:val="en-NZ"/>
              </w:rPr>
            </w:pPr>
            <w:r w:rsidRPr="0003587C">
              <w:rPr>
                <w:rStyle w:val="SpecialBold"/>
              </w:rPr>
              <w:t>Comments</w:t>
            </w:r>
          </w:p>
        </w:tc>
      </w:tr>
      <w:tr w:rsidTr="000358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7C">
            <w:pPr>
              <w:pStyle w:val="BodyText"/>
              <w:rPr>
                <w:lang w:val="en-NZ"/>
              </w:rPr>
            </w:pPr>
            <w:r w:rsidRPr="0003587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7C" w:rsidP="0003587C">
            <w:pPr>
              <w:pStyle w:val="BodyText"/>
            </w:pPr>
            <w:r w:rsidRPr="0003587C">
              <w:t>This version first released with CUA Creative Arts and Culture Training Package Version 5.0.</w:t>
            </w:r>
          </w:p>
        </w:tc>
      </w:tr>
    </w:tbl>
    <w:p w:rsidR="00000000" w:rsidRPr="0003587C" w:rsidP="0003587C">
      <w:pPr>
        <w:pStyle w:val="BodyText"/>
      </w:pPr>
    </w:p>
    <w:p w:rsidR="00000000" w:rsidRPr="0003587C" w:rsidP="0003587C">
      <w:pPr>
        <w:pStyle w:val="AllowPageBreak"/>
      </w:pPr>
    </w:p>
    <w:p w:rsidR="00000000" w:rsidRPr="0003587C" w:rsidP="0003587C">
      <w:pPr>
        <w:pStyle w:val="Heading1"/>
      </w:pPr>
      <w:bookmarkStart w:id="9" w:name="O_1161084"/>
      <w:bookmarkEnd w:id="9"/>
      <w:r w:rsidRPr="0003587C">
        <w:t>Performance Evidence</w:t>
      </w:r>
    </w:p>
    <w:p w:rsidR="00000000" w:rsidRPr="0003587C" w:rsidP="006A2B38">
      <w:pPr>
        <w:pStyle w:val="BodyText"/>
      </w:pPr>
      <w:r w:rsidRPr="0003587C">
        <w:t>The candidate must demonstrate the ability to complete the tasks outlined in the elements, performance criteria and foundation skills of this unit, including evidence of the ability to:</w:t>
      </w:r>
    </w:p>
    <w:p w:rsidR="00000000" w:rsidRPr="0003587C" w:rsidP="0003587C">
      <w:pPr>
        <w:pStyle w:val="ListBullet"/>
      </w:pPr>
      <w:r w:rsidRPr="0003587C">
        <w:t>develop at least one arts and health program that meets identified objectives for a specific target group with mixed needs.</w:t>
      </w:r>
    </w:p>
    <w:p w:rsidR="00000000" w:rsidRPr="0003587C" w:rsidP="0003587C">
      <w:pPr>
        <w:pStyle w:val="AllowPageBreak"/>
      </w:pPr>
    </w:p>
    <w:p w:rsidR="00000000" w:rsidRPr="0003587C" w:rsidP="0003587C">
      <w:pPr>
        <w:pStyle w:val="Heading1"/>
      </w:pPr>
      <w:bookmarkStart w:id="10" w:name="O_1161083"/>
      <w:bookmarkEnd w:id="10"/>
      <w:r w:rsidRPr="0003587C">
        <w:t>Knowledge Evidence</w:t>
      </w:r>
    </w:p>
    <w:p w:rsidR="00000000" w:rsidRPr="0003587C" w:rsidP="006A2B38">
      <w:pPr>
        <w:pStyle w:val="BodyText"/>
      </w:pPr>
      <w:r w:rsidRPr="0003587C">
        <w:t>The candidate must be able to demonstrate knowledge to complete the tasks outlined in the elem</w:t>
      </w:r>
      <w:r w:rsidRPr="0003587C">
        <w:t>ents, performance criteria and foundation skills of this unit, including knowledge of:</w:t>
      </w:r>
    </w:p>
    <w:p w:rsidR="00000000" w:rsidRPr="0003587C" w:rsidP="0003587C">
      <w:pPr>
        <w:pStyle w:val="ListBullet"/>
      </w:pPr>
      <w:r w:rsidRPr="0003587C">
        <w:t>organisational and legislative requirements and codes of practice relating to own role in the arts and health industry, including:</w:t>
      </w:r>
    </w:p>
    <w:p w:rsidR="00000000" w:rsidRPr="0003587C" w:rsidP="0003587C">
      <w:pPr>
        <w:pStyle w:val="ListBullet2"/>
      </w:pPr>
      <w:r w:rsidRPr="0003587C">
        <w:t>workplace health and safety</w:t>
      </w:r>
    </w:p>
    <w:p w:rsidR="00000000" w:rsidRPr="0003587C" w:rsidP="0003587C">
      <w:pPr>
        <w:pStyle w:val="ListBullet2"/>
      </w:pPr>
      <w:r w:rsidRPr="0003587C">
        <w:t>safe pra</w:t>
      </w:r>
      <w:r w:rsidRPr="0003587C">
        <w:t>ctices in different art forms</w:t>
      </w:r>
    </w:p>
    <w:p w:rsidR="00000000" w:rsidRPr="0003587C" w:rsidP="0003587C">
      <w:pPr>
        <w:pStyle w:val="ListBullet2"/>
      </w:pPr>
      <w:r w:rsidRPr="0003587C">
        <w:t>safe physical practices in an arts and health context</w:t>
      </w:r>
    </w:p>
    <w:p w:rsidR="00000000" w:rsidRPr="0003587C" w:rsidP="0003587C">
      <w:pPr>
        <w:pStyle w:val="ListBullet2"/>
      </w:pPr>
      <w:r w:rsidRPr="0003587C">
        <w:t>mental health and wellbeing</w:t>
      </w:r>
    </w:p>
    <w:p w:rsidR="00000000" w:rsidRPr="0003587C" w:rsidP="0003587C">
      <w:pPr>
        <w:pStyle w:val="ListBullet2"/>
      </w:pPr>
      <w:r w:rsidRPr="0003587C">
        <w:t xml:space="preserve">privacy and confidentiality </w:t>
      </w:r>
    </w:p>
    <w:p w:rsidR="00000000" w:rsidRPr="0003587C" w:rsidP="0003587C">
      <w:pPr>
        <w:pStyle w:val="ListBullet2"/>
      </w:pPr>
      <w:r w:rsidRPr="0003587C">
        <w:t>equal opportunity and discrimination</w:t>
      </w:r>
    </w:p>
    <w:p w:rsidR="00000000" w:rsidRPr="0003587C" w:rsidP="0003587C">
      <w:pPr>
        <w:pStyle w:val="ListBullet"/>
      </w:pPr>
      <w:r w:rsidRPr="0003587C">
        <w:t>benefits and limitations of potential program components, including resource limitations</w:t>
      </w:r>
    </w:p>
    <w:p w:rsidR="00000000" w:rsidRPr="0003587C" w:rsidP="0003587C">
      <w:pPr>
        <w:pStyle w:val="ListBullet"/>
      </w:pPr>
      <w:r w:rsidRPr="0003587C">
        <w:t>common risks associated with developing arts and health programs</w:t>
      </w:r>
    </w:p>
    <w:p w:rsidR="00000000" w:rsidRPr="0003587C" w:rsidP="0003587C">
      <w:pPr>
        <w:pStyle w:val="ListBullet"/>
      </w:pPr>
      <w:r w:rsidRPr="0003587C">
        <w:t>principles of arts and health program development, including:</w:t>
      </w:r>
    </w:p>
    <w:p w:rsidR="00000000" w:rsidRPr="0003587C" w:rsidP="0003587C">
      <w:pPr>
        <w:pStyle w:val="ListBullet2"/>
      </w:pPr>
      <w:r w:rsidRPr="0003587C">
        <w:t>sustainable arts and health practice</w:t>
      </w:r>
    </w:p>
    <w:p w:rsidR="00000000" w:rsidRPr="0003587C" w:rsidP="0003587C">
      <w:pPr>
        <w:pStyle w:val="ListBullet2"/>
      </w:pPr>
      <w:r w:rsidRPr="0003587C">
        <w:t>ar</w:t>
      </w:r>
      <w:r w:rsidRPr="0003587C">
        <w:t>ts and health techniques and context in which they are used</w:t>
      </w:r>
    </w:p>
    <w:p w:rsidR="00000000" w:rsidRPr="0003587C" w:rsidP="0003587C">
      <w:pPr>
        <w:pStyle w:val="ListBullet2"/>
      </w:pPr>
      <w:r w:rsidRPr="0003587C">
        <w:t>collaboration between arts and health professionals</w:t>
      </w:r>
    </w:p>
    <w:p w:rsidR="00000000" w:rsidRPr="0003587C" w:rsidP="0003587C">
      <w:pPr>
        <w:pStyle w:val="ListBullet2"/>
      </w:pPr>
      <w:r w:rsidRPr="0003587C">
        <w:t>accessibility and inclusion</w:t>
      </w:r>
    </w:p>
    <w:p w:rsidR="00000000" w:rsidRPr="0003587C" w:rsidP="0003587C">
      <w:pPr>
        <w:pStyle w:val="ListBullet"/>
      </w:pPr>
      <w:r w:rsidRPr="0003587C">
        <w:t>effective structures for arts and health programs</w:t>
      </w:r>
    </w:p>
    <w:p w:rsidR="00000000" w:rsidRPr="0003587C" w:rsidP="0003587C">
      <w:pPr>
        <w:pStyle w:val="ListBullet"/>
      </w:pPr>
      <w:r w:rsidRPr="0003587C">
        <w:t>nature and features of arts and health program components to achi</w:t>
      </w:r>
      <w:r w:rsidRPr="0003587C">
        <w:t>eve intended outcomes, including:</w:t>
      </w:r>
    </w:p>
    <w:p w:rsidR="00000000" w:rsidRPr="0003587C" w:rsidP="0003587C">
      <w:pPr>
        <w:pStyle w:val="ListBullet2"/>
      </w:pPr>
      <w:r w:rsidRPr="0003587C">
        <w:t>activities and associated timelines</w:t>
      </w:r>
    </w:p>
    <w:p w:rsidR="00000000" w:rsidRPr="0003587C" w:rsidP="0003587C">
      <w:pPr>
        <w:pStyle w:val="ListBullet2"/>
      </w:pPr>
      <w:r w:rsidRPr="0003587C">
        <w:t>services, settings and facilities</w:t>
      </w:r>
    </w:p>
    <w:p w:rsidR="00000000" w:rsidRPr="0003587C" w:rsidP="0003587C">
      <w:pPr>
        <w:pStyle w:val="ListBullet2"/>
      </w:pPr>
      <w:r w:rsidRPr="0003587C">
        <w:t>participant characteristics and related needs</w:t>
      </w:r>
    </w:p>
    <w:p w:rsidR="00000000" w:rsidRPr="0003587C" w:rsidP="0003587C">
      <w:pPr>
        <w:pStyle w:val="ListBullet2"/>
      </w:pPr>
      <w:r w:rsidRPr="0003587C">
        <w:t>self-expression</w:t>
      </w:r>
    </w:p>
    <w:p w:rsidR="00000000" w:rsidRPr="0003587C" w:rsidP="0003587C">
      <w:pPr>
        <w:pStyle w:val="ListBullet2"/>
      </w:pPr>
      <w:r w:rsidRPr="0003587C">
        <w:t>self-determination</w:t>
      </w:r>
    </w:p>
    <w:p w:rsidR="00000000" w:rsidRPr="0003587C" w:rsidP="0003587C">
      <w:pPr>
        <w:pStyle w:val="ListBullet2"/>
      </w:pPr>
      <w:r w:rsidRPr="0003587C">
        <w:t>opportunities for creativity, artistry and experimentation</w:t>
      </w:r>
    </w:p>
    <w:p w:rsidR="00000000" w:rsidRPr="0003587C" w:rsidP="0003587C">
      <w:pPr>
        <w:pStyle w:val="ListBullet"/>
      </w:pPr>
      <w:r w:rsidRPr="0003587C">
        <w:t>organisational policies and procedures, including those relating to:</w:t>
      </w:r>
    </w:p>
    <w:p w:rsidR="00000000" w:rsidRPr="0003587C" w:rsidP="0003587C">
      <w:pPr>
        <w:pStyle w:val="ListBullet2"/>
      </w:pPr>
      <w:r w:rsidRPr="0003587C">
        <w:t>documenting arts and health program</w:t>
      </w:r>
    </w:p>
    <w:p w:rsidR="00000000" w:rsidRPr="0003587C" w:rsidP="0003587C">
      <w:pPr>
        <w:pStyle w:val="ListBullet2"/>
      </w:pPr>
      <w:r w:rsidRPr="0003587C">
        <w:t>cost effectiveness of arts and health program</w:t>
      </w:r>
    </w:p>
    <w:p w:rsidR="00000000" w:rsidRPr="0003587C" w:rsidP="0003587C">
      <w:pPr>
        <w:pStyle w:val="ListBullet2"/>
      </w:pPr>
      <w:r w:rsidRPr="0003587C">
        <w:t>seeking feedback on program.</w:t>
      </w:r>
    </w:p>
    <w:p w:rsidR="00000000" w:rsidRPr="0003587C" w:rsidP="0003587C">
      <w:pPr>
        <w:pStyle w:val="AllowPageBreak"/>
      </w:pPr>
    </w:p>
    <w:p w:rsidR="00000000" w:rsidRPr="0003587C" w:rsidP="0003587C">
      <w:pPr>
        <w:pStyle w:val="Heading1"/>
      </w:pPr>
      <w:bookmarkStart w:id="11" w:name="O_1161082"/>
      <w:bookmarkEnd w:id="11"/>
      <w:r w:rsidRPr="0003587C">
        <w:t>Assessment Conditions</w:t>
      </w:r>
    </w:p>
    <w:p w:rsidR="00000000" w:rsidRPr="0003587C" w:rsidP="006A2B38">
      <w:pPr>
        <w:pStyle w:val="BodyText"/>
      </w:pPr>
      <w:r w:rsidRPr="0003587C">
        <w:t>Skills in this unit must be demons</w:t>
      </w:r>
      <w:r w:rsidRPr="0003587C">
        <w:t xml:space="preserve">trated in a workplace or simulated environment where the conditions are typical of those in a working environment in this industry. </w:t>
      </w:r>
    </w:p>
    <w:p w:rsidR="00000000" w:rsidRPr="0003587C" w:rsidP="006A2B38">
      <w:pPr>
        <w:pStyle w:val="BodyText"/>
      </w:pPr>
      <w:r w:rsidRPr="0003587C">
        <w:t>This includes access to:</w:t>
      </w:r>
    </w:p>
    <w:p w:rsidR="00000000" w:rsidRPr="0003587C" w:rsidP="0003587C">
      <w:pPr>
        <w:pStyle w:val="ListBullet"/>
      </w:pPr>
      <w:r w:rsidRPr="0003587C">
        <w:t>technology required to develop program described in performance evidence</w:t>
      </w:r>
    </w:p>
    <w:p w:rsidR="00000000" w:rsidRPr="0003587C" w:rsidP="0003587C">
      <w:pPr>
        <w:pStyle w:val="ListBullet"/>
      </w:pPr>
      <w:r w:rsidRPr="0003587C">
        <w:t>participant cohort requi</w:t>
      </w:r>
      <w:r w:rsidRPr="0003587C">
        <w:t>ring an arts and health program.</w:t>
      </w:r>
    </w:p>
    <w:p w:rsidR="00000000" w:rsidRPr="0003587C" w:rsidP="0003587C">
      <w:pPr>
        <w:pStyle w:val="List"/>
      </w:pPr>
    </w:p>
    <w:p w:rsidR="00000000" w:rsidRPr="0003587C" w:rsidP="006A2B38">
      <w:pPr>
        <w:pStyle w:val="BodyText"/>
      </w:pPr>
      <w:r w:rsidRPr="0003587C">
        <w:t>Assessors of this unit must satisfy the requirements for assessors in applicable vocational education and training legislation, frameworks and/or standards.</w:t>
      </w:r>
    </w:p>
    <w:p w:rsidR="00000000" w:rsidRPr="0003587C" w:rsidP="0003587C">
      <w:pPr>
        <w:pStyle w:val="Heading1"/>
      </w:pPr>
      <w:bookmarkStart w:id="12" w:name="O_1161080"/>
      <w:bookmarkEnd w:id="12"/>
      <w:r w:rsidRPr="0003587C">
        <w:t>Links</w:t>
      </w:r>
    </w:p>
    <w:p w:rsidR="00000000" w:rsidRPr="0003587C" w:rsidP="006A2B38">
      <w:pPr>
        <w:pStyle w:val="BodyText"/>
      </w:pPr>
      <w:r w:rsidRPr="000358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B48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587C" w:rsidP="0003587C"/>
    <w:sectPr w:rsidSect="000358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7C" w:rsidRPr="006A2B38" w:rsidP="006A2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38" w:rsidP="00035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2B38" w:rsidP="00035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A2B38" w:rsidP="000358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7C" w:rsidP="00035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2B38">
      <w:t>Approved</w:t>
    </w:r>
    <w:r w:rsidR="006A2B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2B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2B38">
      <w:rPr>
        <w:noProof/>
      </w:rPr>
      <w:t>4</w:t>
    </w:r>
    <w:r>
      <w:rPr>
        <w:noProof/>
      </w:rPr>
      <w:fldChar w:fldCharType="end"/>
    </w:r>
  </w:p>
  <w:p w:rsidR="0003587C" w:rsidP="00035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2B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2B38">
      <w:t>Service and Creative Skills Australia</w:t>
    </w:r>
    <w:r w:rsidR="006A2B38">
      <w:fldChar w:fldCharType="end"/>
    </w:r>
  </w:p>
  <w:p w:rsidR="0003587C" w:rsidP="000358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87C" w:rsidRPr="006A2B38" w:rsidP="006A2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38" w:rsidRPr="002D2AF8" w:rsidP="00035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CUAAHL503 Develop arts and health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2B38" w:rsidP="000358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7C" w:rsidRPr="002D2AF8" w:rsidP="00035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2B38">
      <w:t>CUAAHL503 Develop arts and health programs</w:t>
    </w:r>
    <w:r w:rsidR="006A2B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2B38">
      <w:rPr>
        <w:noProof/>
      </w:rPr>
      <w:t>1 March 2025</w:t>
    </w:r>
    <w:r>
      <w:fldChar w:fldCharType="end"/>
    </w:r>
  </w:p>
  <w:p w:rsidR="0003587C" w:rsidP="000358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B046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88A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521D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8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8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8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8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8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8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8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8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8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8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8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87C"/>
  </w:style>
  <w:style w:type="character" w:customStyle="1" w:styleId="Heading1Char">
    <w:name w:val="Heading 1 Char"/>
    <w:basedOn w:val="DefaultParagraphFont"/>
    <w:link w:val="Heading1"/>
    <w:rsid w:val="000358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8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8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58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58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587C"/>
    <w:rPr>
      <w:b/>
      <w:spacing w:val="0"/>
    </w:rPr>
  </w:style>
  <w:style w:type="paragraph" w:styleId="ListBullet2">
    <w:name w:val="List Bullet 2"/>
    <w:basedOn w:val="List2"/>
    <w:rsid w:val="000358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587C"/>
    <w:rPr>
      <w:i/>
    </w:rPr>
  </w:style>
  <w:style w:type="paragraph" w:customStyle="1" w:styleId="SuperHeading">
    <w:name w:val="SuperHeading"/>
    <w:basedOn w:val="Normal"/>
    <w:rsid w:val="000358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8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8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8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8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8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8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8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8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8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8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8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8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8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8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8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58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58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8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8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58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8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8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8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8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8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8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8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8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58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8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8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87C"/>
  </w:style>
  <w:style w:type="paragraph" w:styleId="TableofFigures">
    <w:name w:val="table of figures"/>
    <w:basedOn w:val="Normal"/>
    <w:next w:val="Normal"/>
    <w:semiHidden/>
    <w:rsid w:val="000358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8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587C"/>
    <w:rPr>
      <w:rFonts w:ascii="Wingdings" w:hAnsi="Wingdings"/>
    </w:rPr>
  </w:style>
  <w:style w:type="paragraph" w:customStyle="1" w:styleId="TableHeading">
    <w:name w:val="Table Heading"/>
    <w:basedOn w:val="HeadingBase"/>
    <w:rsid w:val="000358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87C"/>
    <w:rPr>
      <w:color w:val="0033CC"/>
      <w:u w:val="none"/>
    </w:rPr>
  </w:style>
  <w:style w:type="paragraph" w:customStyle="1" w:styleId="BodyTextRight">
    <w:name w:val="Body Text Right"/>
    <w:basedOn w:val="BodyText"/>
    <w:rsid w:val="000358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8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8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8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8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8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87C"/>
    <w:rPr>
      <w:sz w:val="32"/>
    </w:rPr>
  </w:style>
  <w:style w:type="paragraph" w:customStyle="1" w:styleId="HeadingProcedure">
    <w:name w:val="Heading Procedure"/>
    <w:basedOn w:val="HeadingBase"/>
    <w:next w:val="Normal"/>
    <w:rsid w:val="000358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87C"/>
    <w:pPr>
      <w:spacing w:before="60" w:after="60"/>
    </w:pPr>
  </w:style>
  <w:style w:type="paragraph" w:styleId="ListContinue">
    <w:name w:val="List Continue"/>
    <w:basedOn w:val="List"/>
    <w:rsid w:val="0003587C"/>
    <w:pPr>
      <w:ind w:firstLine="0"/>
    </w:pPr>
  </w:style>
  <w:style w:type="paragraph" w:customStyle="1" w:styleId="ListNote">
    <w:name w:val="List Note"/>
    <w:basedOn w:val="List"/>
    <w:rsid w:val="000358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8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8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87C"/>
    <w:rPr>
      <w:rFonts w:ascii="Courier New" w:hAnsi="Courier New"/>
    </w:rPr>
  </w:style>
  <w:style w:type="paragraph" w:customStyle="1" w:styleId="NoteBullet">
    <w:name w:val="Note Bullet"/>
    <w:basedOn w:val="Note"/>
    <w:rsid w:val="000358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8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8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8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8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58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8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87C"/>
    <w:rPr>
      <w:b/>
      <w:smallCaps/>
    </w:rPr>
  </w:style>
  <w:style w:type="paragraph" w:customStyle="1" w:styleId="TableListNumber">
    <w:name w:val="Table List Number"/>
    <w:basedOn w:val="ListNumber"/>
    <w:rsid w:val="000358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8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87C"/>
    <w:pPr>
      <w:numPr>
        <w:numId w:val="9"/>
      </w:numPr>
    </w:pPr>
  </w:style>
  <w:style w:type="paragraph" w:customStyle="1" w:styleId="ListAlpha2">
    <w:name w:val="List Alpha 2"/>
    <w:basedOn w:val="List2"/>
    <w:rsid w:val="0003587C"/>
    <w:pPr>
      <w:numPr>
        <w:numId w:val="8"/>
      </w:numPr>
    </w:pPr>
  </w:style>
  <w:style w:type="paragraph" w:styleId="List2">
    <w:name w:val="List 2"/>
    <w:basedOn w:val="BodyText"/>
    <w:rsid w:val="000358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8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8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8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8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8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587C"/>
    <w:pPr>
      <w:numPr>
        <w:numId w:val="4"/>
      </w:numPr>
    </w:pPr>
  </w:style>
  <w:style w:type="paragraph" w:styleId="ListContinue2">
    <w:name w:val="List Continue 2"/>
    <w:basedOn w:val="List2"/>
    <w:rsid w:val="0003587C"/>
    <w:pPr>
      <w:ind w:firstLine="0"/>
    </w:pPr>
  </w:style>
  <w:style w:type="paragraph" w:styleId="ListContinue3">
    <w:name w:val="List Continue 3"/>
    <w:basedOn w:val="List3"/>
    <w:rsid w:val="0003587C"/>
    <w:pPr>
      <w:ind w:left="1021" w:firstLine="0"/>
    </w:pPr>
  </w:style>
  <w:style w:type="paragraph" w:styleId="ListContinue4">
    <w:name w:val="List Continue 4"/>
    <w:basedOn w:val="List4"/>
    <w:rsid w:val="0003587C"/>
    <w:pPr>
      <w:ind w:firstLine="0"/>
    </w:pPr>
  </w:style>
  <w:style w:type="paragraph" w:styleId="ListContinue5">
    <w:name w:val="List Continue 5"/>
    <w:basedOn w:val="List5"/>
    <w:rsid w:val="0003587C"/>
    <w:pPr>
      <w:ind w:firstLine="0"/>
    </w:pPr>
  </w:style>
  <w:style w:type="paragraph" w:styleId="ListNumber3">
    <w:name w:val="List Number 3"/>
    <w:basedOn w:val="List3"/>
    <w:rsid w:val="0003587C"/>
    <w:pPr>
      <w:numPr>
        <w:numId w:val="5"/>
      </w:numPr>
    </w:pPr>
  </w:style>
  <w:style w:type="paragraph" w:styleId="ListNumber4">
    <w:name w:val="List Number 4"/>
    <w:basedOn w:val="List4"/>
    <w:rsid w:val="0003587C"/>
    <w:pPr>
      <w:numPr>
        <w:numId w:val="6"/>
      </w:numPr>
    </w:pPr>
  </w:style>
  <w:style w:type="paragraph" w:styleId="ListNumber5">
    <w:name w:val="List Number 5"/>
    <w:basedOn w:val="List5"/>
    <w:rsid w:val="0003587C"/>
    <w:pPr>
      <w:numPr>
        <w:numId w:val="7"/>
      </w:numPr>
    </w:pPr>
  </w:style>
  <w:style w:type="paragraph" w:styleId="BlockText">
    <w:name w:val="Block Text"/>
    <w:basedOn w:val="Normal"/>
    <w:rsid w:val="000358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8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87C"/>
    <w:rPr>
      <w:sz w:val="16"/>
      <w:vertAlign w:val="superscript"/>
    </w:rPr>
  </w:style>
  <w:style w:type="character" w:customStyle="1" w:styleId="Symbols">
    <w:name w:val="Symbols"/>
    <w:basedOn w:val="DefaultParagraphFont"/>
    <w:rsid w:val="0003587C"/>
    <w:rPr>
      <w:rFonts w:ascii="Symbol" w:hAnsi="Symbol"/>
    </w:rPr>
  </w:style>
  <w:style w:type="character" w:customStyle="1" w:styleId="MenuOptions">
    <w:name w:val="Menu Options"/>
    <w:basedOn w:val="DefaultParagraphFont"/>
    <w:rsid w:val="000358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87C"/>
    <w:rPr>
      <w:b/>
    </w:rPr>
  </w:style>
  <w:style w:type="character" w:customStyle="1" w:styleId="Underlined">
    <w:name w:val="Underlined"/>
    <w:basedOn w:val="DefaultParagraphFont"/>
    <w:rsid w:val="0003587C"/>
    <w:rPr>
      <w:u w:val="single"/>
    </w:rPr>
  </w:style>
  <w:style w:type="paragraph" w:customStyle="1" w:styleId="TableBodyTextRight">
    <w:name w:val="Table Body Text Right"/>
    <w:basedOn w:val="TableBodyText"/>
    <w:rsid w:val="000358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87C"/>
    <w:rPr>
      <w:sz w:val="18"/>
    </w:rPr>
  </w:style>
  <w:style w:type="paragraph" w:customStyle="1" w:styleId="BodySmallRight">
    <w:name w:val="Body Small Right"/>
    <w:basedOn w:val="BodyTextRight"/>
    <w:rsid w:val="0003587C"/>
    <w:rPr>
      <w:sz w:val="18"/>
      <w:szCs w:val="18"/>
    </w:rPr>
  </w:style>
  <w:style w:type="paragraph" w:customStyle="1" w:styleId="MarginEdition">
    <w:name w:val="Margin Edition"/>
    <w:basedOn w:val="MarginNote"/>
    <w:rsid w:val="000358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87C"/>
    <w:rPr>
      <w:sz w:val="2"/>
      <w:szCs w:val="2"/>
    </w:rPr>
  </w:style>
  <w:style w:type="character" w:customStyle="1" w:styleId="Small">
    <w:name w:val="Small"/>
    <w:basedOn w:val="DefaultParagraphFont"/>
    <w:rsid w:val="0003587C"/>
    <w:rPr>
      <w:sz w:val="16"/>
    </w:rPr>
  </w:style>
  <w:style w:type="paragraph" w:customStyle="1" w:styleId="WideTable">
    <w:name w:val="Wide Table"/>
    <w:basedOn w:val="Normal"/>
    <w:rsid w:val="000358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87C"/>
  </w:style>
  <w:style w:type="paragraph" w:styleId="Quote">
    <w:name w:val="Quote"/>
    <w:basedOn w:val="Heading1"/>
    <w:link w:val="QuoteChar"/>
    <w:qFormat/>
    <w:rsid w:val="000358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8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87C"/>
    <w:pPr>
      <w:pageBreakBefore/>
    </w:pPr>
  </w:style>
  <w:style w:type="paragraph" w:customStyle="1" w:styleId="Border">
    <w:name w:val="Border"/>
    <w:basedOn w:val="Normal"/>
    <w:qFormat/>
    <w:rsid w:val="000358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8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8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8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8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8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8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8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8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87C"/>
    <w:rPr>
      <w:u w:val="single"/>
    </w:rPr>
  </w:style>
  <w:style w:type="character" w:customStyle="1" w:styleId="BoldandItalics">
    <w:name w:val="Bold and Italics"/>
    <w:qFormat/>
    <w:rsid w:val="0003587C"/>
    <w:rPr>
      <w:b/>
      <w:i/>
      <w:u w:val="none"/>
    </w:rPr>
  </w:style>
  <w:style w:type="paragraph" w:styleId="BalloonText">
    <w:name w:val="Balloon Text"/>
    <w:basedOn w:val="Normal"/>
    <w:link w:val="BalloonTextChar"/>
    <w:rsid w:val="00035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8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8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8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8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8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87C"/>
    <w:pPr>
      <w:spacing w:before="0" w:after="0"/>
    </w:pPr>
  </w:style>
  <w:style w:type="paragraph" w:customStyle="1" w:styleId="BodyTextBold">
    <w:name w:val="Body Text Bold"/>
    <w:basedOn w:val="BodyText"/>
    <w:qFormat/>
    <w:rsid w:val="0003587C"/>
    <w:rPr>
      <w:b/>
    </w:rPr>
  </w:style>
  <w:style w:type="character" w:styleId="Hyperlink">
    <w:name w:val="Hyperlink"/>
    <w:basedOn w:val="DefaultParagraphFont"/>
    <w:uiPriority w:val="99"/>
    <w:unhideWhenUsed/>
    <w:rsid w:val="006A2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5543</Characters>
  <Application>Microsoft Office Word</Application>
  <DocSecurity>0</DocSecurity>
  <Lines>167</Lines>
  <Paragraphs>118</Paragraphs>
  <ScaleCrop>false</ScaleCrop>
  <Company>Author-it Software Corporation Ltd.</Company>
  <LinksUpToDate>false</LinksUpToDate>
  <CharactersWithSpaces>6271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CUAAHL503 Develop arts and health programs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2025-03-01T09:48:00Z</dcterms:created>
  <dcterms:modified xsi:type="dcterms:W3CDTF">2025-03-01T09:48:00Z</dcterms:modified>
</cp:coreProperties>
</file>