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4D3" w:rsidP="00E72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CUAAHL401 Work effectively in arts and health</w:t>
      </w:r>
      <w:r>
        <w:fldChar w:fldCharType="end"/>
      </w:r>
    </w:p>
    <w:p w:rsidR="00E724D3" w:rsidP="00E724D3">
      <w:pPr>
        <w:pStyle w:val="Version"/>
        <w:sectPr w:rsidSect="00E578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88F" w:rsidP="00E5788F">
      <w:pPr>
        <w:pStyle w:val="SuperHeading"/>
      </w:pPr>
      <w:r w:rsidRPr="00E5788F">
        <w:t>CUAAHL401 Work effectively in arts and health</w:t>
      </w:r>
    </w:p>
    <w:p w:rsidR="00000000" w:rsidRPr="00E5788F" w:rsidP="00E5788F">
      <w:pPr>
        <w:pStyle w:val="Heading1"/>
      </w:pPr>
      <w:bookmarkStart w:id="1" w:name="O_1161053"/>
      <w:bookmarkEnd w:id="1"/>
      <w:r w:rsidRPr="00E5788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578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8F" w:rsidP="00E5788F">
            <w:pPr>
              <w:pStyle w:val="BodyText"/>
            </w:pPr>
            <w:r w:rsidRPr="00E5788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BodyText"/>
              <w:rPr>
                <w:lang w:val="en-NZ"/>
              </w:rPr>
            </w:pPr>
            <w:r w:rsidRPr="00E5788F">
              <w:rPr>
                <w:rStyle w:val="SpecialBold"/>
              </w:rPr>
              <w:t>Comments</w:t>
            </w:r>
          </w:p>
        </w:tc>
      </w:tr>
      <w:tr w:rsidTr="00E578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BodyText"/>
              <w:rPr>
                <w:lang w:val="en-NZ"/>
              </w:rPr>
            </w:pPr>
            <w:r w:rsidRPr="00E5788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8F" w:rsidP="00E5788F">
            <w:pPr>
              <w:pStyle w:val="BodyText"/>
            </w:pPr>
            <w:r w:rsidRPr="00E5788F">
              <w:t>This version first released with CUA Creative Arts and Culture Training Package Version 5.0.</w:t>
            </w:r>
          </w:p>
        </w:tc>
      </w:tr>
    </w:tbl>
    <w:p w:rsidR="00000000" w:rsidRPr="00E5788F" w:rsidP="00E5788F">
      <w:pPr>
        <w:pStyle w:val="BodyText"/>
      </w:pPr>
    </w:p>
    <w:p w:rsidR="00000000" w:rsidRPr="00E5788F" w:rsidP="00E5788F">
      <w:pPr>
        <w:pStyle w:val="AllowPageBreak"/>
      </w:pPr>
    </w:p>
    <w:p w:rsidR="00000000" w:rsidRPr="00E5788F" w:rsidP="00E5788F">
      <w:pPr>
        <w:pStyle w:val="Heading1"/>
      </w:pPr>
      <w:bookmarkStart w:id="2" w:name="O_1161058"/>
      <w:bookmarkEnd w:id="2"/>
      <w:r w:rsidRPr="00E5788F">
        <w:t>Application</w:t>
      </w:r>
    </w:p>
    <w:p w:rsidR="00000000" w:rsidRPr="00E5788F" w:rsidP="00E724D3">
      <w:pPr>
        <w:pStyle w:val="BodyText"/>
      </w:pPr>
      <w:r w:rsidRPr="00E5788F">
        <w:t>This unit describes the skills and knowledge required to work effectivel</w:t>
      </w:r>
      <w:r w:rsidRPr="00E5788F">
        <w:t xml:space="preserve">y with others in the arts and health industry, including developing current industry skills and knowledge, managing agreements and relationships, and completing work tasks effectively. </w:t>
      </w:r>
    </w:p>
    <w:p w:rsidR="00000000" w:rsidRPr="00E5788F" w:rsidP="00E724D3">
      <w:pPr>
        <w:pStyle w:val="BodyText"/>
      </w:pPr>
      <w:r w:rsidRPr="00E5788F">
        <w:t>The unit applies to those who, as arts and health practitioners, liais</w:t>
      </w:r>
      <w:r w:rsidRPr="00E5788F">
        <w:t xml:space="preserve">e with a variety of participants, such as carers and families in different creative arts and health contexts and with health professionals for the purpose of delivering arts and health services and programs. </w:t>
      </w:r>
    </w:p>
    <w:p w:rsidR="00000000" w:rsidRPr="00E5788F" w:rsidP="00E724D3">
      <w:pPr>
        <w:pStyle w:val="BodyText"/>
      </w:pPr>
      <w:r w:rsidRPr="00E5788F">
        <w:t>No licensing, legislative or certification requ</w:t>
      </w:r>
      <w:r w:rsidRPr="00E5788F">
        <w:t>irements apply to this unit at the time of publication.</w:t>
      </w:r>
    </w:p>
    <w:p w:rsidR="00000000" w:rsidRPr="00E5788F" w:rsidP="00E5788F">
      <w:pPr>
        <w:pStyle w:val="Heading1"/>
      </w:pPr>
      <w:bookmarkStart w:id="3" w:name="O_1161057"/>
      <w:bookmarkEnd w:id="3"/>
      <w:r w:rsidRPr="00E5788F">
        <w:t>Unit Sector</w:t>
      </w:r>
    </w:p>
    <w:p w:rsidR="00000000" w:rsidRPr="00E5788F" w:rsidP="00E724D3">
      <w:pPr>
        <w:pStyle w:val="BodyText"/>
      </w:pPr>
      <w:r w:rsidRPr="00E5788F">
        <w:t>Arts and health</w:t>
      </w:r>
    </w:p>
    <w:p w:rsidR="00000000" w:rsidRPr="00E5788F" w:rsidP="00E5788F">
      <w:pPr>
        <w:pStyle w:val="Heading1"/>
      </w:pPr>
      <w:bookmarkStart w:id="4" w:name="O_1161056"/>
      <w:bookmarkEnd w:id="4"/>
      <w:r w:rsidRPr="00E5788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578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8F" w:rsidP="00E5788F">
            <w:pPr>
              <w:pStyle w:val="BodyText"/>
            </w:pPr>
            <w:r w:rsidRPr="00E5788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BodyText"/>
              <w:rPr>
                <w:lang w:val="en-NZ"/>
              </w:rPr>
            </w:pPr>
            <w:r w:rsidRPr="00E5788F">
              <w:rPr>
                <w:rStyle w:val="SpecialBold"/>
              </w:rPr>
              <w:t>PERFORMANCE CRITERIA</w:t>
            </w:r>
          </w:p>
        </w:tc>
      </w:tr>
      <w:tr w:rsidTr="00E578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8F" w:rsidP="00E5788F">
            <w:pPr>
              <w:pStyle w:val="BodyText"/>
            </w:pPr>
            <w:r w:rsidRPr="00E5788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BodyText"/>
              <w:rPr>
                <w:lang w:val="en-NZ"/>
              </w:rPr>
            </w:pPr>
            <w:r w:rsidRPr="00E578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78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List"/>
              <w:rPr>
                <w:lang w:val="en-NZ"/>
              </w:rPr>
            </w:pPr>
            <w:r w:rsidRPr="00E5788F">
              <w:t>1. Develop current skills and knowledge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8F" w:rsidP="00E5788F">
            <w:pPr>
              <w:pStyle w:val="List"/>
            </w:pPr>
            <w:r w:rsidRPr="00E5788F">
              <w:t>1.1 Researches arts and health industry trends and effects of trends on own work practices using required sources of in</w:t>
            </w:r>
            <w:r w:rsidRPr="00E5788F">
              <w:t>formation</w:t>
            </w:r>
          </w:p>
          <w:p w:rsidR="00000000" w:rsidRPr="00E5788F" w:rsidP="00E5788F">
            <w:pPr>
              <w:pStyle w:val="List"/>
            </w:pPr>
            <w:r w:rsidRPr="00E5788F">
              <w:t>1.2 Identify principles and techniques of arts and health required for own practice and develop strategies to implement them into own work</w:t>
            </w:r>
          </w:p>
          <w:p w:rsidR="00000000" w:rsidRPr="00E5788F" w:rsidP="00E5788F">
            <w:pPr>
              <w:pStyle w:val="List"/>
            </w:pPr>
            <w:r w:rsidRPr="00E5788F">
              <w:t>1.3 Liaise with required personnel to identify learning opportunities to incorporate trends and emergent te</w:t>
            </w:r>
            <w:r w:rsidRPr="00E5788F">
              <w:t>chnologies in own work practice</w:t>
            </w:r>
          </w:p>
          <w:p w:rsidR="00000000" w:rsidP="00E5788F">
            <w:pPr>
              <w:pStyle w:val="List"/>
              <w:rPr>
                <w:lang w:val="en-NZ"/>
              </w:rPr>
            </w:pPr>
            <w:r w:rsidRPr="00E5788F">
              <w:t>1.4 Access identified learning opportunities to improve own work practices</w:t>
            </w:r>
          </w:p>
        </w:tc>
      </w:tr>
      <w:tr w:rsidTr="00E578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List"/>
              <w:rPr>
                <w:lang w:val="en-NZ"/>
              </w:rPr>
            </w:pPr>
            <w:r w:rsidRPr="00E5788F">
              <w:t>2. Manage agreements and relationships with key stakeholders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8F" w:rsidP="00E5788F">
            <w:pPr>
              <w:pStyle w:val="List"/>
            </w:pPr>
            <w:r w:rsidRPr="00E5788F">
              <w:t>2.1 Determine work and related issues within scope of own role and responsibilities acc</w:t>
            </w:r>
            <w:r w:rsidRPr="00E5788F">
              <w:t>ording to regulatory requirements and organisational procedures</w:t>
            </w:r>
          </w:p>
          <w:p w:rsidR="00000000" w:rsidRPr="00E5788F" w:rsidP="00E5788F">
            <w:pPr>
              <w:pStyle w:val="List"/>
            </w:pPr>
            <w:r w:rsidRPr="00E5788F">
              <w:t xml:space="preserve">2.2 Identify and establish effective relationships with key stakeholders </w:t>
            </w:r>
          </w:p>
          <w:p w:rsidR="00000000" w:rsidRPr="00E5788F" w:rsidP="00E5788F">
            <w:pPr>
              <w:pStyle w:val="List"/>
            </w:pPr>
            <w:r w:rsidRPr="00E5788F">
              <w:t>2.3 Confirm and formally document agreements with required personnel according to organisational policies and procedur</w:t>
            </w:r>
            <w:r w:rsidRPr="00E5788F">
              <w:t>es</w:t>
            </w:r>
          </w:p>
          <w:p w:rsidR="00000000" w:rsidP="00E5788F">
            <w:pPr>
              <w:pStyle w:val="List"/>
              <w:rPr>
                <w:lang w:val="en-NZ"/>
              </w:rPr>
            </w:pPr>
            <w:r w:rsidRPr="00E5788F">
              <w:t>2.4 Maintain agreed relationships through regular contact and effective communication according to organisational policies and procedures</w:t>
            </w:r>
          </w:p>
        </w:tc>
      </w:tr>
      <w:tr w:rsidTr="00E578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List"/>
              <w:rPr>
                <w:lang w:val="en-NZ"/>
              </w:rPr>
            </w:pPr>
            <w:r w:rsidRPr="00E5788F">
              <w:t>3. Complete work tasks effectively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8F" w:rsidP="00E5788F">
            <w:pPr>
              <w:pStyle w:val="List"/>
            </w:pPr>
            <w:r w:rsidRPr="00E5788F">
              <w:t>3.1 Prioritise work tasks and establish schedule with required personnel according to organisational policies and procedures</w:t>
            </w:r>
          </w:p>
          <w:p w:rsidR="00000000" w:rsidRPr="00E5788F" w:rsidP="00E5788F">
            <w:pPr>
              <w:pStyle w:val="List"/>
            </w:pPr>
            <w:r w:rsidRPr="00E5788F">
              <w:t>3.2 Identify and plan for factors that affect schedule of work tasks</w:t>
            </w:r>
          </w:p>
          <w:p w:rsidR="00000000" w:rsidRPr="00E5788F" w:rsidP="00E5788F">
            <w:pPr>
              <w:pStyle w:val="List"/>
            </w:pPr>
            <w:r w:rsidRPr="00E5788F">
              <w:t>3.3 Undertake work according to organisational policies and pr</w:t>
            </w:r>
            <w:r w:rsidRPr="00E5788F">
              <w:t>ocedures and regulatory requirements</w:t>
            </w:r>
          </w:p>
          <w:p w:rsidR="00000000" w:rsidRPr="00E5788F" w:rsidP="00E5788F">
            <w:pPr>
              <w:pStyle w:val="List"/>
            </w:pPr>
            <w:r w:rsidRPr="00E5788F">
              <w:t>3.4 Seek specialist advice on matters outside scope of own role</w:t>
            </w:r>
          </w:p>
          <w:p w:rsidR="00000000" w:rsidRPr="00E5788F" w:rsidP="00E5788F">
            <w:pPr>
              <w:pStyle w:val="List"/>
            </w:pPr>
            <w:r w:rsidRPr="00E5788F">
              <w:t>3.5 Seek and respond to feedback on own work performance from required personnel</w:t>
            </w:r>
          </w:p>
        </w:tc>
      </w:tr>
    </w:tbl>
    <w:p w:rsidR="00000000" w:rsidRPr="00E5788F" w:rsidP="00E5788F">
      <w:pPr>
        <w:pStyle w:val="BodyText"/>
      </w:pPr>
    </w:p>
    <w:p w:rsidR="00000000" w:rsidRPr="00E5788F" w:rsidP="00E5788F">
      <w:pPr>
        <w:pStyle w:val="AllowPageBreak"/>
      </w:pPr>
    </w:p>
    <w:p w:rsidR="00000000" w:rsidRPr="00E5788F" w:rsidP="00E5788F">
      <w:pPr>
        <w:pStyle w:val="Heading1"/>
      </w:pPr>
      <w:bookmarkStart w:id="5" w:name="O_1161055"/>
      <w:bookmarkEnd w:id="5"/>
      <w:r w:rsidRPr="00E5788F">
        <w:t>Foundation Skills</w:t>
      </w:r>
    </w:p>
    <w:p w:rsidR="00000000" w:rsidRPr="00E724D3" w:rsidP="00E724D3">
      <w:pPr>
        <w:pStyle w:val="BodyText"/>
        <w:rPr>
          <w:i/>
        </w:rPr>
      </w:pPr>
      <w:r w:rsidRPr="00E724D3">
        <w:rPr>
          <w:rStyle w:val="Emphasis"/>
        </w:rPr>
        <w:t>This section describes those langua</w:t>
      </w:r>
      <w:r w:rsidRPr="00E724D3">
        <w:rPr>
          <w:rStyle w:val="Emphasis"/>
        </w:rPr>
        <w:t>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E578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88F" w:rsidP="00E5788F">
            <w:pPr>
              <w:pStyle w:val="BodyText"/>
            </w:pPr>
            <w:r w:rsidRPr="00E5788F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BodyText"/>
              <w:rPr>
                <w:lang w:val="en-NZ"/>
              </w:rPr>
            </w:pPr>
            <w:r w:rsidRPr="00E5788F">
              <w:rPr>
                <w:rStyle w:val="SpecialBold"/>
              </w:rPr>
              <w:t>DESCRIPTION</w:t>
            </w:r>
          </w:p>
        </w:tc>
      </w:tr>
      <w:tr w:rsidTr="00E578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BodyText"/>
              <w:rPr>
                <w:lang w:val="en-NZ"/>
              </w:rPr>
            </w:pPr>
            <w:r w:rsidRPr="00E5788F">
              <w:t>Learning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788F">
            <w:pPr>
              <w:pStyle w:val="ListBullet"/>
              <w:rPr>
                <w:lang w:val="en-NZ"/>
              </w:rPr>
            </w:pPr>
            <w:r w:rsidRPr="00E5788F">
              <w:t>Identifies and participates in professional development opportunities to improve work practice</w:t>
            </w:r>
          </w:p>
        </w:tc>
      </w:tr>
      <w:tr w:rsidTr="00E578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BodyText"/>
              <w:rPr>
                <w:lang w:val="en-NZ"/>
              </w:rPr>
            </w:pPr>
            <w:r w:rsidRPr="00E5788F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788F">
            <w:pPr>
              <w:pStyle w:val="ListBullet"/>
              <w:rPr>
                <w:lang w:val="en-NZ"/>
              </w:rPr>
            </w:pPr>
            <w:r w:rsidRPr="00E5788F">
              <w:t xml:space="preserve">Obtains specific information and confirms understanding using listening and questioning techniques </w:t>
            </w:r>
          </w:p>
        </w:tc>
      </w:tr>
      <w:tr w:rsidTr="00E578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BodyText"/>
              <w:rPr>
                <w:lang w:val="en-NZ"/>
              </w:rPr>
            </w:pPr>
            <w:r w:rsidRPr="00E5788F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788F">
            <w:pPr>
              <w:pStyle w:val="ListBullet"/>
              <w:rPr>
                <w:lang w:val="en-NZ"/>
              </w:rPr>
            </w:pPr>
            <w:r w:rsidRPr="00E5788F">
              <w:t>Analyses a range of information to inform understanding of work scope and requirements</w:t>
            </w:r>
          </w:p>
        </w:tc>
      </w:tr>
      <w:tr w:rsidTr="00E578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BodyText"/>
              <w:rPr>
                <w:lang w:val="en-NZ"/>
              </w:rPr>
            </w:pPr>
            <w:r w:rsidRPr="00E5788F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788F">
            <w:pPr>
              <w:pStyle w:val="ListBullet"/>
              <w:rPr>
                <w:lang w:val="en-NZ"/>
              </w:rPr>
            </w:pPr>
            <w:r w:rsidRPr="00E5788F">
              <w:t>Draws on go</w:t>
            </w:r>
            <w:r w:rsidRPr="00E5788F">
              <w:t>od practice delivery principles and information to generate new ideas and approaches</w:t>
            </w:r>
          </w:p>
        </w:tc>
      </w:tr>
      <w:tr w:rsidTr="00E578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BodyText"/>
              <w:rPr>
                <w:lang w:val="en-NZ"/>
              </w:rPr>
            </w:pPr>
            <w:r w:rsidRPr="00E5788F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788F">
            <w:pPr>
              <w:pStyle w:val="ListBullet"/>
              <w:rPr>
                <w:lang w:val="en-NZ"/>
              </w:rPr>
            </w:pPr>
            <w:r w:rsidRPr="00E5788F">
              <w:t>Plans and organises own workload, making contextual adjustments as required</w:t>
            </w:r>
          </w:p>
        </w:tc>
      </w:tr>
      <w:tr w:rsidTr="00E578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BodyText"/>
              <w:rPr>
                <w:lang w:val="en-NZ"/>
              </w:rPr>
            </w:pPr>
            <w:r w:rsidRPr="00E5788F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788F" w:rsidP="00E5788F">
            <w:pPr>
              <w:pStyle w:val="ListBullet"/>
            </w:pPr>
            <w:r w:rsidRPr="00E5788F">
              <w:t>Uses accepted protocols to seek advice and feedback</w:t>
            </w:r>
          </w:p>
          <w:p w:rsidR="00000000" w:rsidP="00E5788F">
            <w:pPr>
              <w:pStyle w:val="ListBullet"/>
              <w:rPr>
                <w:lang w:val="en-NZ"/>
              </w:rPr>
            </w:pPr>
            <w:r w:rsidRPr="00E5788F">
              <w:t>Takes responsibility for meeting legal and regulatory responsibilities within scope of own role and work context</w:t>
            </w:r>
          </w:p>
        </w:tc>
      </w:tr>
      <w:tr w:rsidTr="00E5788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88F">
            <w:pPr>
              <w:pStyle w:val="BodyText"/>
              <w:rPr>
                <w:lang w:val="en-NZ"/>
              </w:rPr>
            </w:pPr>
            <w:r w:rsidRPr="00E5788F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788F" w:rsidP="00E5788F">
            <w:pPr>
              <w:pStyle w:val="ListBullet"/>
            </w:pPr>
            <w:r w:rsidRPr="00E5788F">
              <w:t>Promotes collaborative relationships between arts and health sectors</w:t>
            </w:r>
          </w:p>
        </w:tc>
      </w:tr>
    </w:tbl>
    <w:p w:rsidR="00000000" w:rsidRPr="00E5788F" w:rsidP="00E5788F">
      <w:pPr>
        <w:pStyle w:val="BodyText"/>
      </w:pPr>
    </w:p>
    <w:p w:rsidR="00000000" w:rsidRPr="00E5788F" w:rsidP="00E5788F">
      <w:pPr>
        <w:pStyle w:val="AllowPageBreak"/>
      </w:pPr>
    </w:p>
    <w:p w:rsidR="00000000" w:rsidRPr="00E5788F" w:rsidP="00E5788F">
      <w:pPr>
        <w:pStyle w:val="Heading1"/>
      </w:pPr>
      <w:bookmarkStart w:id="6" w:name="O_1161054"/>
      <w:bookmarkEnd w:id="6"/>
      <w:r w:rsidRPr="00E5788F">
        <w:t>Unit Mapping Information</w:t>
      </w:r>
    </w:p>
    <w:p w:rsidR="00000000" w:rsidRPr="00E5788F" w:rsidP="00E724D3">
      <w:pPr>
        <w:pStyle w:val="BodyText"/>
      </w:pPr>
      <w:r w:rsidRPr="00E5788F">
        <w:t>No</w:t>
      </w:r>
      <w:r w:rsidRPr="00E5788F">
        <w:t xml:space="preserve"> equivalent unit. New unit. </w:t>
      </w:r>
    </w:p>
    <w:p w:rsidR="00000000" w:rsidRPr="00E5788F" w:rsidP="00E5788F">
      <w:pPr>
        <w:pStyle w:val="Heading1"/>
      </w:pPr>
      <w:bookmarkStart w:id="7" w:name="O_1161047"/>
      <w:bookmarkEnd w:id="7"/>
      <w:r w:rsidRPr="00E5788F">
        <w:t>Links</w:t>
      </w:r>
    </w:p>
    <w:p w:rsidR="00000000" w:rsidRPr="00E5788F" w:rsidP="00E724D3">
      <w:pPr>
        <w:pStyle w:val="BodyText"/>
      </w:pPr>
      <w:r w:rsidRPr="00E578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0590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5788F" w:rsidP="00E5788F"/>
    <w:sectPr w:rsidSect="00E578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8F" w:rsidRPr="00E724D3" w:rsidP="00E72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D3" w:rsidP="00E578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4D3" w:rsidP="00E578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24D3" w:rsidP="00E578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88F" w:rsidRPr="00E724D3" w:rsidP="00E72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8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D3" w:rsidRPr="002D2AF8" w:rsidP="00E578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CUAAHL401 Work effectively in arts and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724D3" w:rsidP="00E578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084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CC59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8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8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8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8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8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8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8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8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8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8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8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88F"/>
  </w:style>
  <w:style w:type="character" w:customStyle="1" w:styleId="Heading1Char">
    <w:name w:val="Heading 1 Char"/>
    <w:basedOn w:val="DefaultParagraphFont"/>
    <w:link w:val="Heading1"/>
    <w:rsid w:val="00E578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8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8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78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8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88F"/>
    <w:rPr>
      <w:b/>
      <w:spacing w:val="0"/>
    </w:rPr>
  </w:style>
  <w:style w:type="character" w:styleId="Emphasis">
    <w:name w:val="Emphasis"/>
    <w:basedOn w:val="DefaultParagraphFont"/>
    <w:qFormat/>
    <w:rsid w:val="00E5788F"/>
    <w:rPr>
      <w:i/>
    </w:rPr>
  </w:style>
  <w:style w:type="paragraph" w:customStyle="1" w:styleId="SuperHeading">
    <w:name w:val="SuperHeading"/>
    <w:basedOn w:val="Normal"/>
    <w:rsid w:val="00E578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8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8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8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8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8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8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8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8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8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8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8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8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8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8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8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78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8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8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8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8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8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8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8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8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8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8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8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8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8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8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8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8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88F"/>
  </w:style>
  <w:style w:type="paragraph" w:styleId="TableofFigures">
    <w:name w:val="table of figures"/>
    <w:basedOn w:val="Normal"/>
    <w:next w:val="Normal"/>
    <w:semiHidden/>
    <w:rsid w:val="00E578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8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788F"/>
    <w:rPr>
      <w:rFonts w:ascii="Wingdings" w:hAnsi="Wingdings"/>
    </w:rPr>
  </w:style>
  <w:style w:type="paragraph" w:customStyle="1" w:styleId="TableHeading">
    <w:name w:val="Table Heading"/>
    <w:basedOn w:val="HeadingBase"/>
    <w:rsid w:val="00E578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88F"/>
    <w:rPr>
      <w:color w:val="0033CC"/>
      <w:u w:val="none"/>
    </w:rPr>
  </w:style>
  <w:style w:type="paragraph" w:customStyle="1" w:styleId="BodyTextRight">
    <w:name w:val="Body Text Right"/>
    <w:basedOn w:val="BodyText"/>
    <w:rsid w:val="00E578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8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8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8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8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8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88F"/>
    <w:rPr>
      <w:sz w:val="32"/>
    </w:rPr>
  </w:style>
  <w:style w:type="paragraph" w:customStyle="1" w:styleId="HeadingProcedure">
    <w:name w:val="Heading Procedure"/>
    <w:basedOn w:val="HeadingBase"/>
    <w:next w:val="Normal"/>
    <w:rsid w:val="00E578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88F"/>
    <w:pPr>
      <w:spacing w:before="60" w:after="60"/>
    </w:pPr>
  </w:style>
  <w:style w:type="paragraph" w:styleId="ListContinue">
    <w:name w:val="List Continue"/>
    <w:basedOn w:val="List"/>
    <w:rsid w:val="00E5788F"/>
    <w:pPr>
      <w:ind w:firstLine="0"/>
    </w:pPr>
  </w:style>
  <w:style w:type="paragraph" w:customStyle="1" w:styleId="ListNote">
    <w:name w:val="List Note"/>
    <w:basedOn w:val="List"/>
    <w:rsid w:val="00E578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8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8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88F"/>
    <w:rPr>
      <w:rFonts w:ascii="Courier New" w:hAnsi="Courier New"/>
    </w:rPr>
  </w:style>
  <w:style w:type="paragraph" w:customStyle="1" w:styleId="NoteBullet">
    <w:name w:val="Note Bullet"/>
    <w:basedOn w:val="Note"/>
    <w:rsid w:val="00E578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8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8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8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8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8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8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88F"/>
    <w:rPr>
      <w:b/>
      <w:smallCaps/>
    </w:rPr>
  </w:style>
  <w:style w:type="paragraph" w:customStyle="1" w:styleId="TableListNumber">
    <w:name w:val="Table List Number"/>
    <w:basedOn w:val="ListNumber"/>
    <w:rsid w:val="00E578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8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88F"/>
    <w:pPr>
      <w:numPr>
        <w:numId w:val="8"/>
      </w:numPr>
    </w:pPr>
  </w:style>
  <w:style w:type="paragraph" w:customStyle="1" w:styleId="ListAlpha2">
    <w:name w:val="List Alpha 2"/>
    <w:basedOn w:val="List2"/>
    <w:rsid w:val="00E5788F"/>
    <w:pPr>
      <w:numPr>
        <w:numId w:val="7"/>
      </w:numPr>
    </w:pPr>
  </w:style>
  <w:style w:type="paragraph" w:styleId="List2">
    <w:name w:val="List 2"/>
    <w:basedOn w:val="BodyText"/>
    <w:rsid w:val="00E578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8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8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8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8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8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88F"/>
    <w:pPr>
      <w:numPr>
        <w:numId w:val="3"/>
      </w:numPr>
    </w:pPr>
  </w:style>
  <w:style w:type="paragraph" w:styleId="ListContinue2">
    <w:name w:val="List Continue 2"/>
    <w:basedOn w:val="List2"/>
    <w:rsid w:val="00E5788F"/>
    <w:pPr>
      <w:ind w:firstLine="0"/>
    </w:pPr>
  </w:style>
  <w:style w:type="paragraph" w:styleId="ListContinue3">
    <w:name w:val="List Continue 3"/>
    <w:basedOn w:val="List3"/>
    <w:rsid w:val="00E5788F"/>
    <w:pPr>
      <w:ind w:left="1021" w:firstLine="0"/>
    </w:pPr>
  </w:style>
  <w:style w:type="paragraph" w:styleId="ListContinue4">
    <w:name w:val="List Continue 4"/>
    <w:basedOn w:val="List4"/>
    <w:rsid w:val="00E5788F"/>
    <w:pPr>
      <w:ind w:firstLine="0"/>
    </w:pPr>
  </w:style>
  <w:style w:type="paragraph" w:styleId="ListContinue5">
    <w:name w:val="List Continue 5"/>
    <w:basedOn w:val="List5"/>
    <w:rsid w:val="00E5788F"/>
    <w:pPr>
      <w:ind w:firstLine="0"/>
    </w:pPr>
  </w:style>
  <w:style w:type="paragraph" w:styleId="ListNumber3">
    <w:name w:val="List Number 3"/>
    <w:basedOn w:val="List3"/>
    <w:rsid w:val="00E5788F"/>
    <w:pPr>
      <w:numPr>
        <w:numId w:val="4"/>
      </w:numPr>
    </w:pPr>
  </w:style>
  <w:style w:type="paragraph" w:styleId="ListNumber4">
    <w:name w:val="List Number 4"/>
    <w:basedOn w:val="List4"/>
    <w:rsid w:val="00E5788F"/>
    <w:pPr>
      <w:numPr>
        <w:numId w:val="5"/>
      </w:numPr>
    </w:pPr>
  </w:style>
  <w:style w:type="paragraph" w:styleId="ListNumber5">
    <w:name w:val="List Number 5"/>
    <w:basedOn w:val="List5"/>
    <w:rsid w:val="00E5788F"/>
    <w:pPr>
      <w:numPr>
        <w:numId w:val="6"/>
      </w:numPr>
    </w:pPr>
  </w:style>
  <w:style w:type="paragraph" w:styleId="BlockText">
    <w:name w:val="Block Text"/>
    <w:basedOn w:val="Normal"/>
    <w:rsid w:val="00E578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8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88F"/>
    <w:rPr>
      <w:sz w:val="16"/>
      <w:vertAlign w:val="superscript"/>
    </w:rPr>
  </w:style>
  <w:style w:type="character" w:customStyle="1" w:styleId="Symbols">
    <w:name w:val="Symbols"/>
    <w:basedOn w:val="DefaultParagraphFont"/>
    <w:rsid w:val="00E5788F"/>
    <w:rPr>
      <w:rFonts w:ascii="Symbol" w:hAnsi="Symbol"/>
    </w:rPr>
  </w:style>
  <w:style w:type="character" w:customStyle="1" w:styleId="MenuOptions">
    <w:name w:val="Menu Options"/>
    <w:basedOn w:val="DefaultParagraphFont"/>
    <w:rsid w:val="00E578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88F"/>
    <w:rPr>
      <w:b/>
    </w:rPr>
  </w:style>
  <w:style w:type="character" w:customStyle="1" w:styleId="Underlined">
    <w:name w:val="Underlined"/>
    <w:basedOn w:val="DefaultParagraphFont"/>
    <w:rsid w:val="00E5788F"/>
    <w:rPr>
      <w:u w:val="single"/>
    </w:rPr>
  </w:style>
  <w:style w:type="paragraph" w:customStyle="1" w:styleId="TableBodyTextRight">
    <w:name w:val="Table Body Text Right"/>
    <w:basedOn w:val="TableBodyText"/>
    <w:rsid w:val="00E578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88F"/>
    <w:rPr>
      <w:sz w:val="18"/>
    </w:rPr>
  </w:style>
  <w:style w:type="paragraph" w:customStyle="1" w:styleId="BodySmallRight">
    <w:name w:val="Body Small Right"/>
    <w:basedOn w:val="BodyTextRight"/>
    <w:rsid w:val="00E5788F"/>
    <w:rPr>
      <w:sz w:val="18"/>
      <w:szCs w:val="18"/>
    </w:rPr>
  </w:style>
  <w:style w:type="paragraph" w:customStyle="1" w:styleId="MarginEdition">
    <w:name w:val="Margin Edition"/>
    <w:basedOn w:val="MarginNote"/>
    <w:rsid w:val="00E578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88F"/>
    <w:rPr>
      <w:sz w:val="2"/>
      <w:szCs w:val="2"/>
    </w:rPr>
  </w:style>
  <w:style w:type="character" w:customStyle="1" w:styleId="Small">
    <w:name w:val="Small"/>
    <w:basedOn w:val="DefaultParagraphFont"/>
    <w:rsid w:val="00E5788F"/>
    <w:rPr>
      <w:sz w:val="16"/>
    </w:rPr>
  </w:style>
  <w:style w:type="paragraph" w:customStyle="1" w:styleId="WideTable">
    <w:name w:val="Wide Table"/>
    <w:basedOn w:val="Normal"/>
    <w:rsid w:val="00E578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88F"/>
  </w:style>
  <w:style w:type="paragraph" w:styleId="Quote">
    <w:name w:val="Quote"/>
    <w:basedOn w:val="Heading1"/>
    <w:link w:val="QuoteChar"/>
    <w:qFormat/>
    <w:rsid w:val="00E578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8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88F"/>
    <w:pPr>
      <w:pageBreakBefore/>
    </w:pPr>
  </w:style>
  <w:style w:type="paragraph" w:customStyle="1" w:styleId="Border">
    <w:name w:val="Border"/>
    <w:basedOn w:val="Normal"/>
    <w:qFormat/>
    <w:rsid w:val="00E578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8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8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8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8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8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8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8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8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88F"/>
    <w:rPr>
      <w:u w:val="single"/>
    </w:rPr>
  </w:style>
  <w:style w:type="character" w:customStyle="1" w:styleId="BoldandItalics">
    <w:name w:val="Bold and Italics"/>
    <w:qFormat/>
    <w:rsid w:val="00E5788F"/>
    <w:rPr>
      <w:b/>
      <w:i/>
      <w:u w:val="none"/>
    </w:rPr>
  </w:style>
  <w:style w:type="paragraph" w:styleId="BalloonText">
    <w:name w:val="Balloon Text"/>
    <w:basedOn w:val="Normal"/>
    <w:link w:val="BalloonTextChar"/>
    <w:rsid w:val="00E578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8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8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8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8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8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88F"/>
    <w:pPr>
      <w:spacing w:before="0" w:after="0"/>
    </w:pPr>
  </w:style>
  <w:style w:type="paragraph" w:customStyle="1" w:styleId="BodyTextBold">
    <w:name w:val="Body Text Bold"/>
    <w:basedOn w:val="BodyText"/>
    <w:qFormat/>
    <w:rsid w:val="00E5788F"/>
    <w:rPr>
      <w:b/>
    </w:rPr>
  </w:style>
  <w:style w:type="character" w:styleId="Hyperlink">
    <w:name w:val="Hyperlink"/>
    <w:basedOn w:val="DefaultParagraphFont"/>
    <w:uiPriority w:val="99"/>
    <w:unhideWhenUsed/>
    <w:rsid w:val="00E72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3511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CUAAHL401 Work effectively in arts and health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2022-10-19T12:16:00Z</dcterms:created>
  <dcterms:modified xsi:type="dcterms:W3CDTF">2022-10-19T12:16:00Z</dcterms:modified>
</cp:coreProperties>
</file>