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57D" w:rsidP="00242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CUAACT401 Use a range of acting techniques in performance</w:t>
      </w:r>
      <w:r>
        <w:fldChar w:fldCharType="end"/>
      </w:r>
    </w:p>
    <w:p w:rsidR="0024257D" w:rsidP="0024257D">
      <w:pPr>
        <w:pStyle w:val="Version"/>
        <w:sectPr w:rsidSect="00290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00B3" w:rsidP="002900B3">
      <w:pPr>
        <w:pStyle w:val="SuperHeading"/>
      </w:pPr>
      <w:r w:rsidRPr="002900B3">
        <w:t>CUAACT401 Use a range of acting techniques in performance</w:t>
      </w:r>
    </w:p>
    <w:p w:rsidR="00000000" w:rsidRPr="002900B3" w:rsidP="002900B3">
      <w:pPr>
        <w:pStyle w:val="Heading1"/>
      </w:pPr>
      <w:bookmarkStart w:id="1" w:name="O_799612"/>
      <w:bookmarkEnd w:id="1"/>
      <w:r w:rsidRPr="002900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rPr>
                <w:rStyle w:val="SpecialBold"/>
              </w:rPr>
              <w:t>Comments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This version released with CUA Creative Arts and Culture Training Package version 2.0. Updated assessment conditions section. Updated modification history section to reflect changed name of t</w:t>
            </w:r>
            <w:r w:rsidRPr="002900B3">
              <w:t>raining package.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t>This version first released with CUA Creative Arts and Culture Training Package Version 1.0.</w:t>
            </w:r>
          </w:p>
        </w:tc>
      </w:tr>
    </w:tbl>
    <w:p w:rsidR="00000000" w:rsidRPr="002900B3" w:rsidP="002900B3">
      <w:pPr>
        <w:pStyle w:val="BodyText"/>
      </w:pPr>
    </w:p>
    <w:p w:rsidR="00000000" w:rsidRPr="002900B3" w:rsidP="002900B3">
      <w:pPr>
        <w:pStyle w:val="AllowPageBreak"/>
      </w:pPr>
    </w:p>
    <w:p w:rsidR="00000000" w:rsidRPr="002900B3" w:rsidP="002900B3">
      <w:pPr>
        <w:pStyle w:val="Heading1"/>
      </w:pPr>
      <w:bookmarkStart w:id="2" w:name="O_799611"/>
      <w:bookmarkEnd w:id="2"/>
      <w:r w:rsidRPr="002900B3">
        <w:t>Application</w:t>
      </w:r>
    </w:p>
    <w:p w:rsidR="00000000" w:rsidRPr="002900B3" w:rsidP="0024257D">
      <w:pPr>
        <w:pStyle w:val="BodyText"/>
      </w:pPr>
      <w:r w:rsidRPr="002900B3">
        <w:t>This unit describes the performance outcomes, skills and knowledge required to use acting skills to port</w:t>
      </w:r>
      <w:r w:rsidRPr="002900B3">
        <w:t>ray characters in theatrical contexts.</w:t>
      </w:r>
    </w:p>
    <w:p w:rsidR="00000000" w:rsidRPr="002900B3" w:rsidP="0024257D">
      <w:pPr>
        <w:pStyle w:val="BodyText"/>
      </w:pPr>
      <w:r w:rsidRPr="002900B3">
        <w:t>This unit applies to singers, dancers, actors, comedians and other performers who use a range of acting skills in their performances. They could be performing in commercial, community or open space settings as member</w:t>
      </w:r>
      <w:r w:rsidRPr="002900B3">
        <w:t>s of an ensemble, in solo roles, or in one-person shows.</w:t>
      </w:r>
    </w:p>
    <w:p w:rsidR="00000000" w:rsidRPr="002900B3" w:rsidP="0024257D">
      <w:pPr>
        <w:pStyle w:val="BodyText"/>
      </w:pPr>
      <w:r w:rsidRPr="002900B3">
        <w:t>At this level performers are refining their techniques through practice, and while some supervision and guidance may be present in practice, a high level of motivation and responsibility are expecte</w:t>
      </w:r>
      <w:r w:rsidRPr="002900B3">
        <w:t>d in live performances.</w:t>
      </w:r>
    </w:p>
    <w:p w:rsidR="00000000" w:rsidRPr="002900B3" w:rsidP="0024257D">
      <w:pPr>
        <w:pStyle w:val="BodyText"/>
      </w:pPr>
      <w:r w:rsidRPr="002900B3">
        <w:t>No licensing, legislative or certification requirements apply to this unit at the time of publication.</w:t>
      </w:r>
    </w:p>
    <w:p w:rsidR="00000000" w:rsidRPr="002900B3" w:rsidP="002900B3">
      <w:pPr>
        <w:pStyle w:val="Heading1"/>
      </w:pPr>
      <w:bookmarkStart w:id="3" w:name="O_799610"/>
      <w:bookmarkEnd w:id="3"/>
      <w:r w:rsidRPr="002900B3">
        <w:t>Unit Sector</w:t>
      </w:r>
    </w:p>
    <w:p w:rsidR="00000000" w:rsidRPr="002900B3" w:rsidP="0024257D">
      <w:pPr>
        <w:pStyle w:val="BodyText"/>
      </w:pPr>
      <w:r w:rsidRPr="002900B3">
        <w:t>Performing arts – acting</w:t>
      </w:r>
    </w:p>
    <w:p w:rsidR="00000000" w:rsidRPr="002900B3" w:rsidP="002900B3">
      <w:pPr>
        <w:pStyle w:val="Heading1"/>
      </w:pPr>
      <w:bookmarkStart w:id="4" w:name="O_799609"/>
      <w:bookmarkEnd w:id="4"/>
      <w:r w:rsidRPr="002900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Elements</w:t>
            </w:r>
          </w:p>
          <w:p w:rsidR="00000000" w:rsidRPr="002900B3" w:rsidP="002900B3">
            <w:pPr>
              <w:pStyle w:val="BodyText"/>
            </w:pPr>
            <w:r w:rsidRPr="002900B3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Performance Criteria</w:t>
            </w:r>
          </w:p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1. Analyse acting as an art form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t>1.1 Discuss the principles and characteristics of acting with r</w:t>
            </w:r>
            <w:r w:rsidRPr="002900B3">
              <w:t>elevant personnel</w:t>
            </w:r>
          </w:p>
          <w:p w:rsidR="00000000" w:rsidRPr="002900B3" w:rsidP="002900B3">
            <w:pPr>
              <w:pStyle w:val="BodyText"/>
            </w:pPr>
            <w:r w:rsidRPr="002900B3">
              <w:t>1.2 Identify the relationship between actor and audience</w:t>
            </w:r>
          </w:p>
          <w:p w:rsidR="00000000" w:rsidRPr="002900B3" w:rsidP="002900B3">
            <w:pPr>
              <w:pStyle w:val="BodyText"/>
            </w:pPr>
            <w:r w:rsidRPr="002900B3">
              <w:t>1.3 Discuss the history and application of various acting techniques with relevant personnel</w:t>
            </w:r>
          </w:p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1.4 Identify the historical, social and cultural significance of drama and theatre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2. P</w:t>
            </w:r>
            <w:r w:rsidRPr="002900B3">
              <w:t>repare for acting performance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t>2.1 Take fatigue and personal limitations into account when undertaking acting rehearsals and performances</w:t>
            </w:r>
          </w:p>
          <w:p w:rsidR="00000000" w:rsidRPr="002900B3" w:rsidP="002900B3">
            <w:pPr>
              <w:pStyle w:val="BodyText"/>
            </w:pPr>
            <w:r w:rsidRPr="002900B3">
              <w:t>2.2 Prepare body and voice by performing warm-up techniques</w:t>
            </w:r>
          </w:p>
          <w:p w:rsidR="00000000" w:rsidRPr="002900B3" w:rsidP="002900B3">
            <w:pPr>
              <w:pStyle w:val="BodyText"/>
            </w:pPr>
            <w:r w:rsidRPr="002900B3">
              <w:t>2.3 Use make-up, hairstyle and costuming to portray charact</w:t>
            </w:r>
            <w:r w:rsidRPr="002900B3">
              <w:t>er as required</w:t>
            </w:r>
          </w:p>
          <w:p w:rsidR="00000000" w:rsidRPr="002900B3" w:rsidP="002900B3">
            <w:pPr>
              <w:pStyle w:val="BodyText"/>
            </w:pPr>
            <w:r w:rsidRPr="002900B3">
              <w:t>2.4 Prepare relevant materials for performance as required</w:t>
            </w:r>
          </w:p>
          <w:p w:rsidR="00000000" w:rsidRPr="002900B3" w:rsidP="002900B3">
            <w:pPr>
              <w:pStyle w:val="BodyText"/>
            </w:pPr>
            <w:r w:rsidRPr="002900B3">
              <w:t>2.5 Contribute to discussions of the creative parameters of the role and performance</w:t>
            </w:r>
          </w:p>
          <w:p w:rsidR="00000000" w:rsidRPr="002900B3" w:rsidP="002900B3">
            <w:pPr>
              <w:pStyle w:val="BodyText"/>
            </w:pPr>
            <w:r w:rsidRPr="002900B3">
              <w:t>2.6 Discuss technical parameters of the role or performance with relevant personnel and contribute ideas as required</w:t>
            </w:r>
          </w:p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2.7 Respond to feedback during the rehearsal process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3. Practise improvisation skills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t>3.1 Work with others to initiate and prepare for imp</w:t>
            </w:r>
            <w:r w:rsidRPr="002900B3">
              <w:t>rovisations</w:t>
            </w:r>
          </w:p>
          <w:p w:rsidR="00000000" w:rsidRPr="002900B3" w:rsidP="002900B3">
            <w:pPr>
              <w:pStyle w:val="BodyText"/>
            </w:pPr>
            <w:r w:rsidRPr="002900B3">
              <w:t>3.2 Apply improvisation techniques in a range of scenarios</w:t>
            </w:r>
          </w:p>
          <w:p w:rsidR="00000000" w:rsidRPr="002900B3" w:rsidP="002900B3">
            <w:pPr>
              <w:pStyle w:val="BodyText"/>
            </w:pPr>
            <w:r w:rsidRPr="002900B3">
              <w:t>3.3 Respond spontaneously to given circumstances</w:t>
            </w:r>
          </w:p>
          <w:p w:rsidR="00000000" w:rsidRPr="002900B3" w:rsidP="002900B3">
            <w:pPr>
              <w:pStyle w:val="BodyText"/>
            </w:pPr>
            <w:r w:rsidRPr="002900B3">
              <w:t>3.4 Sustain a character in an improvised performance</w:t>
            </w:r>
          </w:p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3.5 Experiment with various acting techniques to further improve own performance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4</w:t>
            </w:r>
            <w:r w:rsidRPr="002900B3">
              <w:t>. Interpret and create a character for performance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t>4.1 Extend characterisation through the use of a range of vocal techniques</w:t>
            </w:r>
          </w:p>
          <w:p w:rsidR="00000000" w:rsidRPr="002900B3" w:rsidP="002900B3">
            <w:pPr>
              <w:pStyle w:val="BodyText"/>
            </w:pPr>
            <w:r w:rsidRPr="002900B3">
              <w:t>4.2 Extend comic and dramatic qualities through different characterisations</w:t>
            </w:r>
          </w:p>
          <w:p w:rsidR="00000000" w:rsidRPr="002900B3" w:rsidP="002900B3">
            <w:pPr>
              <w:pStyle w:val="BodyText"/>
            </w:pPr>
            <w:r w:rsidRPr="002900B3">
              <w:t>4.3 Analyse texts for performance through close readin</w:t>
            </w:r>
            <w:r w:rsidRPr="002900B3">
              <w:t>g and discussion with relevant personnel</w:t>
            </w:r>
          </w:p>
          <w:p w:rsidR="00000000" w:rsidRPr="002900B3" w:rsidP="002900B3">
            <w:pPr>
              <w:pStyle w:val="BodyText"/>
            </w:pPr>
            <w:r w:rsidRPr="002900B3">
              <w:t>4.4 Develop a character for performance through practice and rehearsal sessions</w:t>
            </w:r>
          </w:p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4.5 Extend and work creatively with interactions between various characters in the performance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 xml:space="preserve">5. Perform a character in a theatrical </w:t>
            </w:r>
            <w:r w:rsidRPr="002900B3">
              <w:t>context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t>5.1 Use appropriate acting techniques to convey a convincing character</w:t>
            </w:r>
          </w:p>
          <w:p w:rsidR="00000000" w:rsidRPr="002900B3" w:rsidP="002900B3">
            <w:pPr>
              <w:pStyle w:val="BodyText"/>
            </w:pPr>
            <w:r w:rsidRPr="002900B3">
              <w:t>5.2 Perform dialogue with clarity, accuracy and emotion using a range of vocal techniques</w:t>
            </w:r>
          </w:p>
          <w:p w:rsidR="00000000" w:rsidRPr="002900B3" w:rsidP="002900B3">
            <w:pPr>
              <w:pStyle w:val="BodyText"/>
            </w:pPr>
            <w:r w:rsidRPr="002900B3">
              <w:t>5.3 Respond appropriately to fellow actors and performance cues</w:t>
            </w:r>
          </w:p>
          <w:p w:rsidR="00000000" w:rsidRPr="002900B3" w:rsidP="002900B3">
            <w:pPr>
              <w:pStyle w:val="BodyText"/>
            </w:pPr>
            <w:r w:rsidRPr="002900B3">
              <w:t>5.4 Maintain characteri</w:t>
            </w:r>
            <w:r w:rsidRPr="002900B3">
              <w:t>sation and required standards for the duration of the performance</w:t>
            </w:r>
          </w:p>
          <w:p w:rsidR="00000000" w:rsidRPr="002900B3" w:rsidP="002900B3">
            <w:pPr>
              <w:pStyle w:val="BodyText"/>
            </w:pPr>
            <w:r w:rsidRPr="002900B3">
              <w:t>5.5 Maintain spatial awareness of performance space or venue</w:t>
            </w:r>
          </w:p>
          <w:p w:rsidR="00000000" w:rsidRPr="002900B3" w:rsidP="002900B3">
            <w:pPr>
              <w:pStyle w:val="BodyText"/>
            </w:pPr>
            <w:r w:rsidRPr="002900B3">
              <w:t>5.6 Analyse and evaluate feedback and develop strategies to improve own acting and performance skills</w:t>
            </w:r>
          </w:p>
        </w:tc>
      </w:tr>
    </w:tbl>
    <w:p w:rsidR="00000000" w:rsidRPr="002900B3" w:rsidP="002900B3">
      <w:pPr>
        <w:pStyle w:val="BodyText"/>
      </w:pPr>
    </w:p>
    <w:p w:rsidR="00000000" w:rsidRPr="002900B3" w:rsidP="002900B3">
      <w:pPr>
        <w:pStyle w:val="AllowPageBreak"/>
      </w:pPr>
    </w:p>
    <w:p w:rsidR="00000000" w:rsidRPr="002900B3" w:rsidP="002900B3">
      <w:pPr>
        <w:pStyle w:val="Heading1"/>
      </w:pPr>
      <w:bookmarkStart w:id="5" w:name="O_799608"/>
      <w:bookmarkEnd w:id="5"/>
      <w:r w:rsidRPr="002900B3">
        <w:t>Foundation Skills</w:t>
      </w:r>
    </w:p>
    <w:p w:rsidR="00000000" w:rsidRPr="0024257D" w:rsidP="0024257D">
      <w:pPr>
        <w:pStyle w:val="BodyText"/>
        <w:rPr>
          <w:i/>
        </w:rPr>
      </w:pPr>
      <w:r w:rsidRPr="002425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rPr>
                <w:rStyle w:val="SpecialBold"/>
              </w:rPr>
              <w:t>Description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2.7, 3.5, 5.6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ListBullet"/>
              <w:rPr>
                <w:lang w:val="en-NZ"/>
              </w:rPr>
            </w:pPr>
            <w:r w:rsidRPr="002900B3">
              <w:t>Refines techn</w:t>
            </w:r>
            <w:r w:rsidRPr="002900B3">
              <w:t>iques based on experimentation and feedback from others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1.2, 1.4, 4.3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ListBullet"/>
              <w:rPr>
                <w:lang w:val="en-NZ"/>
              </w:rPr>
            </w:pPr>
            <w:r w:rsidRPr="002900B3">
              <w:t>Analyses written information relevant to role as actor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1.1, 1.3, 2.5, 2.6, 3.1, 3.3, 4.1, 4.2, 5.2, 5.6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ListBullet"/>
            </w:pPr>
            <w:r w:rsidRPr="002900B3">
              <w:t>Seeks the views and opinions of others</w:t>
            </w:r>
          </w:p>
          <w:p w:rsidR="00000000" w:rsidRPr="002900B3" w:rsidP="002900B3">
            <w:pPr>
              <w:pStyle w:val="ListBullet"/>
            </w:pPr>
            <w:r w:rsidRPr="002900B3">
              <w:t>Obtains information by listening and questioning</w:t>
            </w:r>
          </w:p>
          <w:p w:rsidR="00000000" w:rsidRPr="002900B3" w:rsidP="002900B3">
            <w:pPr>
              <w:pStyle w:val="ListBullet"/>
            </w:pPr>
            <w:r w:rsidRPr="002900B3">
              <w:t>Delivers dialogue in ways that convey characters and storylines</w:t>
            </w:r>
          </w:p>
          <w:p w:rsidR="00000000" w:rsidP="002900B3">
            <w:pPr>
              <w:pStyle w:val="ListBullet"/>
              <w:rPr>
                <w:lang w:val="en-NZ"/>
              </w:rPr>
            </w:pPr>
            <w:r w:rsidRPr="002900B3">
              <w:t>Discusses ideas and solutions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2.1, 2.2, 2.3, 2.4, 2.5, 2.6, 2.7, 5.3, 5.4, 5.5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ListBullet"/>
            </w:pPr>
            <w:r w:rsidRPr="002900B3">
              <w:t>Follows theatre protocols and meets expectations associated with own role</w:t>
            </w:r>
          </w:p>
          <w:p w:rsidR="00000000" w:rsidP="002900B3">
            <w:pPr>
              <w:pStyle w:val="ListBullet"/>
              <w:rPr>
                <w:lang w:val="en-NZ"/>
              </w:rPr>
            </w:pPr>
            <w:r w:rsidRPr="002900B3">
              <w:t>Applies safe movement and vocal practice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1.1, 1.3, 2.5, 2.6, 2.7, 3.1, 3.4, 4.1, 4.2, 4.5, 5.1, 5.2, 5.3, 5.6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ListBullet"/>
            </w:pPr>
            <w:r w:rsidRPr="002900B3">
              <w:t>Uses a range of acting techniques to convey chara</w:t>
            </w:r>
            <w:r w:rsidRPr="002900B3">
              <w:t>cters and storylines to audiences</w:t>
            </w:r>
          </w:p>
          <w:p w:rsidR="00000000" w:rsidP="002900B3">
            <w:pPr>
              <w:pStyle w:val="ListBullet"/>
              <w:rPr>
                <w:lang w:val="en-NZ"/>
              </w:rPr>
            </w:pPr>
            <w:r w:rsidRPr="002900B3">
              <w:t>Works collaboratively to develop and improve characterisation and acting techniques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1.4, 2.1, 2.2, 2.3, 2.4, 2.5, 2.6, 2.7, 3.2, 4.1, 4.2, 4.3, 4.4, 4.5, 5.1, 5.2, 5.3, 5.4, 5.5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ListBullet"/>
            </w:pPr>
            <w:r w:rsidRPr="002900B3">
              <w:t xml:space="preserve">Adopts a methodical and </w:t>
            </w:r>
            <w:r w:rsidRPr="002900B3">
              <w:t>logical approach to refining acting skills and preparing for and acting in performances</w:t>
            </w:r>
          </w:p>
          <w:p w:rsidR="00000000" w:rsidRPr="002900B3" w:rsidP="002900B3">
            <w:pPr>
              <w:pStyle w:val="ListBullet"/>
            </w:pPr>
            <w:r w:rsidRPr="002900B3">
              <w:t>Acts in an imaginative, flexible and creative way in improvisations</w:t>
            </w:r>
          </w:p>
          <w:p w:rsidR="00000000" w:rsidRPr="002900B3" w:rsidP="002900B3">
            <w:pPr>
              <w:pStyle w:val="ListBullet"/>
            </w:pPr>
            <w:r w:rsidRPr="002900B3">
              <w:t>Works creatively on developing techniques for bringing characters to life</w:t>
            </w:r>
          </w:p>
          <w:p w:rsidR="00000000" w:rsidRPr="002900B3" w:rsidP="002900B3">
            <w:pPr>
              <w:pStyle w:val="ListBullet"/>
            </w:pPr>
            <w:r w:rsidRPr="002900B3">
              <w:t>Uses the internet as a sou</w:t>
            </w:r>
            <w:r w:rsidRPr="002900B3">
              <w:t>rce of information</w:t>
            </w:r>
          </w:p>
        </w:tc>
      </w:tr>
    </w:tbl>
    <w:p w:rsidR="00000000" w:rsidRPr="002900B3" w:rsidP="002900B3">
      <w:pPr>
        <w:pStyle w:val="BodyText"/>
      </w:pPr>
    </w:p>
    <w:p w:rsidR="00000000" w:rsidRPr="002900B3" w:rsidP="002900B3">
      <w:pPr>
        <w:pStyle w:val="AllowPageBreak"/>
      </w:pPr>
    </w:p>
    <w:p w:rsidR="00000000" w:rsidRPr="002900B3" w:rsidP="002900B3">
      <w:pPr>
        <w:pStyle w:val="Heading1"/>
      </w:pPr>
      <w:bookmarkStart w:id="6" w:name="O_799607"/>
      <w:bookmarkEnd w:id="6"/>
      <w:r w:rsidRPr="002900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 xml:space="preserve">Code and title </w:t>
            </w:r>
          </w:p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Code and title</w:t>
            </w:r>
          </w:p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rPr>
                <w:rStyle w:val="SpecialBold"/>
              </w:rPr>
              <w:t>Equivalence status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CUAACT401 Use a range of acting techniques in performance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t>CUAACT401 Use a range of acting techniques in performance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t>Equivalent unit</w:t>
            </w:r>
          </w:p>
        </w:tc>
      </w:tr>
    </w:tbl>
    <w:p w:rsidR="00000000" w:rsidRPr="002900B3" w:rsidP="002900B3">
      <w:pPr>
        <w:pStyle w:val="BodyText"/>
      </w:pPr>
    </w:p>
    <w:p w:rsidR="00000000" w:rsidRPr="002900B3" w:rsidP="002900B3">
      <w:pPr>
        <w:pStyle w:val="AllowPageBreak"/>
      </w:pPr>
    </w:p>
    <w:p w:rsidR="00000000" w:rsidRPr="002900B3" w:rsidP="002900B3">
      <w:pPr>
        <w:pStyle w:val="Heading1"/>
      </w:pPr>
      <w:bookmarkStart w:id="7" w:name="O_799613"/>
      <w:bookmarkEnd w:id="7"/>
      <w:r w:rsidRPr="002900B3">
        <w:t>Links</w:t>
      </w:r>
    </w:p>
    <w:p w:rsidR="00000000" w:rsidRPr="002900B3" w:rsidP="0024257D">
      <w:pPr>
        <w:pStyle w:val="BodyText"/>
      </w:pPr>
      <w:r w:rsidRPr="002900B3">
        <w:t>Companion Volume implem</w:t>
      </w:r>
      <w:r w:rsidRPr="002900B3">
        <w:t xml:space="preserve">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07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00B3" w:rsidP="0024257D">
      <w:pPr>
        <w:pStyle w:val="BodyText"/>
        <w:sectPr w:rsidSect="002900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00B3" w:rsidP="002900B3">
      <w:pPr>
        <w:pStyle w:val="SuperHeading"/>
      </w:pPr>
      <w:r w:rsidRPr="002900B3">
        <w:t>Assessment Requirements for CUAACT401 Use a range of acting techniques in performance</w:t>
      </w:r>
    </w:p>
    <w:p w:rsidR="00000000" w:rsidRPr="002900B3" w:rsidP="002900B3">
      <w:pPr>
        <w:pStyle w:val="Heading1"/>
      </w:pPr>
      <w:bookmarkStart w:id="8" w:name="O_799605"/>
      <w:bookmarkEnd w:id="8"/>
      <w:r w:rsidRPr="002900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rPr>
                <w:rStyle w:val="SpecialBold"/>
              </w:rPr>
              <w:t>Comments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This version released with CUA Creative Arts and Culture Training Package version 2.0. Updated assessment conditions section. Updated modification history section to reflect changed name of t</w:t>
            </w:r>
            <w:r w:rsidRPr="002900B3">
              <w:t>raining package.</w:t>
            </w:r>
          </w:p>
        </w:tc>
      </w:tr>
      <w:tr w:rsidTr="00290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0B3">
            <w:pPr>
              <w:pStyle w:val="BodyText"/>
              <w:rPr>
                <w:lang w:val="en-NZ"/>
              </w:rPr>
            </w:pPr>
            <w:r w:rsidRPr="002900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0B3" w:rsidP="002900B3">
            <w:pPr>
              <w:pStyle w:val="BodyText"/>
            </w:pPr>
            <w:r w:rsidRPr="002900B3">
              <w:t>This version first released with CUA Creative Arts and Culture Training Package version 1.0.</w:t>
            </w:r>
          </w:p>
        </w:tc>
      </w:tr>
    </w:tbl>
    <w:p w:rsidR="00000000" w:rsidRPr="002900B3" w:rsidP="002900B3">
      <w:pPr>
        <w:pStyle w:val="BodyText"/>
      </w:pPr>
    </w:p>
    <w:p w:rsidR="00000000" w:rsidRPr="002900B3" w:rsidP="002900B3">
      <w:pPr>
        <w:pStyle w:val="AllowPageBreak"/>
      </w:pPr>
    </w:p>
    <w:p w:rsidR="00000000" w:rsidRPr="002900B3" w:rsidP="002900B3">
      <w:pPr>
        <w:pStyle w:val="Heading1"/>
      </w:pPr>
      <w:bookmarkStart w:id="9" w:name="O_799604"/>
      <w:bookmarkEnd w:id="9"/>
      <w:r w:rsidRPr="002900B3">
        <w:t>Performance Evidence</w:t>
      </w:r>
    </w:p>
    <w:p w:rsidR="00000000" w:rsidRPr="002900B3" w:rsidP="0024257D">
      <w:pPr>
        <w:pStyle w:val="BodyText"/>
      </w:pPr>
      <w:r w:rsidRPr="002900B3">
        <w:t>Evidence of the ability to:</w:t>
      </w:r>
    </w:p>
    <w:p w:rsidR="00000000" w:rsidRPr="002900B3" w:rsidP="002900B3">
      <w:pPr>
        <w:pStyle w:val="ListBullet"/>
      </w:pPr>
      <w:r w:rsidRPr="002900B3">
        <w:t>develop improvisation skills</w:t>
      </w:r>
    </w:p>
    <w:p w:rsidR="00000000" w:rsidRPr="002900B3" w:rsidP="002900B3">
      <w:pPr>
        <w:pStyle w:val="ListBullet"/>
      </w:pPr>
      <w:r w:rsidRPr="002900B3">
        <w:t>create a convincing character</w:t>
      </w:r>
    </w:p>
    <w:p w:rsidR="00000000" w:rsidRPr="002900B3" w:rsidP="002900B3">
      <w:pPr>
        <w:pStyle w:val="ListBullet"/>
      </w:pPr>
      <w:r w:rsidRPr="002900B3">
        <w:t>analyse and interpret texts for performance</w:t>
      </w:r>
    </w:p>
    <w:p w:rsidR="00000000" w:rsidRPr="002900B3" w:rsidP="002900B3">
      <w:pPr>
        <w:pStyle w:val="ListBullet"/>
      </w:pPr>
      <w:r w:rsidRPr="002900B3">
        <w:t>successfully perform a character role using appropriate acting and vocal techniques.</w:t>
      </w:r>
    </w:p>
    <w:p w:rsidR="00000000" w:rsidRPr="002900B3" w:rsidP="002900B3">
      <w:pPr>
        <w:pStyle w:val="BodyText"/>
      </w:pPr>
    </w:p>
    <w:p w:rsidR="00000000" w:rsidRPr="002900B3" w:rsidP="0024257D">
      <w:pPr>
        <w:pStyle w:val="BodyText"/>
      </w:pPr>
      <w:r w:rsidRPr="002900B3">
        <w:t>Note: If a specific volume or frequency is not stated, then evidence must be provided for each of the above points at least on</w:t>
      </w:r>
      <w:r w:rsidRPr="002900B3">
        <w:t>ce.</w:t>
      </w:r>
    </w:p>
    <w:p w:rsidR="00000000" w:rsidRPr="002900B3" w:rsidP="002900B3">
      <w:pPr>
        <w:pStyle w:val="Heading1"/>
      </w:pPr>
      <w:bookmarkStart w:id="10" w:name="O_799603"/>
      <w:bookmarkEnd w:id="10"/>
      <w:r w:rsidRPr="002900B3">
        <w:t>Knowledge Evidence</w:t>
      </w:r>
    </w:p>
    <w:p w:rsidR="00000000" w:rsidRPr="002900B3" w:rsidP="0024257D">
      <w:pPr>
        <w:pStyle w:val="BodyText"/>
      </w:pPr>
      <w:r w:rsidRPr="002900B3">
        <w:t>To complete the unit requirements the individual must:</w:t>
      </w:r>
    </w:p>
    <w:p w:rsidR="00000000" w:rsidRPr="002900B3" w:rsidP="002900B3">
      <w:pPr>
        <w:pStyle w:val="ListBullet"/>
      </w:pPr>
      <w:r w:rsidRPr="002900B3">
        <w:t>demonstrate a basic knowledge of:</w:t>
      </w:r>
    </w:p>
    <w:p w:rsidR="00000000" w:rsidRPr="002900B3" w:rsidP="002900B3">
      <w:pPr>
        <w:pStyle w:val="ListBullet2"/>
      </w:pPr>
      <w:r w:rsidRPr="002900B3">
        <w:t>historical, social and cultural significance of drama and theatre</w:t>
      </w:r>
    </w:p>
    <w:p w:rsidR="00000000" w:rsidRPr="002900B3" w:rsidP="002900B3">
      <w:pPr>
        <w:pStyle w:val="ListBullet2"/>
      </w:pPr>
      <w:r w:rsidRPr="002900B3">
        <w:t>historical and contemporary playwrights and their texts</w:t>
      </w:r>
    </w:p>
    <w:p w:rsidR="00000000" w:rsidRPr="002900B3" w:rsidP="002900B3">
      <w:pPr>
        <w:pStyle w:val="ListBullet2"/>
      </w:pPr>
      <w:r w:rsidRPr="002900B3">
        <w:t>health and safety requirements associated with performance</w:t>
      </w:r>
    </w:p>
    <w:p w:rsidR="00000000" w:rsidRPr="002900B3" w:rsidP="002900B3">
      <w:pPr>
        <w:pStyle w:val="ListBullet2"/>
      </w:pPr>
      <w:r w:rsidRPr="002900B3">
        <w:t>stage and acting terminology</w:t>
      </w:r>
    </w:p>
    <w:p w:rsidR="00000000" w:rsidRPr="002900B3" w:rsidP="002900B3">
      <w:pPr>
        <w:pStyle w:val="ListBullet"/>
      </w:pPr>
      <w:r w:rsidRPr="002900B3">
        <w:t>in the context of performing as an actor, explain:</w:t>
      </w:r>
    </w:p>
    <w:p w:rsidR="00000000" w:rsidRPr="002900B3" w:rsidP="002900B3">
      <w:pPr>
        <w:pStyle w:val="ListBullet2"/>
      </w:pPr>
      <w:r w:rsidRPr="002900B3">
        <w:t>principles of group dynamics</w:t>
      </w:r>
    </w:p>
    <w:p w:rsidR="00000000" w:rsidRPr="002900B3" w:rsidP="002900B3">
      <w:pPr>
        <w:pStyle w:val="ListBullet2"/>
      </w:pPr>
      <w:r w:rsidRPr="002900B3">
        <w:t>key acting principles and techniques</w:t>
      </w:r>
    </w:p>
    <w:p w:rsidR="00000000" w:rsidRPr="002900B3" w:rsidP="002900B3">
      <w:pPr>
        <w:pStyle w:val="ListBullet2"/>
      </w:pPr>
      <w:r w:rsidRPr="002900B3">
        <w:t>how different vocal techniques affect audiences</w:t>
      </w:r>
    </w:p>
    <w:p w:rsidR="00000000" w:rsidRPr="002900B3" w:rsidP="002900B3">
      <w:pPr>
        <w:pStyle w:val="ListBullet2"/>
      </w:pPr>
      <w:r w:rsidRPr="002900B3">
        <w:t>c</w:t>
      </w:r>
      <w:r w:rsidRPr="002900B3">
        <w:t>ommon theatre conventions</w:t>
      </w:r>
    </w:p>
    <w:p w:rsidR="00000000" w:rsidRPr="002900B3" w:rsidP="002900B3">
      <w:pPr>
        <w:pStyle w:val="ListBullet2"/>
      </w:pPr>
      <w:r w:rsidRPr="002900B3">
        <w:t>relationship between performers and audiences</w:t>
      </w:r>
    </w:p>
    <w:p w:rsidR="00000000" w:rsidRPr="002900B3" w:rsidP="002900B3">
      <w:pPr>
        <w:pStyle w:val="ListBullet2"/>
      </w:pPr>
      <w:r w:rsidRPr="002900B3">
        <w:t>how kinaesthetic awareness applies to performing</w:t>
      </w:r>
    </w:p>
    <w:p w:rsidR="00000000" w:rsidRPr="002900B3" w:rsidP="002900B3">
      <w:pPr>
        <w:pStyle w:val="ListBullet2"/>
      </w:pPr>
      <w:r w:rsidRPr="002900B3">
        <w:t>how aspects of stagecraft relate to performers.</w:t>
      </w:r>
    </w:p>
    <w:p w:rsidR="00000000" w:rsidRPr="002900B3" w:rsidP="002900B3">
      <w:pPr>
        <w:pStyle w:val="AllowPageBreak"/>
      </w:pPr>
    </w:p>
    <w:p w:rsidR="00000000" w:rsidRPr="002900B3" w:rsidP="002900B3">
      <w:pPr>
        <w:pStyle w:val="Heading1"/>
      </w:pPr>
      <w:bookmarkStart w:id="11" w:name="O_799602"/>
      <w:bookmarkEnd w:id="11"/>
      <w:r w:rsidRPr="002900B3">
        <w:t>Assessment Conditions</w:t>
      </w:r>
    </w:p>
    <w:p w:rsidR="00000000" w:rsidRPr="002900B3" w:rsidP="0024257D">
      <w:pPr>
        <w:pStyle w:val="BodyText"/>
      </w:pPr>
      <w:r w:rsidRPr="002900B3">
        <w:t>Assessment must be conducted in a safe environme</w:t>
      </w:r>
      <w:r w:rsidRPr="002900B3">
        <w:t xml:space="preserve">nt where evidence gathered demonstrates consistent performance of typical activities experienced in creative arts industry environments. The assessment environment must include access to: </w:t>
      </w:r>
    </w:p>
    <w:p w:rsidR="00000000" w:rsidRPr="002900B3" w:rsidP="002900B3">
      <w:pPr>
        <w:pStyle w:val="ListBullet"/>
      </w:pPr>
      <w:r w:rsidRPr="002900B3">
        <w:t>rehearsal and performance venues, such as studios, theatre spaces and outdoor settings</w:t>
      </w:r>
    </w:p>
    <w:p w:rsidR="00000000" w:rsidRPr="002900B3" w:rsidP="002900B3">
      <w:pPr>
        <w:pStyle w:val="ListBullet"/>
      </w:pPr>
      <w:r w:rsidRPr="002900B3">
        <w:t>relevant resources and equipment.</w:t>
      </w:r>
    </w:p>
    <w:p w:rsidR="00000000" w:rsidRPr="002900B3" w:rsidP="002900B3">
      <w:pPr>
        <w:pStyle w:val="BodyText"/>
      </w:pPr>
    </w:p>
    <w:p w:rsidR="00000000" w:rsidRPr="002900B3" w:rsidP="0024257D">
      <w:pPr>
        <w:pStyle w:val="BodyText"/>
      </w:pPr>
      <w:r w:rsidRPr="002900B3">
        <w:t>Assessors of this unit must satisfy the requirements for assessors in applicable vocational educational and training legislation, fram</w:t>
      </w:r>
      <w:r w:rsidRPr="002900B3">
        <w:t>eworks and/or standards.</w:t>
      </w:r>
    </w:p>
    <w:p w:rsidR="00000000" w:rsidRPr="002900B3" w:rsidP="002900B3">
      <w:pPr>
        <w:pStyle w:val="Heading1"/>
      </w:pPr>
      <w:bookmarkStart w:id="12" w:name="O_799614"/>
      <w:bookmarkEnd w:id="12"/>
      <w:r w:rsidRPr="002900B3">
        <w:t>Links</w:t>
      </w:r>
    </w:p>
    <w:p w:rsidR="00000000" w:rsidRPr="002900B3" w:rsidP="0024257D">
      <w:pPr>
        <w:pStyle w:val="BodyText"/>
      </w:pPr>
      <w:r w:rsidRPr="00290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407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00B3" w:rsidP="002900B3"/>
    <w:sectPr w:rsidSect="002900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B3" w:rsidRPr="0024257D" w:rsidP="00242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7D" w:rsidP="00290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257D" w:rsidP="00290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4257D" w:rsidP="002900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B3" w:rsidP="00290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257D">
      <w:t>Approved</w:t>
    </w:r>
    <w:r w:rsidR="002425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25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257D">
      <w:rPr>
        <w:noProof/>
      </w:rPr>
      <w:t>5</w:t>
    </w:r>
    <w:r>
      <w:rPr>
        <w:noProof/>
      </w:rPr>
      <w:fldChar w:fldCharType="end"/>
    </w:r>
  </w:p>
  <w:p w:rsidR="002900B3" w:rsidP="00290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25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257D">
      <w:t>Service and Creative Skills Australia</w:t>
    </w:r>
    <w:r w:rsidR="0024257D">
      <w:fldChar w:fldCharType="end"/>
    </w:r>
  </w:p>
  <w:p w:rsidR="002900B3" w:rsidP="00290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0B3" w:rsidRPr="0024257D" w:rsidP="00242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57D" w:rsidRPr="002D2AF8" w:rsidP="00290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CUAACT401 Use a range of acting techniques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257D" w:rsidP="002900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0B3" w:rsidRPr="002D2AF8" w:rsidP="00290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257D">
      <w:t>CUAACT401 Use a range of acting techniques in performance</w:t>
    </w:r>
    <w:r w:rsidR="002425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257D">
      <w:rPr>
        <w:noProof/>
      </w:rPr>
      <w:t>2 March 2025</w:t>
    </w:r>
    <w:r>
      <w:fldChar w:fldCharType="end"/>
    </w:r>
  </w:p>
  <w:p w:rsidR="002900B3" w:rsidP="00290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202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C4C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02C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0B3"/>
  </w:style>
  <w:style w:type="character" w:customStyle="1" w:styleId="Heading1Char">
    <w:name w:val="Heading 1 Char"/>
    <w:basedOn w:val="DefaultParagraphFont"/>
    <w:link w:val="Heading1"/>
    <w:rsid w:val="00290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0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0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0B3"/>
    <w:rPr>
      <w:b/>
      <w:spacing w:val="0"/>
    </w:rPr>
  </w:style>
  <w:style w:type="paragraph" w:styleId="ListBullet2">
    <w:name w:val="List Bullet 2"/>
    <w:basedOn w:val="List2"/>
    <w:rsid w:val="002900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00B3"/>
    <w:rPr>
      <w:i/>
    </w:rPr>
  </w:style>
  <w:style w:type="paragraph" w:customStyle="1" w:styleId="SuperHeading">
    <w:name w:val="SuperHeading"/>
    <w:basedOn w:val="Normal"/>
    <w:rsid w:val="00290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0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0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0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0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0B3"/>
  </w:style>
  <w:style w:type="paragraph" w:styleId="TableofFigures">
    <w:name w:val="table of figures"/>
    <w:basedOn w:val="Normal"/>
    <w:next w:val="Normal"/>
    <w:semiHidden/>
    <w:rsid w:val="00290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0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00B3"/>
    <w:rPr>
      <w:rFonts w:ascii="Wingdings" w:hAnsi="Wingdings"/>
    </w:rPr>
  </w:style>
  <w:style w:type="paragraph" w:customStyle="1" w:styleId="TableHeading">
    <w:name w:val="Table Heading"/>
    <w:basedOn w:val="HeadingBase"/>
    <w:rsid w:val="00290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0B3"/>
    <w:rPr>
      <w:color w:val="0033CC"/>
      <w:u w:val="none"/>
    </w:rPr>
  </w:style>
  <w:style w:type="paragraph" w:customStyle="1" w:styleId="BodyTextRight">
    <w:name w:val="Body Text Right"/>
    <w:basedOn w:val="BodyText"/>
    <w:rsid w:val="00290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0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0B3"/>
    <w:rPr>
      <w:sz w:val="32"/>
    </w:rPr>
  </w:style>
  <w:style w:type="paragraph" w:customStyle="1" w:styleId="HeadingProcedure">
    <w:name w:val="Heading Procedure"/>
    <w:basedOn w:val="HeadingBase"/>
    <w:next w:val="Normal"/>
    <w:rsid w:val="00290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0B3"/>
    <w:pPr>
      <w:spacing w:before="60" w:after="60"/>
    </w:pPr>
  </w:style>
  <w:style w:type="paragraph" w:styleId="ListContinue">
    <w:name w:val="List Continue"/>
    <w:basedOn w:val="List"/>
    <w:rsid w:val="002900B3"/>
    <w:pPr>
      <w:ind w:firstLine="0"/>
    </w:pPr>
  </w:style>
  <w:style w:type="paragraph" w:customStyle="1" w:styleId="ListNote">
    <w:name w:val="List Note"/>
    <w:basedOn w:val="List"/>
    <w:rsid w:val="00290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0B3"/>
    <w:rPr>
      <w:rFonts w:ascii="Courier New" w:hAnsi="Courier New"/>
    </w:rPr>
  </w:style>
  <w:style w:type="paragraph" w:customStyle="1" w:styleId="NoteBullet">
    <w:name w:val="Note Bullet"/>
    <w:basedOn w:val="Note"/>
    <w:rsid w:val="00290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0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0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0B3"/>
    <w:rPr>
      <w:b/>
      <w:smallCaps/>
    </w:rPr>
  </w:style>
  <w:style w:type="paragraph" w:customStyle="1" w:styleId="TableListNumber">
    <w:name w:val="Table List Number"/>
    <w:basedOn w:val="ListNumber"/>
    <w:rsid w:val="00290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0B3"/>
    <w:pPr>
      <w:numPr>
        <w:numId w:val="9"/>
      </w:numPr>
    </w:pPr>
  </w:style>
  <w:style w:type="paragraph" w:customStyle="1" w:styleId="ListAlpha2">
    <w:name w:val="List Alpha 2"/>
    <w:basedOn w:val="List2"/>
    <w:rsid w:val="002900B3"/>
    <w:pPr>
      <w:numPr>
        <w:numId w:val="8"/>
      </w:numPr>
    </w:pPr>
  </w:style>
  <w:style w:type="paragraph" w:styleId="List2">
    <w:name w:val="List 2"/>
    <w:basedOn w:val="BodyText"/>
    <w:rsid w:val="00290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0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0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00B3"/>
    <w:pPr>
      <w:numPr>
        <w:numId w:val="4"/>
      </w:numPr>
    </w:pPr>
  </w:style>
  <w:style w:type="paragraph" w:styleId="ListContinue2">
    <w:name w:val="List Continue 2"/>
    <w:basedOn w:val="List2"/>
    <w:rsid w:val="002900B3"/>
    <w:pPr>
      <w:ind w:firstLine="0"/>
    </w:pPr>
  </w:style>
  <w:style w:type="paragraph" w:styleId="ListContinue3">
    <w:name w:val="List Continue 3"/>
    <w:basedOn w:val="List3"/>
    <w:rsid w:val="002900B3"/>
    <w:pPr>
      <w:ind w:left="1021" w:firstLine="0"/>
    </w:pPr>
  </w:style>
  <w:style w:type="paragraph" w:styleId="ListContinue4">
    <w:name w:val="List Continue 4"/>
    <w:basedOn w:val="List4"/>
    <w:rsid w:val="002900B3"/>
    <w:pPr>
      <w:ind w:firstLine="0"/>
    </w:pPr>
  </w:style>
  <w:style w:type="paragraph" w:styleId="ListContinue5">
    <w:name w:val="List Continue 5"/>
    <w:basedOn w:val="List5"/>
    <w:rsid w:val="002900B3"/>
    <w:pPr>
      <w:ind w:firstLine="0"/>
    </w:pPr>
  </w:style>
  <w:style w:type="paragraph" w:styleId="ListNumber3">
    <w:name w:val="List Number 3"/>
    <w:basedOn w:val="List3"/>
    <w:rsid w:val="002900B3"/>
    <w:pPr>
      <w:numPr>
        <w:numId w:val="5"/>
      </w:numPr>
    </w:pPr>
  </w:style>
  <w:style w:type="paragraph" w:styleId="ListNumber4">
    <w:name w:val="List Number 4"/>
    <w:basedOn w:val="List4"/>
    <w:rsid w:val="002900B3"/>
    <w:pPr>
      <w:numPr>
        <w:numId w:val="6"/>
      </w:numPr>
    </w:pPr>
  </w:style>
  <w:style w:type="paragraph" w:styleId="ListNumber5">
    <w:name w:val="List Number 5"/>
    <w:basedOn w:val="List5"/>
    <w:rsid w:val="002900B3"/>
    <w:pPr>
      <w:numPr>
        <w:numId w:val="7"/>
      </w:numPr>
    </w:pPr>
  </w:style>
  <w:style w:type="paragraph" w:styleId="BlockText">
    <w:name w:val="Block Text"/>
    <w:basedOn w:val="Normal"/>
    <w:rsid w:val="00290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0B3"/>
    <w:rPr>
      <w:sz w:val="16"/>
      <w:vertAlign w:val="superscript"/>
    </w:rPr>
  </w:style>
  <w:style w:type="character" w:customStyle="1" w:styleId="Symbols">
    <w:name w:val="Symbols"/>
    <w:basedOn w:val="DefaultParagraphFont"/>
    <w:rsid w:val="002900B3"/>
    <w:rPr>
      <w:rFonts w:ascii="Symbol" w:hAnsi="Symbol"/>
    </w:rPr>
  </w:style>
  <w:style w:type="character" w:customStyle="1" w:styleId="MenuOptions">
    <w:name w:val="Menu Options"/>
    <w:basedOn w:val="DefaultParagraphFont"/>
    <w:rsid w:val="00290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0B3"/>
    <w:rPr>
      <w:b/>
    </w:rPr>
  </w:style>
  <w:style w:type="character" w:customStyle="1" w:styleId="Underlined">
    <w:name w:val="Underlined"/>
    <w:basedOn w:val="DefaultParagraphFont"/>
    <w:rsid w:val="002900B3"/>
    <w:rPr>
      <w:u w:val="single"/>
    </w:rPr>
  </w:style>
  <w:style w:type="paragraph" w:customStyle="1" w:styleId="TableBodyTextRight">
    <w:name w:val="Table Body Text Right"/>
    <w:basedOn w:val="TableBodyText"/>
    <w:rsid w:val="00290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0B3"/>
    <w:rPr>
      <w:sz w:val="18"/>
    </w:rPr>
  </w:style>
  <w:style w:type="paragraph" w:customStyle="1" w:styleId="BodySmallRight">
    <w:name w:val="Body Small Right"/>
    <w:basedOn w:val="BodyTextRight"/>
    <w:rsid w:val="002900B3"/>
    <w:rPr>
      <w:sz w:val="18"/>
      <w:szCs w:val="18"/>
    </w:rPr>
  </w:style>
  <w:style w:type="paragraph" w:customStyle="1" w:styleId="MarginEdition">
    <w:name w:val="Margin Edition"/>
    <w:basedOn w:val="MarginNote"/>
    <w:rsid w:val="00290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0B3"/>
    <w:rPr>
      <w:sz w:val="2"/>
      <w:szCs w:val="2"/>
    </w:rPr>
  </w:style>
  <w:style w:type="character" w:customStyle="1" w:styleId="Small">
    <w:name w:val="Small"/>
    <w:basedOn w:val="DefaultParagraphFont"/>
    <w:rsid w:val="002900B3"/>
    <w:rPr>
      <w:sz w:val="16"/>
    </w:rPr>
  </w:style>
  <w:style w:type="paragraph" w:customStyle="1" w:styleId="WideTable">
    <w:name w:val="Wide Table"/>
    <w:basedOn w:val="Normal"/>
    <w:rsid w:val="00290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0B3"/>
  </w:style>
  <w:style w:type="paragraph" w:styleId="Quote">
    <w:name w:val="Quote"/>
    <w:basedOn w:val="Heading1"/>
    <w:link w:val="QuoteChar"/>
    <w:qFormat/>
    <w:rsid w:val="00290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0B3"/>
    <w:pPr>
      <w:pageBreakBefore/>
    </w:pPr>
  </w:style>
  <w:style w:type="paragraph" w:customStyle="1" w:styleId="Border">
    <w:name w:val="Border"/>
    <w:basedOn w:val="Normal"/>
    <w:qFormat/>
    <w:rsid w:val="00290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0B3"/>
    <w:rPr>
      <w:u w:val="single"/>
    </w:rPr>
  </w:style>
  <w:style w:type="character" w:customStyle="1" w:styleId="BoldandItalics">
    <w:name w:val="Bold and Italics"/>
    <w:qFormat/>
    <w:rsid w:val="002900B3"/>
    <w:rPr>
      <w:b/>
      <w:i/>
      <w:u w:val="none"/>
    </w:rPr>
  </w:style>
  <w:style w:type="paragraph" w:styleId="BalloonText">
    <w:name w:val="Balloon Text"/>
    <w:basedOn w:val="Normal"/>
    <w:link w:val="BalloonTextChar"/>
    <w:rsid w:val="00290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0B3"/>
    <w:pPr>
      <w:spacing w:before="0" w:after="0"/>
    </w:pPr>
  </w:style>
  <w:style w:type="paragraph" w:customStyle="1" w:styleId="BodyTextBold">
    <w:name w:val="Body Text Bold"/>
    <w:basedOn w:val="BodyText"/>
    <w:qFormat/>
    <w:rsid w:val="002900B3"/>
    <w:rPr>
      <w:b/>
    </w:rPr>
  </w:style>
  <w:style w:type="character" w:styleId="Hyperlink">
    <w:name w:val="Hyperlink"/>
    <w:basedOn w:val="DefaultParagraphFont"/>
    <w:uiPriority w:val="99"/>
    <w:unhideWhenUsed/>
    <w:rsid w:val="00242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1156</Words>
  <Characters>7099</Characters>
  <Application>Microsoft Office Word</Application>
  <DocSecurity>0</DocSecurity>
  <Lines>262</Lines>
  <Paragraphs>161</Paragraphs>
  <ScaleCrop>false</ScaleCrop>
  <Company>Author-it Software Corporation Ltd.</Company>
  <LinksUpToDate>false</LinksUpToDate>
  <CharactersWithSpaces>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CUAACT401 Use a range of acting techniques in performance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