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899" w:rsidP="008B3899">
      <w:pPr>
        <w:pStyle w:val="Title"/>
      </w:pPr>
      <w:r>
        <w:fldChar w:fldCharType="begin"/>
      </w:r>
      <w:r>
        <w:instrText xml:space="preserve"> TITLE   \* MERGEFORMAT </w:instrText>
      </w:r>
      <w:r>
        <w:fldChar w:fldCharType="separate"/>
      </w:r>
      <w:r>
        <w:t>CUAACT301 Develop basic acting techniques</w:t>
      </w:r>
      <w:r>
        <w:fldChar w:fldCharType="end"/>
      </w:r>
    </w:p>
    <w:p w:rsidR="008B3899" w:rsidP="008B3899">
      <w:pPr>
        <w:pStyle w:val="Version"/>
        <w:sectPr w:rsidSect="00E572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720F" w:rsidP="00E5720F">
      <w:pPr>
        <w:pStyle w:val="SuperHeading"/>
      </w:pPr>
      <w:r w:rsidRPr="00E5720F">
        <w:t>CUAACT301 Develop basic acting techniques</w:t>
      </w:r>
    </w:p>
    <w:p w:rsidR="00000000" w:rsidRPr="00E5720F" w:rsidP="00E5720F">
      <w:pPr>
        <w:pStyle w:val="Heading1"/>
      </w:pPr>
      <w:bookmarkStart w:id="1" w:name="O_799597"/>
      <w:bookmarkEnd w:id="1"/>
      <w:r w:rsidRPr="00E5720F">
        <w:t>Modification History</w:t>
      </w:r>
    </w:p>
    <w:tbl>
      <w:tblPr>
        <w:tblW w:w="0" w:type="auto"/>
        <w:tblLayout w:type="fixed"/>
        <w:tblCellMar>
          <w:left w:w="62" w:type="dxa"/>
          <w:right w:w="62" w:type="dxa"/>
        </w:tblCellMar>
        <w:tblLook w:val="0000"/>
      </w:tblPr>
      <w:tblGrid>
        <w:gridCol w:w="3091"/>
        <w:gridCol w:w="5873"/>
      </w:tblGrid>
      <w:tr w:rsidTr="00E572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rPr>
                <w:rStyle w:val="SpecialBold"/>
              </w:rPr>
              <w:t>Comments</w:t>
            </w:r>
          </w:p>
        </w:tc>
      </w:tr>
      <w:tr w:rsidTr="00E572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This version released with CUA Creative Arts and Culture Training Package version 2.0. Updated assessment conditions section. Updated modification history section to reflect changed name of training package.</w:t>
            </w:r>
          </w:p>
        </w:tc>
      </w:tr>
      <w:tr w:rsidTr="00E572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t>This version first released with CUA Creative Arts and Culture Training Package Version 1.0.</w:t>
            </w:r>
          </w:p>
        </w:tc>
      </w:tr>
    </w:tbl>
    <w:p w:rsidR="00000000" w:rsidRPr="00E5720F" w:rsidP="00E5720F">
      <w:pPr>
        <w:pStyle w:val="BodyText"/>
      </w:pPr>
    </w:p>
    <w:p w:rsidR="00000000" w:rsidRPr="00E5720F" w:rsidP="00E5720F">
      <w:pPr>
        <w:pStyle w:val="AllowPageBreak"/>
      </w:pPr>
    </w:p>
    <w:p w:rsidR="00000000" w:rsidRPr="00E5720F" w:rsidP="00E5720F">
      <w:pPr>
        <w:pStyle w:val="Heading1"/>
      </w:pPr>
      <w:bookmarkStart w:id="2" w:name="O_799596"/>
      <w:bookmarkEnd w:id="2"/>
      <w:r w:rsidRPr="00E5720F">
        <w:t>Application</w:t>
      </w:r>
    </w:p>
    <w:p w:rsidR="00000000" w:rsidRPr="00E5720F" w:rsidP="008B3899">
      <w:pPr>
        <w:pStyle w:val="BodyText"/>
      </w:pPr>
      <w:r w:rsidRPr="00E5720F">
        <w:t>This unit describes the performance outcomes, skills and knowledge required to develop basic acting skills for performan</w:t>
      </w:r>
      <w:r w:rsidRPr="00E5720F">
        <w:t>ces in commercial, community or open space settings by singers, dancers, actors, comedians and other performers who use basic acting skills in their performances. They may be performing solo or as members of an ensemble.</w:t>
      </w:r>
    </w:p>
    <w:p w:rsidR="00000000" w:rsidRPr="00E5720F" w:rsidP="008B3899">
      <w:pPr>
        <w:pStyle w:val="BodyText"/>
      </w:pPr>
      <w:r w:rsidRPr="00E5720F">
        <w:t>At this level work is normally sup</w:t>
      </w:r>
      <w:r w:rsidRPr="00E5720F">
        <w:t>ervised, though some autonomy and judgement can be expected in live performance situations.</w:t>
      </w:r>
    </w:p>
    <w:p w:rsidR="00000000" w:rsidRPr="00E5720F" w:rsidP="008B3899">
      <w:pPr>
        <w:pStyle w:val="BodyText"/>
      </w:pPr>
      <w:r w:rsidRPr="00E5720F">
        <w:t>No licensing, legislative or certification requirements apply to this unit at the time of publication.</w:t>
      </w:r>
    </w:p>
    <w:p w:rsidR="00000000" w:rsidRPr="00E5720F" w:rsidP="00E5720F">
      <w:pPr>
        <w:pStyle w:val="Heading1"/>
      </w:pPr>
      <w:bookmarkStart w:id="3" w:name="O_799595"/>
      <w:bookmarkEnd w:id="3"/>
      <w:r w:rsidRPr="00E5720F">
        <w:t>Unit Sector</w:t>
      </w:r>
    </w:p>
    <w:p w:rsidR="00000000" w:rsidRPr="00E5720F" w:rsidP="008B3899">
      <w:pPr>
        <w:pStyle w:val="BodyText"/>
      </w:pPr>
      <w:r w:rsidRPr="00E5720F">
        <w:t>Performing arts – acting</w:t>
      </w:r>
    </w:p>
    <w:p w:rsidR="00000000" w:rsidRPr="00E5720F" w:rsidP="00E5720F">
      <w:pPr>
        <w:pStyle w:val="Heading1"/>
      </w:pPr>
      <w:bookmarkStart w:id="4" w:name="O_799594"/>
      <w:bookmarkEnd w:id="4"/>
      <w:r w:rsidRPr="00E5720F">
        <w:t>Elements and Performance Criteria</w:t>
      </w:r>
    </w:p>
    <w:tbl>
      <w:tblPr>
        <w:tblW w:w="0" w:type="auto"/>
        <w:tblLayout w:type="fixed"/>
        <w:tblCellMar>
          <w:left w:w="62" w:type="dxa"/>
          <w:right w:w="62" w:type="dxa"/>
        </w:tblCellMar>
        <w:tblLook w:val="0000"/>
      </w:tblPr>
      <w:tblGrid>
        <w:gridCol w:w="2430"/>
        <w:gridCol w:w="6570"/>
      </w:tblGrid>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BodyText"/>
            </w:pPr>
            <w:r w:rsidRPr="00E5720F">
              <w:rPr>
                <w:rStyle w:val="SpecialBold"/>
              </w:rPr>
              <w:t>Elements</w:t>
            </w:r>
          </w:p>
          <w:p w:rsidR="00000000" w:rsidRPr="00E5720F" w:rsidP="00E5720F">
            <w:pPr>
              <w:pStyle w:val="BodyText"/>
            </w:pPr>
            <w:r w:rsidRPr="00E5720F">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BodyText"/>
            </w:pPr>
            <w:r w:rsidRPr="00E5720F">
              <w:rPr>
                <w:rStyle w:val="SpecialBold"/>
              </w:rPr>
              <w:t>Performance Criteria</w:t>
            </w:r>
          </w:p>
          <w:p w:rsidR="00000000" w:rsidP="00E5720F">
            <w:pPr>
              <w:pStyle w:val="BodyText"/>
              <w:rPr>
                <w:lang w:val="en-NZ"/>
              </w:rPr>
            </w:pPr>
            <w:r w:rsidRPr="00E5720F">
              <w:rPr>
                <w:rStyle w:val="Emphasis"/>
              </w:rPr>
              <w:t>Performance criteria describe the performance needed to demonstrate achievement of the element.</w:t>
            </w:r>
          </w:p>
        </w:tc>
      </w:tr>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t>1. Prepare for acting practice and pe</w:t>
            </w:r>
            <w:r w:rsidRPr="00E5720F">
              <w:t>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BodyText"/>
            </w:pPr>
            <w:r w:rsidRPr="00E5720F">
              <w:t>1.1 Take fatigue and personal limitations into account when preparing for acting practice and performances</w:t>
            </w:r>
          </w:p>
          <w:p w:rsidR="00000000" w:rsidRPr="00E5720F" w:rsidP="00E5720F">
            <w:pPr>
              <w:pStyle w:val="BodyText"/>
            </w:pPr>
            <w:r w:rsidRPr="00E5720F">
              <w:t xml:space="preserve">1.2 Perform warm-up and warm-down procedures in conjunction </w:t>
            </w:r>
            <w:r w:rsidRPr="00E5720F">
              <w:t>with practice or performance activities</w:t>
            </w:r>
          </w:p>
          <w:p w:rsidR="00000000" w:rsidRPr="00E5720F" w:rsidP="00E5720F">
            <w:pPr>
              <w:pStyle w:val="BodyText"/>
            </w:pPr>
            <w:r w:rsidRPr="00E5720F">
              <w:t xml:space="preserve">1.3 Identify and use understanding of </w:t>
            </w:r>
            <w:r w:rsidRPr="00E5720F">
              <w:t>stage layout and terminology</w:t>
            </w:r>
          </w:p>
          <w:p w:rsidR="00000000" w:rsidRPr="00E5720F" w:rsidP="00E5720F">
            <w:pPr>
              <w:pStyle w:val="BodyText"/>
            </w:pPr>
            <w:r w:rsidRPr="00E5720F">
              <w:t>1.4 Discuss creative and technical parameters of the role or performance with relevant personnel</w:t>
            </w:r>
          </w:p>
          <w:p w:rsidR="00000000" w:rsidP="00E5720F">
            <w:pPr>
              <w:pStyle w:val="BodyText"/>
              <w:rPr>
                <w:lang w:val="en-NZ"/>
              </w:rPr>
            </w:pPr>
            <w:r w:rsidRPr="00E5720F">
              <w:t>1.5 Use make-up, hairstyle and costuming to portray character as required</w:t>
            </w:r>
          </w:p>
        </w:tc>
      </w:tr>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t>2. Explore and practise basic acting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BodyText"/>
            </w:pPr>
            <w:r w:rsidRPr="00E5720F">
              <w:t>2.1 Perform</w:t>
            </w:r>
            <w:r w:rsidRPr="00E5720F">
              <w:t xml:space="preserve"> dialogue with clarity, accuracy and control using a range of basic vocal techniques</w:t>
            </w:r>
          </w:p>
          <w:p w:rsidR="00000000" w:rsidRPr="00E5720F" w:rsidP="00E5720F">
            <w:pPr>
              <w:pStyle w:val="BodyText"/>
            </w:pPr>
            <w:r w:rsidRPr="00E5720F">
              <w:t>2.2 Apply and practise memorisation skills for retaining lines of dialogue</w:t>
            </w:r>
          </w:p>
          <w:p w:rsidR="00000000" w:rsidRPr="00E5720F" w:rsidP="00E5720F">
            <w:pPr>
              <w:pStyle w:val="BodyText"/>
            </w:pPr>
            <w:r w:rsidRPr="00E5720F">
              <w:t>2.3 Develop the creative use of voice and body in a dramatic context to convey role and characte</w:t>
            </w:r>
            <w:r w:rsidRPr="00E5720F">
              <w:t>r</w:t>
            </w:r>
          </w:p>
          <w:p w:rsidR="00000000" w:rsidRPr="00E5720F" w:rsidP="00E5720F">
            <w:pPr>
              <w:pStyle w:val="BodyText"/>
            </w:pPr>
            <w:r w:rsidRPr="00E5720F">
              <w:t xml:space="preserve">2.4 Apply flexibility, creativity and honesty when </w:t>
            </w:r>
            <w:r w:rsidRPr="00E5720F">
              <w:rPr>
                <w:rStyle w:val="BoldandItalics"/>
              </w:rPr>
              <w:t xml:space="preserve">rehearsing </w:t>
            </w:r>
            <w:r w:rsidRPr="00E5720F">
              <w:t xml:space="preserve">and acting with others and in </w:t>
            </w:r>
            <w:r w:rsidRPr="00E5720F">
              <w:rPr>
                <w:rStyle w:val="BoldandItalics"/>
              </w:rPr>
              <w:t>improvised performance</w:t>
            </w:r>
          </w:p>
          <w:p w:rsidR="00000000" w:rsidP="00E5720F">
            <w:pPr>
              <w:pStyle w:val="BodyText"/>
              <w:rPr>
                <w:lang w:val="en-NZ"/>
              </w:rPr>
            </w:pPr>
            <w:r w:rsidRPr="00E5720F">
              <w:t>2.5 Practise observation and sensory recall of daily life to enrich own performance</w:t>
            </w:r>
          </w:p>
        </w:tc>
      </w:tr>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t>3. Explore characterisation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BodyText"/>
            </w:pPr>
            <w:r w:rsidRPr="00E5720F">
              <w:t>3.1 Determine character to be performed</w:t>
            </w:r>
          </w:p>
          <w:p w:rsidR="00000000" w:rsidRPr="00E5720F" w:rsidP="00E5720F">
            <w:pPr>
              <w:pStyle w:val="BodyText"/>
            </w:pPr>
            <w:r w:rsidRPr="00E5720F">
              <w:t xml:space="preserve">3.2 Build a character by using </w:t>
            </w:r>
            <w:r w:rsidRPr="00E5720F">
              <w:rPr>
                <w:rStyle w:val="BoldandItalics"/>
              </w:rPr>
              <w:t>basic acting skills</w:t>
            </w:r>
          </w:p>
          <w:p w:rsidR="00000000" w:rsidP="00E5720F">
            <w:pPr>
              <w:pStyle w:val="BodyText"/>
              <w:rPr>
                <w:lang w:val="en-NZ"/>
              </w:rPr>
            </w:pPr>
            <w:r w:rsidRPr="00E5720F">
              <w:t>3.3 Imaginatively respond to given circumstances and how they affect a character’s choices</w:t>
            </w:r>
          </w:p>
        </w:tc>
      </w:tr>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t>4. Demonstrate a collaborative approach to dramatic practice and performa</w:t>
            </w:r>
            <w:r w:rsidRPr="00E5720F">
              <w:t>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BodyText"/>
            </w:pPr>
            <w:r w:rsidRPr="00E5720F">
              <w:t>4.1 Cooperate with group members during practice or performance</w:t>
            </w:r>
          </w:p>
          <w:p w:rsidR="00000000" w:rsidRPr="00E5720F" w:rsidP="00E5720F">
            <w:pPr>
              <w:pStyle w:val="BodyText"/>
            </w:pPr>
            <w:r w:rsidRPr="00E5720F">
              <w:t>4.2 Take and interpret direction to further improve own acting practice and performance</w:t>
            </w:r>
          </w:p>
          <w:p w:rsidR="00000000" w:rsidRPr="00E5720F" w:rsidP="00E5720F">
            <w:pPr>
              <w:pStyle w:val="BodyText"/>
            </w:pPr>
            <w:r w:rsidRPr="00E5720F">
              <w:t>4.3 Contribute creatively to group work</w:t>
            </w:r>
          </w:p>
          <w:p w:rsidR="00000000" w:rsidP="00E5720F">
            <w:pPr>
              <w:pStyle w:val="BodyText"/>
              <w:rPr>
                <w:lang w:val="en-NZ"/>
              </w:rPr>
            </w:pPr>
            <w:r w:rsidRPr="00E5720F">
              <w:t>4.4 Take account of different functions and roles of theatre</w:t>
            </w:r>
            <w:r w:rsidRPr="00E5720F">
              <w:t xml:space="preserve"> personnel in dealings with others</w:t>
            </w:r>
          </w:p>
        </w:tc>
      </w:tr>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t>5. Evaluate own basic acting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BodyText"/>
            </w:pPr>
            <w:r w:rsidRPr="00E5720F">
              <w:t>5.1 Develop critical skills to evaluate and improve own technique</w:t>
            </w:r>
          </w:p>
          <w:p w:rsidR="00000000" w:rsidRPr="00E5720F" w:rsidP="00E5720F">
            <w:pPr>
              <w:pStyle w:val="BodyText"/>
            </w:pPr>
            <w:r w:rsidRPr="00E5720F">
              <w:t>5.2 Use feedback from others to identify and develop ways to improve own basic acting skills</w:t>
            </w:r>
          </w:p>
        </w:tc>
      </w:tr>
    </w:tbl>
    <w:p w:rsidR="00000000" w:rsidRPr="00E5720F" w:rsidP="00E5720F">
      <w:pPr>
        <w:pStyle w:val="BodyText"/>
      </w:pPr>
    </w:p>
    <w:p w:rsidR="00000000" w:rsidRPr="00E5720F" w:rsidP="00E5720F">
      <w:pPr>
        <w:pStyle w:val="AllowPageBreak"/>
      </w:pPr>
    </w:p>
    <w:p w:rsidR="00000000" w:rsidRPr="00E5720F" w:rsidP="00E5720F">
      <w:pPr>
        <w:pStyle w:val="Heading1"/>
      </w:pPr>
      <w:bookmarkStart w:id="5" w:name="O_799593"/>
      <w:bookmarkEnd w:id="5"/>
      <w:r w:rsidRPr="00E5720F">
        <w:t>Founda</w:t>
      </w:r>
      <w:r w:rsidRPr="00E5720F">
        <w:t>tion Skills</w:t>
      </w:r>
    </w:p>
    <w:p w:rsidR="00000000" w:rsidRPr="008B3899" w:rsidP="008B3899">
      <w:pPr>
        <w:pStyle w:val="BodyText"/>
        <w:rPr>
          <w:i/>
        </w:rPr>
      </w:pPr>
      <w:r w:rsidRPr="008B389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E5720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rPr>
                <w:rStyle w:val="SpecialBold"/>
              </w:rPr>
              <w:t>Performance Criteria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rPr>
                <w:rStyle w:val="SpecialBold"/>
              </w:rPr>
              <w:t>Description</w:t>
            </w:r>
          </w:p>
        </w:tc>
      </w:tr>
      <w:tr w:rsidTr="00E5720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Learning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5.2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ListBullet"/>
              <w:rPr>
                <w:lang w:val="en-NZ"/>
              </w:rPr>
            </w:pPr>
            <w:r w:rsidRPr="00E5720F">
              <w:t>Demonstrates a commitment to improving own acting skills through seeking and responding to constructive feedback from others</w:t>
            </w:r>
          </w:p>
        </w:tc>
      </w:tr>
      <w:tr w:rsidTr="00E5720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2.2, 3.1</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ListBullet"/>
              <w:rPr>
                <w:lang w:val="en-NZ"/>
              </w:rPr>
            </w:pPr>
            <w:r w:rsidRPr="00E5720F">
              <w:t>Interprets and memorises texts to create convincing character roles</w:t>
            </w:r>
          </w:p>
        </w:tc>
      </w:tr>
      <w:tr w:rsidTr="00E5720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1.4, 2.1, 2.3, 4.2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ListBullet"/>
            </w:pPr>
            <w:r w:rsidRPr="00E5720F">
              <w:t>Seeks the views and opinions of others</w:t>
            </w:r>
          </w:p>
          <w:p w:rsidR="00000000" w:rsidRPr="00E5720F" w:rsidP="00E5720F">
            <w:pPr>
              <w:pStyle w:val="ListBullet"/>
            </w:pPr>
            <w:r w:rsidRPr="00E5720F">
              <w:t>Obtains information by listening and questioning</w:t>
            </w:r>
          </w:p>
          <w:p w:rsidR="00000000" w:rsidP="00E5720F">
            <w:pPr>
              <w:pStyle w:val="ListBullet"/>
              <w:rPr>
                <w:lang w:val="en-NZ"/>
              </w:rPr>
            </w:pPr>
            <w:r w:rsidRPr="00E5720F">
              <w:t>Delivers dialogue in ways that convey characters and storylines</w:t>
            </w:r>
          </w:p>
        </w:tc>
      </w:tr>
      <w:tr w:rsidTr="00E5720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1.1, 1.2, 1.3, 2.3, 4.1, 4.2, 4.3, 4.4, 5.1</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ListBullet"/>
            </w:pPr>
            <w:r w:rsidRPr="00E5720F">
              <w:t>Follows theatre protocols and i</w:t>
            </w:r>
            <w:r w:rsidRPr="00E5720F">
              <w:t>ndustry practice in relation to safe movement practice</w:t>
            </w:r>
          </w:p>
          <w:p w:rsidR="00000000" w:rsidRPr="00E5720F" w:rsidP="00E5720F">
            <w:pPr>
              <w:pStyle w:val="ListBullet"/>
            </w:pPr>
            <w:r w:rsidRPr="00E5720F">
              <w:t>Meets expectations associated with own role</w:t>
            </w:r>
          </w:p>
          <w:p w:rsidR="00000000" w:rsidP="00E5720F">
            <w:pPr>
              <w:pStyle w:val="ListBullet"/>
              <w:rPr>
                <w:lang w:val="en-NZ"/>
              </w:rPr>
            </w:pPr>
            <w:r w:rsidRPr="00E5720F">
              <w:t>Develops relevant skills and knowledge</w:t>
            </w:r>
          </w:p>
        </w:tc>
      </w:tr>
      <w:tr w:rsidTr="00E5720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1.4, 2.1, 2.3, 4.1, 4.2, 4.3, 4.4, 5.2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ListBullet"/>
              <w:rPr>
                <w:lang w:val="en-NZ"/>
              </w:rPr>
            </w:pPr>
            <w:r w:rsidRPr="00E5720F">
              <w:t>Works collaboratively with others involved in performanc</w:t>
            </w:r>
            <w:r w:rsidRPr="00E5720F">
              <w:t>es</w:t>
            </w:r>
          </w:p>
        </w:tc>
      </w:tr>
      <w:tr w:rsidTr="00E5720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1.4, 1.5, 2.1, 2.2, 2.3, 2.4, 3.1, 3.2, 3.3, 4.1, 4.2, 4.3, 4.4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ListBullet"/>
            </w:pPr>
            <w:r w:rsidRPr="00E5720F">
              <w:t>Adopts a logical and methodical approach to the process of developing acting skills for performances</w:t>
            </w:r>
          </w:p>
          <w:p w:rsidR="00000000" w:rsidRPr="00E5720F" w:rsidP="00E5720F">
            <w:pPr>
              <w:pStyle w:val="ListBullet"/>
            </w:pPr>
            <w:r w:rsidRPr="00E5720F">
              <w:t>Uses imagination, flair and creativity in the process of creating convincing characters</w:t>
            </w:r>
          </w:p>
        </w:tc>
      </w:tr>
    </w:tbl>
    <w:p w:rsidR="00000000" w:rsidRPr="00E5720F" w:rsidP="00E5720F">
      <w:pPr>
        <w:pStyle w:val="BodyText"/>
      </w:pPr>
    </w:p>
    <w:p w:rsidR="00000000" w:rsidRPr="00E5720F" w:rsidP="00E5720F">
      <w:pPr>
        <w:pStyle w:val="AllowPageBreak"/>
      </w:pPr>
    </w:p>
    <w:p w:rsidR="00000000" w:rsidRPr="00E5720F" w:rsidP="00E5720F">
      <w:pPr>
        <w:pStyle w:val="Heading1"/>
      </w:pPr>
      <w:bookmarkStart w:id="6" w:name="O_799592"/>
      <w:bookmarkEnd w:id="6"/>
      <w:r w:rsidRPr="00E5720F">
        <w:t>Range of Conditions</w:t>
      </w:r>
    </w:p>
    <w:p w:rsidR="00000000" w:rsidRPr="008B3899" w:rsidP="008B3899">
      <w:pPr>
        <w:pStyle w:val="BodyText"/>
        <w:rPr>
          <w:i/>
        </w:rPr>
      </w:pPr>
      <w:r w:rsidRPr="008B3899">
        <w:rPr>
          <w:rStyle w:val="Emphasis"/>
        </w:rPr>
        <w:t>This section specifies different work environments and conditions that may affect performance. Essential operating conditions tha</w:t>
      </w:r>
      <w:r w:rsidRPr="008B3899">
        <w:rPr>
          <w:rStyle w:val="Emphasis"/>
        </w:rPr>
        <w:t>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96"/>
      </w:tblGrid>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rPr>
                <w:rStyle w:val="BoldandItalics"/>
              </w:rPr>
              <w:t xml:space="preserve">Rehearsing </w:t>
            </w:r>
            <w:r w:rsidRPr="00E5720F">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ListBullet"/>
            </w:pPr>
            <w:r w:rsidRPr="00E5720F">
              <w:t>communication and consultation with relevant personnel</w:t>
            </w:r>
          </w:p>
          <w:p w:rsidR="00000000" w:rsidRPr="00E5720F" w:rsidP="00E5720F">
            <w:pPr>
              <w:pStyle w:val="ListBullet"/>
            </w:pPr>
            <w:r w:rsidRPr="00E5720F">
              <w:t>observation and interpretation of text</w:t>
            </w:r>
          </w:p>
          <w:p w:rsidR="00000000" w:rsidRPr="00E5720F" w:rsidP="00E5720F">
            <w:pPr>
              <w:pStyle w:val="ListBullet"/>
            </w:pPr>
            <w:r w:rsidRPr="00E5720F">
              <w:t>consistent level of commitment to developing performance quality and artistry in the given style</w:t>
            </w:r>
          </w:p>
          <w:p w:rsidR="00000000" w:rsidP="00E5720F">
            <w:pPr>
              <w:pStyle w:val="ListBullet"/>
              <w:rPr>
                <w:lang w:val="en-NZ"/>
              </w:rPr>
            </w:pPr>
            <w:r w:rsidRPr="00E5720F">
              <w:t>ongoing willingness to learn.</w:t>
            </w:r>
          </w:p>
        </w:tc>
      </w:tr>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rPr>
                <w:rStyle w:val="BoldandItalics"/>
              </w:rPr>
              <w:t>Improvised performance</w:t>
            </w:r>
            <w:r w:rsidRPr="00E5720F">
              <w:t xml:space="preserve"> 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ListBullet"/>
            </w:pPr>
            <w:r w:rsidRPr="00E5720F">
              <w:t>breakdown of the actor</w:t>
            </w:r>
            <w:r>
              <w:t>’</w:t>
            </w:r>
            <w:r w:rsidRPr="00E5720F">
              <w:t>s inhibitions</w:t>
            </w:r>
          </w:p>
          <w:p w:rsidR="00000000" w:rsidRPr="00E5720F" w:rsidP="00E5720F">
            <w:pPr>
              <w:pStyle w:val="ListBullet"/>
            </w:pPr>
            <w:r w:rsidRPr="00E5720F">
              <w:t>ensemble aware</w:t>
            </w:r>
            <w:r w:rsidRPr="00E5720F">
              <w:t>ness</w:t>
            </w:r>
          </w:p>
          <w:p w:rsidR="00000000" w:rsidRPr="00E5720F" w:rsidP="00E5720F">
            <w:pPr>
              <w:pStyle w:val="ListBullet"/>
            </w:pPr>
            <w:r w:rsidRPr="00E5720F">
              <w:t>exercises in spontaneity</w:t>
            </w:r>
          </w:p>
          <w:p w:rsidR="00000000" w:rsidRPr="00E5720F" w:rsidP="00E5720F">
            <w:pPr>
              <w:pStyle w:val="ListBullet"/>
            </w:pPr>
            <w:r w:rsidRPr="00E5720F">
              <w:t>expression of thought and emotion</w:t>
            </w:r>
          </w:p>
          <w:p w:rsidR="00000000" w:rsidRPr="00E5720F" w:rsidP="00E5720F">
            <w:pPr>
              <w:pStyle w:val="ListBullet"/>
            </w:pPr>
            <w:r w:rsidRPr="00E5720F">
              <w:t>physical communication</w:t>
            </w:r>
          </w:p>
          <w:p w:rsidR="00000000" w:rsidP="00E5720F">
            <w:pPr>
              <w:pStyle w:val="ListBullet"/>
              <w:rPr>
                <w:lang w:val="en-NZ"/>
              </w:rPr>
            </w:pPr>
            <w:r w:rsidRPr="00E5720F">
              <w:t>sensory awareness.</w:t>
            </w:r>
          </w:p>
        </w:tc>
      </w:tr>
      <w:tr w:rsidTr="00E572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20F">
            <w:pPr>
              <w:pStyle w:val="BodyText"/>
              <w:rPr>
                <w:lang w:val="en-NZ"/>
              </w:rPr>
            </w:pPr>
            <w:r w:rsidRPr="00E5720F">
              <w:rPr>
                <w:rStyle w:val="BoldandItalics"/>
              </w:rPr>
              <w:t>Basic acting skills</w:t>
            </w:r>
            <w:r w:rsidRPr="00E5720F">
              <w:t xml:space="preserve"> 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20F" w:rsidP="00E5720F">
            <w:pPr>
              <w:pStyle w:val="ListBullet"/>
            </w:pPr>
            <w:r w:rsidRPr="00E5720F">
              <w:t>observation and sensory awareness</w:t>
            </w:r>
          </w:p>
          <w:p w:rsidR="00000000" w:rsidRPr="00E5720F" w:rsidP="00E5720F">
            <w:pPr>
              <w:pStyle w:val="ListBullet"/>
            </w:pPr>
            <w:r w:rsidRPr="00E5720F">
              <w:t>personalisation</w:t>
            </w:r>
          </w:p>
          <w:p w:rsidR="00000000" w:rsidRPr="00E5720F" w:rsidP="00E5720F">
            <w:pPr>
              <w:pStyle w:val="ListBullet"/>
            </w:pPr>
            <w:r w:rsidRPr="00E5720F">
              <w:t>responding to given circumstances</w:t>
            </w:r>
          </w:p>
          <w:p w:rsidR="00000000" w:rsidRPr="00E5720F" w:rsidP="00E5720F">
            <w:pPr>
              <w:pStyle w:val="ListBullet"/>
            </w:pPr>
            <w:r w:rsidRPr="00E5720F">
              <w:t>translating objectives into actions.</w:t>
            </w:r>
          </w:p>
        </w:tc>
      </w:tr>
    </w:tbl>
    <w:p w:rsidR="00000000" w:rsidRPr="00E5720F" w:rsidP="00E5720F">
      <w:pPr>
        <w:pStyle w:val="BodyText"/>
      </w:pPr>
    </w:p>
    <w:p w:rsidR="00000000" w:rsidRPr="00E5720F" w:rsidP="00E5720F">
      <w:pPr>
        <w:pStyle w:val="AllowPageBreak"/>
      </w:pPr>
    </w:p>
    <w:p w:rsidR="00000000" w:rsidRPr="00E5720F" w:rsidP="00E5720F">
      <w:pPr>
        <w:pStyle w:val="Heading1"/>
      </w:pPr>
      <w:bookmarkStart w:id="7" w:name="O_799591"/>
      <w:bookmarkEnd w:id="7"/>
      <w:r w:rsidRPr="00E5720F">
        <w:t>Unit Mapping Information</w:t>
      </w:r>
    </w:p>
    <w:tbl>
      <w:tblPr>
        <w:tblW w:w="0" w:type="auto"/>
        <w:tblLayout w:type="fixed"/>
        <w:tblCellMar>
          <w:left w:w="62" w:type="dxa"/>
          <w:right w:w="62" w:type="dxa"/>
        </w:tblCellMar>
        <w:tblLook w:val="0000"/>
      </w:tblPr>
      <w:tblGrid>
        <w:gridCol w:w="2220"/>
        <w:gridCol w:w="2295"/>
        <w:gridCol w:w="2295"/>
        <w:gridCol w:w="2310"/>
      </w:tblGrid>
      <w:tr w:rsidTr="00E572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rPr>
                <w:rStyle w:val="SpecialBold"/>
              </w:rPr>
              <w:t xml:space="preserve">Code and title </w:t>
            </w:r>
          </w:p>
          <w:p w:rsidR="00000000" w:rsidRPr="00E5720F" w:rsidP="00E5720F">
            <w:pPr>
              <w:pStyle w:val="BodyText"/>
            </w:pPr>
            <w:r w:rsidRPr="00E5720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rPr>
                <w:rStyle w:val="SpecialBold"/>
              </w:rPr>
              <w:t>Code and title</w:t>
            </w:r>
          </w:p>
          <w:p w:rsidR="00000000" w:rsidRPr="00E5720F" w:rsidP="00E5720F">
            <w:pPr>
              <w:pStyle w:val="BodyText"/>
            </w:pPr>
            <w:r w:rsidRPr="00E5720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rPr>
                <w:rStyle w:val="SpecialBold"/>
              </w:rPr>
              <w:t>Equivalence status</w:t>
            </w:r>
          </w:p>
        </w:tc>
      </w:tr>
      <w:tr w:rsidTr="00E5720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CUAACT301 Develop basic acting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CUAACT301 Develop basic acting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t>Equivalent unit</w:t>
            </w:r>
          </w:p>
        </w:tc>
      </w:tr>
    </w:tbl>
    <w:p w:rsidR="00000000" w:rsidRPr="00E5720F" w:rsidP="00E5720F">
      <w:pPr>
        <w:pStyle w:val="BodyText"/>
      </w:pPr>
    </w:p>
    <w:p w:rsidR="00000000" w:rsidRPr="00E5720F" w:rsidP="00E5720F">
      <w:pPr>
        <w:pStyle w:val="AllowPageBreak"/>
      </w:pPr>
    </w:p>
    <w:p w:rsidR="00000000" w:rsidRPr="00E5720F" w:rsidP="00E5720F">
      <w:pPr>
        <w:pStyle w:val="Heading1"/>
      </w:pPr>
      <w:bookmarkStart w:id="8" w:name="O_799598"/>
      <w:bookmarkEnd w:id="8"/>
      <w:r w:rsidRPr="00E5720F">
        <w:t>Links</w:t>
      </w:r>
    </w:p>
    <w:p w:rsidR="00000000" w:rsidRPr="00E5720F" w:rsidP="008B3899">
      <w:pPr>
        <w:pStyle w:val="BodyText"/>
      </w:pPr>
      <w:r w:rsidRPr="00E5720F">
        <w:t>Companion Volume implementation guides a</w:t>
      </w:r>
      <w:r w:rsidRPr="00E5720F">
        <w:t xml:space="preserve">re found in VETNet - </w:t>
      </w:r>
      <w:r>
        <w:fldChar w:fldCharType="begin"/>
      </w:r>
      <w:r>
        <w:instrText xml:space="preserve"> HYPERLINK "https://vetnet.gov.au/Pages/TrainingDocs.aspx?q=1db201d9-4006-4430-839f-382ef6b803d5" </w:instrText>
      </w:r>
      <w:r>
        <w:fldChar w:fldCharType="separate"/>
      </w:r>
      <w:r w:rsidRPr="003D606B">
        <w:rPr>
          <w:rStyle w:val="Hyperlink"/>
        </w:rPr>
        <w:t>https://vetnet.gov.au/Pages/TrainingDocs.aspx?q=1db201d9-4006-4430-839f-382ef6b803d5</w:t>
      </w:r>
      <w:r>
        <w:fldChar w:fldCharType="end"/>
      </w:r>
    </w:p>
    <w:p w:rsidR="00000000" w:rsidRPr="00E5720F" w:rsidP="008B3899">
      <w:pPr>
        <w:pStyle w:val="BodyText"/>
        <w:sectPr w:rsidSect="00E5720F">
          <w:headerReference w:type="default" r:id="rId10"/>
          <w:footerReference w:type="default" r:id="rId11"/>
          <w:pgSz w:w="11908" w:h="16833"/>
          <w:pgMar w:top="1702" w:right="1418" w:bottom="1702" w:left="1418" w:header="992" w:footer="992" w:gutter="0"/>
          <w:cols w:space="720"/>
          <w:noEndnote/>
          <w:docGrid w:linePitch="299"/>
        </w:sectPr>
      </w:pPr>
    </w:p>
    <w:p w:rsidR="00000000" w:rsidRPr="00E5720F" w:rsidP="00E5720F">
      <w:pPr>
        <w:pStyle w:val="SuperHeading"/>
      </w:pPr>
      <w:r w:rsidRPr="00E5720F">
        <w:t>Assessment Requirements for CUAACT301 Develop basic acting techniques</w:t>
      </w:r>
    </w:p>
    <w:p w:rsidR="00000000" w:rsidRPr="00E5720F" w:rsidP="00E5720F">
      <w:pPr>
        <w:pStyle w:val="Heading1"/>
      </w:pPr>
      <w:bookmarkStart w:id="9" w:name="O_799589"/>
      <w:bookmarkEnd w:id="9"/>
      <w:r w:rsidRPr="00E5720F">
        <w:t>Modification History</w:t>
      </w:r>
    </w:p>
    <w:tbl>
      <w:tblPr>
        <w:tblW w:w="0" w:type="auto"/>
        <w:tblLayout w:type="fixed"/>
        <w:tblCellMar>
          <w:left w:w="62" w:type="dxa"/>
          <w:right w:w="62" w:type="dxa"/>
        </w:tblCellMar>
        <w:tblLook w:val="0000"/>
      </w:tblPr>
      <w:tblGrid>
        <w:gridCol w:w="2627"/>
        <w:gridCol w:w="6337"/>
      </w:tblGrid>
      <w:tr w:rsidTr="00E572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rPr>
                <w:rStyle w:val="SpecialBold"/>
              </w:rPr>
              <w:t>Comments</w:t>
            </w:r>
          </w:p>
        </w:tc>
      </w:tr>
      <w:tr w:rsidTr="00E572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This version released with CUA Creative Arts and Culture Training Package version 2.0. Updated assessment conditions section. Updated modification history section to reflect changed name of training package.</w:t>
            </w:r>
          </w:p>
        </w:tc>
      </w:tr>
      <w:tr w:rsidTr="00E572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20F">
            <w:pPr>
              <w:pStyle w:val="BodyText"/>
              <w:rPr>
                <w:lang w:val="en-NZ"/>
              </w:rPr>
            </w:pPr>
            <w:r w:rsidRPr="00E572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20F" w:rsidP="00E5720F">
            <w:pPr>
              <w:pStyle w:val="BodyText"/>
            </w:pPr>
            <w:r w:rsidRPr="00E5720F">
              <w:t>This version first released with CUA Creative Arts and Culture Training Package version 1.0.</w:t>
            </w:r>
          </w:p>
        </w:tc>
      </w:tr>
    </w:tbl>
    <w:p w:rsidR="00000000" w:rsidRPr="00E5720F" w:rsidP="00E5720F">
      <w:pPr>
        <w:pStyle w:val="BodyText"/>
      </w:pPr>
    </w:p>
    <w:p w:rsidR="00000000" w:rsidRPr="00E5720F" w:rsidP="00E5720F">
      <w:pPr>
        <w:pStyle w:val="AllowPageBreak"/>
      </w:pPr>
    </w:p>
    <w:p w:rsidR="00000000" w:rsidRPr="00E5720F" w:rsidP="00E5720F">
      <w:pPr>
        <w:pStyle w:val="Heading1"/>
      </w:pPr>
      <w:bookmarkStart w:id="10" w:name="O_799588"/>
      <w:bookmarkEnd w:id="10"/>
      <w:r w:rsidRPr="00E5720F">
        <w:t>Performance Evidence</w:t>
      </w:r>
    </w:p>
    <w:p w:rsidR="00000000" w:rsidRPr="00E5720F" w:rsidP="008B3899">
      <w:pPr>
        <w:pStyle w:val="BodyText"/>
      </w:pPr>
      <w:r w:rsidRPr="00E5720F">
        <w:t>Evidence of the ability to:</w:t>
      </w:r>
    </w:p>
    <w:p w:rsidR="00000000" w:rsidRPr="00E5720F" w:rsidP="00E5720F">
      <w:pPr>
        <w:pStyle w:val="ListBullet"/>
      </w:pPr>
      <w:r w:rsidRPr="00E5720F">
        <w:t>demonstrate basic acting skills</w:t>
      </w:r>
    </w:p>
    <w:p w:rsidR="00000000" w:rsidRPr="00E5720F" w:rsidP="00E5720F">
      <w:pPr>
        <w:pStyle w:val="ListBullet"/>
      </w:pPr>
      <w:r w:rsidRPr="00E5720F">
        <w:t>demonstrate basic vocal techniques when performing dialogue</w:t>
      </w:r>
    </w:p>
    <w:p w:rsidR="00000000" w:rsidRPr="00E5720F" w:rsidP="00E5720F">
      <w:pPr>
        <w:pStyle w:val="ListBullet"/>
      </w:pPr>
      <w:r w:rsidRPr="00E5720F">
        <w:t>explore and develop characterisation techniques</w:t>
      </w:r>
    </w:p>
    <w:p w:rsidR="00000000" w:rsidRPr="00E5720F" w:rsidP="00E5720F">
      <w:pPr>
        <w:pStyle w:val="ListBullet"/>
      </w:pPr>
      <w:r w:rsidRPr="00E5720F">
        <w:t>work collaboratively.</w:t>
      </w:r>
    </w:p>
    <w:p w:rsidR="00000000" w:rsidRPr="00E5720F" w:rsidP="00E5720F">
      <w:pPr>
        <w:pStyle w:val="BodyText"/>
      </w:pPr>
    </w:p>
    <w:p w:rsidR="00000000" w:rsidRPr="00E5720F" w:rsidP="008B3899">
      <w:pPr>
        <w:pStyle w:val="BodyText"/>
      </w:pPr>
      <w:r w:rsidRPr="00E5720F">
        <w:t>Note: If a specific volume or frequency is not stated, then evidence must be provided for each of the above points at least o</w:t>
      </w:r>
      <w:r w:rsidRPr="00E5720F">
        <w:t>nce.</w:t>
      </w:r>
    </w:p>
    <w:p w:rsidR="00000000" w:rsidRPr="00E5720F" w:rsidP="00E5720F">
      <w:pPr>
        <w:pStyle w:val="Heading1"/>
      </w:pPr>
      <w:bookmarkStart w:id="11" w:name="O_799587"/>
      <w:bookmarkEnd w:id="11"/>
      <w:r w:rsidRPr="00E5720F">
        <w:t>Knowledge Evidence</w:t>
      </w:r>
    </w:p>
    <w:p w:rsidR="00000000" w:rsidRPr="00E5720F" w:rsidP="008B3899">
      <w:pPr>
        <w:pStyle w:val="BodyText"/>
      </w:pPr>
      <w:r w:rsidRPr="00E5720F">
        <w:t>To complete the unit requirements the individual must:</w:t>
      </w:r>
    </w:p>
    <w:p w:rsidR="00000000" w:rsidRPr="00E5720F" w:rsidP="00E5720F">
      <w:pPr>
        <w:pStyle w:val="ListBullet"/>
      </w:pPr>
      <w:r w:rsidRPr="00E5720F">
        <w:t>in the context of developing acting skills, demonstrate a basic knowledge of:</w:t>
      </w:r>
    </w:p>
    <w:p w:rsidR="00000000" w:rsidRPr="00E5720F" w:rsidP="00E5720F">
      <w:pPr>
        <w:pStyle w:val="ListBullet2"/>
      </w:pPr>
      <w:r w:rsidRPr="00E5720F">
        <w:t>historical, social and cultural significance of drama and theatre</w:t>
      </w:r>
    </w:p>
    <w:p w:rsidR="00000000" w:rsidRPr="00E5720F" w:rsidP="00E5720F">
      <w:pPr>
        <w:pStyle w:val="ListBullet2"/>
      </w:pPr>
      <w:r w:rsidRPr="00E5720F">
        <w:t>key historica</w:t>
      </w:r>
      <w:r w:rsidRPr="00E5720F">
        <w:t>l and contemporary playwrights and their texts</w:t>
      </w:r>
    </w:p>
    <w:p w:rsidR="00000000" w:rsidRPr="00E5720F" w:rsidP="00E5720F">
      <w:pPr>
        <w:pStyle w:val="ListBullet2"/>
      </w:pPr>
      <w:r w:rsidRPr="00E5720F">
        <w:t>health and safety requirements associated with performances</w:t>
      </w:r>
    </w:p>
    <w:p w:rsidR="00000000" w:rsidRPr="00E5720F" w:rsidP="00E5720F">
      <w:pPr>
        <w:pStyle w:val="ListBullet"/>
      </w:pPr>
      <w:r w:rsidRPr="00E5720F">
        <w:t>explain how the following apply when acting:</w:t>
      </w:r>
    </w:p>
    <w:p w:rsidR="00000000" w:rsidRPr="00E5720F" w:rsidP="00E5720F">
      <w:pPr>
        <w:pStyle w:val="ListBullet2"/>
      </w:pPr>
      <w:r w:rsidRPr="00E5720F">
        <w:t>group dynamics</w:t>
      </w:r>
    </w:p>
    <w:p w:rsidR="00000000" w:rsidRPr="00E5720F" w:rsidP="00E5720F">
      <w:pPr>
        <w:pStyle w:val="ListBullet2"/>
      </w:pPr>
      <w:r w:rsidRPr="00E5720F">
        <w:t>effect of voice on audiences</w:t>
      </w:r>
    </w:p>
    <w:p w:rsidR="00000000" w:rsidRPr="00E5720F" w:rsidP="00E5720F">
      <w:pPr>
        <w:pStyle w:val="ListBullet2"/>
      </w:pPr>
      <w:r w:rsidRPr="00E5720F">
        <w:t>common theatre conventions</w:t>
      </w:r>
    </w:p>
    <w:p w:rsidR="00000000" w:rsidRPr="00E5720F" w:rsidP="00E5720F">
      <w:pPr>
        <w:pStyle w:val="ListBullet2"/>
      </w:pPr>
      <w:r w:rsidRPr="00E5720F">
        <w:t>lighting design</w:t>
      </w:r>
    </w:p>
    <w:p w:rsidR="00000000" w:rsidRPr="00E5720F" w:rsidP="00E5720F">
      <w:pPr>
        <w:pStyle w:val="ListBullet2"/>
      </w:pPr>
      <w:r w:rsidRPr="00E5720F">
        <w:t>props</w:t>
      </w:r>
    </w:p>
    <w:p w:rsidR="00000000" w:rsidRPr="00E5720F" w:rsidP="00E5720F">
      <w:pPr>
        <w:pStyle w:val="ListBullet2"/>
      </w:pPr>
      <w:r w:rsidRPr="00E5720F">
        <w:t>set design.</w:t>
      </w:r>
    </w:p>
    <w:p w:rsidR="00000000" w:rsidRPr="00E5720F" w:rsidP="00E5720F">
      <w:pPr>
        <w:pStyle w:val="AllowPageBreak"/>
      </w:pPr>
    </w:p>
    <w:p w:rsidR="00000000" w:rsidRPr="00E5720F" w:rsidP="00E5720F">
      <w:pPr>
        <w:pStyle w:val="Heading1"/>
      </w:pPr>
      <w:bookmarkStart w:id="12" w:name="O_799586"/>
      <w:bookmarkEnd w:id="12"/>
      <w:r w:rsidRPr="00E5720F">
        <w:t>Assessment Conditions</w:t>
      </w:r>
    </w:p>
    <w:p w:rsidR="00000000" w:rsidRPr="00E5720F" w:rsidP="008B3899">
      <w:pPr>
        <w:pStyle w:val="BodyText"/>
      </w:pPr>
      <w:r w:rsidRPr="00E5720F">
        <w:t>Assessment must be conducted in a safe environment where evidence gathered demonstrates consistent performance of typical activities experienced in creative arts industry environments. The assessment envir</w:t>
      </w:r>
      <w:r w:rsidRPr="00E5720F">
        <w:t xml:space="preserve">onment must include access to: </w:t>
      </w:r>
    </w:p>
    <w:p w:rsidR="00000000" w:rsidRPr="00E5720F" w:rsidP="00E5720F">
      <w:pPr>
        <w:pStyle w:val="ListBullet"/>
      </w:pPr>
      <w:r w:rsidRPr="00E5720F">
        <w:t>appropriate practice and performance space</w:t>
      </w:r>
    </w:p>
    <w:p w:rsidR="00000000" w:rsidRPr="00E5720F" w:rsidP="00E5720F">
      <w:pPr>
        <w:pStyle w:val="ListBullet"/>
      </w:pPr>
      <w:r w:rsidRPr="00E5720F">
        <w:t>resources and equipment used to develop basic acting skills.</w:t>
      </w:r>
    </w:p>
    <w:p w:rsidR="00000000" w:rsidRPr="00E5720F" w:rsidP="00E5720F">
      <w:pPr>
        <w:pStyle w:val="BodyText"/>
      </w:pPr>
    </w:p>
    <w:p w:rsidR="00000000" w:rsidRPr="00E5720F" w:rsidP="008B3899">
      <w:pPr>
        <w:pStyle w:val="BodyText"/>
      </w:pPr>
      <w:r w:rsidRPr="00E5720F">
        <w:t>Assessors of this unit must satisfy the requirements for assessors in applicable vocational educational and training legislation, frameworks and/or standards.</w:t>
      </w:r>
    </w:p>
    <w:p w:rsidR="00000000" w:rsidRPr="00E5720F" w:rsidP="00E5720F">
      <w:pPr>
        <w:pStyle w:val="Heading1"/>
      </w:pPr>
      <w:bookmarkStart w:id="13" w:name="O_799599"/>
      <w:bookmarkEnd w:id="13"/>
      <w:r w:rsidRPr="00E5720F">
        <w:t>Links</w:t>
      </w:r>
    </w:p>
    <w:p w:rsidR="00000000" w:rsidRPr="00E5720F" w:rsidP="008B3899">
      <w:pPr>
        <w:pStyle w:val="BodyText"/>
      </w:pPr>
      <w:r w:rsidRPr="00E5720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D606B">
        <w:rPr>
          <w:rStyle w:val="Hyperlink"/>
        </w:rPr>
        <w:t>https://vetnet.gov.au/Pages/TrainingDocs.aspx?q=1db201d9-4006-4430-839f-382ef6b803d5</w:t>
      </w:r>
      <w:r>
        <w:fldChar w:fldCharType="end"/>
      </w:r>
    </w:p>
    <w:p w:rsidR="00000000" w:rsidRPr="00E5720F" w:rsidP="00E5720F"/>
    <w:sectPr w:rsidSect="00E572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0F" w:rsidRPr="008B3899" w:rsidP="008B3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99" w:rsidP="00E57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3899" w:rsidP="00E572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B3899" w:rsidP="00E572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0F" w:rsidP="00E5720F">
    <w:pPr>
      <w:pStyle w:val="Footer"/>
      <w:framePr w:wrap="around"/>
    </w:pPr>
    <w:r>
      <w:fldChar w:fldCharType="begin"/>
    </w:r>
    <w:r>
      <w:instrText xml:space="preserve"> DOCPROPERTY  Subject  \* MERGEFORMAT </w:instrText>
    </w:r>
    <w:r>
      <w:fldChar w:fldCharType="separate"/>
    </w:r>
    <w:r w:rsidR="008B3899">
      <w:t>Approved</w:t>
    </w:r>
    <w:r w:rsidR="008B3899">
      <w:fldChar w:fldCharType="end"/>
    </w:r>
    <w:r>
      <w:tab/>
      <w:t xml:space="preserve">Page </w:t>
    </w:r>
    <w:r>
      <w:fldChar w:fldCharType="begin"/>
    </w:r>
    <w:r>
      <w:instrText xml:space="preserve"> PAGE  \* Arabic  \* MERGEFORMAT </w:instrText>
    </w:r>
    <w:r>
      <w:fldChar w:fldCharType="separate"/>
    </w:r>
    <w:r w:rsidR="008B38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899">
      <w:rPr>
        <w:noProof/>
      </w:rPr>
      <w:t>5</w:t>
    </w:r>
    <w:r>
      <w:rPr>
        <w:noProof/>
      </w:rPr>
      <w:fldChar w:fldCharType="end"/>
    </w:r>
  </w:p>
  <w:p w:rsidR="00E5720F" w:rsidP="00E5720F">
    <w:pPr>
      <w:pStyle w:val="Footer"/>
      <w:framePr w:wrap="around"/>
    </w:pPr>
    <w:r>
      <w:t xml:space="preserve">© Commonwealth of Australia, </w:t>
    </w:r>
    <w:r>
      <w:fldChar w:fldCharType="begin"/>
    </w:r>
    <w:r>
      <w:instrText xml:space="preserve"> DATE  \@ "yyyy"  \* MERGEFORMAT </w:instrText>
    </w:r>
    <w:r>
      <w:fldChar w:fldCharType="separate"/>
    </w:r>
    <w:r w:rsidR="008B3899">
      <w:rPr>
        <w:noProof/>
      </w:rPr>
      <w:t>2025</w:t>
    </w:r>
    <w:r>
      <w:fldChar w:fldCharType="end"/>
    </w:r>
    <w:r>
      <w:tab/>
    </w:r>
    <w:r>
      <w:fldChar w:fldCharType="begin"/>
    </w:r>
    <w:r>
      <w:instrText xml:space="preserve"> DOCPROPERTY  Author  \* MERGEFORMAT </w:instrText>
    </w:r>
    <w:r>
      <w:fldChar w:fldCharType="separate"/>
    </w:r>
    <w:r w:rsidR="008B3899">
      <w:t>Service and Creative Skills Australia</w:t>
    </w:r>
    <w:r w:rsidR="008B3899">
      <w:fldChar w:fldCharType="end"/>
    </w:r>
  </w:p>
  <w:p w:rsidR="00E5720F" w:rsidP="00E57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20F" w:rsidRPr="008B3899" w:rsidP="008B38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99" w:rsidRPr="002D2AF8" w:rsidP="00E5720F">
    <w:pPr>
      <w:pStyle w:val="Header"/>
      <w:framePr w:wrap="around"/>
    </w:pPr>
    <w:r>
      <w:fldChar w:fldCharType="begin"/>
    </w:r>
    <w:r>
      <w:instrText xml:space="preserve"> TITLE   \* MERGEFORMAT </w:instrText>
    </w:r>
    <w:r>
      <w:fldChar w:fldCharType="separate"/>
    </w:r>
    <w:r>
      <w:t>CUAACT301 Develop basic acting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899" w:rsidP="00E572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20F" w:rsidRPr="002D2AF8" w:rsidP="00E5720F">
    <w:pPr>
      <w:pStyle w:val="Header"/>
      <w:framePr w:wrap="around"/>
    </w:pPr>
    <w:r>
      <w:fldChar w:fldCharType="begin"/>
    </w:r>
    <w:r>
      <w:instrText xml:space="preserve"> TITLE   \* MERGEFORMAT </w:instrText>
    </w:r>
    <w:r>
      <w:fldChar w:fldCharType="separate"/>
    </w:r>
    <w:r w:rsidR="008B3899">
      <w:t>CUAACT301 Develop basic acting techniques</w:t>
    </w:r>
    <w:r w:rsidR="008B3899">
      <w:fldChar w:fldCharType="end"/>
    </w:r>
    <w:r>
      <w:tab/>
      <w:t xml:space="preserve">Date this document was generated: </w:t>
    </w:r>
    <w:r>
      <w:fldChar w:fldCharType="begin"/>
    </w:r>
    <w:r>
      <w:instrText xml:space="preserve"> CREATEDATE  \@ "d MMMM yyyy"  \* MERGEFORMAT </w:instrText>
    </w:r>
    <w:r>
      <w:fldChar w:fldCharType="separate"/>
    </w:r>
    <w:r w:rsidR="008B3899">
      <w:rPr>
        <w:noProof/>
      </w:rPr>
      <w:t>2 March 2025</w:t>
    </w:r>
    <w:r>
      <w:fldChar w:fldCharType="end"/>
    </w:r>
  </w:p>
  <w:p w:rsidR="00E5720F" w:rsidP="00E57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63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E3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A1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20F"/>
    <w:pPr>
      <w:spacing w:before="360" w:after="60"/>
      <w:outlineLvl w:val="0"/>
    </w:pPr>
    <w:rPr>
      <w:sz w:val="32"/>
    </w:rPr>
  </w:style>
  <w:style w:type="paragraph" w:styleId="Heading2">
    <w:name w:val="heading 2"/>
    <w:basedOn w:val="HeadingBase"/>
    <w:next w:val="BodyText"/>
    <w:link w:val="Heading2Char"/>
    <w:qFormat/>
    <w:rsid w:val="00E5720F"/>
    <w:pPr>
      <w:keepLines/>
      <w:spacing w:before="240" w:after="120"/>
      <w:outlineLvl w:val="1"/>
    </w:pPr>
    <w:rPr>
      <w:sz w:val="28"/>
      <w:szCs w:val="40"/>
    </w:rPr>
  </w:style>
  <w:style w:type="paragraph" w:styleId="Heading3">
    <w:name w:val="heading 3"/>
    <w:basedOn w:val="HeadingBase"/>
    <w:next w:val="BodyText"/>
    <w:link w:val="Heading3Char"/>
    <w:qFormat/>
    <w:rsid w:val="00E5720F"/>
    <w:pPr>
      <w:spacing w:before="180" w:after="120"/>
      <w:outlineLvl w:val="2"/>
    </w:pPr>
    <w:rPr>
      <w:spacing w:val="-10"/>
      <w:kern w:val="32"/>
    </w:rPr>
  </w:style>
  <w:style w:type="paragraph" w:styleId="Heading4">
    <w:name w:val="heading 4"/>
    <w:basedOn w:val="HeadingBase"/>
    <w:next w:val="BodyText"/>
    <w:link w:val="Heading4Char"/>
    <w:qFormat/>
    <w:rsid w:val="00E5720F"/>
    <w:pPr>
      <w:spacing w:before="160" w:after="120"/>
      <w:outlineLvl w:val="3"/>
    </w:pPr>
    <w:rPr>
      <w:sz w:val="22"/>
    </w:rPr>
  </w:style>
  <w:style w:type="paragraph" w:styleId="Heading5">
    <w:name w:val="heading 5"/>
    <w:basedOn w:val="HeadingBase"/>
    <w:next w:val="Normal"/>
    <w:link w:val="Heading5Char"/>
    <w:qFormat/>
    <w:rsid w:val="00E5720F"/>
    <w:pPr>
      <w:spacing w:before="80"/>
      <w:outlineLvl w:val="4"/>
    </w:pPr>
    <w:rPr>
      <w:color w:val="918585"/>
      <w:sz w:val="20"/>
    </w:rPr>
  </w:style>
  <w:style w:type="paragraph" w:styleId="Heading6">
    <w:name w:val="heading 6"/>
    <w:basedOn w:val="HeadingBase"/>
    <w:next w:val="Normal"/>
    <w:link w:val="Heading6Char"/>
    <w:qFormat/>
    <w:rsid w:val="00E5720F"/>
    <w:pPr>
      <w:spacing w:before="60"/>
      <w:outlineLvl w:val="5"/>
    </w:pPr>
    <w:rPr>
      <w:color w:val="918585"/>
      <w:sz w:val="20"/>
    </w:rPr>
  </w:style>
  <w:style w:type="paragraph" w:styleId="Heading7">
    <w:name w:val="heading 7"/>
    <w:basedOn w:val="Normal"/>
    <w:next w:val="Normal"/>
    <w:link w:val="Heading7Char"/>
    <w:qFormat/>
    <w:rsid w:val="00E5720F"/>
    <w:pPr>
      <w:ind w:left="720"/>
      <w:outlineLvl w:val="6"/>
    </w:pPr>
    <w:rPr>
      <w:i/>
    </w:rPr>
  </w:style>
  <w:style w:type="paragraph" w:styleId="Heading8">
    <w:name w:val="heading 8"/>
    <w:basedOn w:val="Normal"/>
    <w:next w:val="Normal"/>
    <w:link w:val="Heading8Char"/>
    <w:qFormat/>
    <w:rsid w:val="00E5720F"/>
    <w:pPr>
      <w:ind w:left="720"/>
      <w:outlineLvl w:val="7"/>
    </w:pPr>
    <w:rPr>
      <w:i/>
    </w:rPr>
  </w:style>
  <w:style w:type="paragraph" w:styleId="Heading9">
    <w:name w:val="heading 9"/>
    <w:basedOn w:val="Normal"/>
    <w:next w:val="Normal"/>
    <w:link w:val="Heading9Char"/>
    <w:qFormat/>
    <w:rsid w:val="00E5720F"/>
    <w:pPr>
      <w:ind w:left="720"/>
      <w:outlineLvl w:val="8"/>
    </w:pPr>
    <w:rPr>
      <w:i/>
    </w:rPr>
  </w:style>
  <w:style w:type="character" w:default="1" w:styleId="DefaultParagraphFont">
    <w:name w:val="Default Paragraph Font"/>
    <w:uiPriority w:val="1"/>
    <w:unhideWhenUsed/>
    <w:rsid w:val="00E57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20F"/>
  </w:style>
  <w:style w:type="character" w:customStyle="1" w:styleId="Heading1Char">
    <w:name w:val="Heading 1 Char"/>
    <w:basedOn w:val="DefaultParagraphFont"/>
    <w:link w:val="Heading1"/>
    <w:rsid w:val="00E5720F"/>
    <w:rPr>
      <w:rFonts w:ascii="Times New Roman" w:eastAsia="Times New Roman" w:hAnsi="Times New Roman" w:cs="Times New Roman"/>
      <w:b/>
      <w:sz w:val="32"/>
      <w:szCs w:val="20"/>
      <w:lang w:eastAsia="en-US"/>
    </w:rPr>
  </w:style>
  <w:style w:type="paragraph" w:styleId="BodyText">
    <w:name w:val="Body Text"/>
    <w:basedOn w:val="Normal"/>
    <w:link w:val="BodyTextChar"/>
    <w:rsid w:val="00E57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20F"/>
    <w:rPr>
      <w:rFonts w:ascii="Times New Roman" w:eastAsia="Times New Roman" w:hAnsi="Times New Roman" w:cs="Times New Roman"/>
      <w:sz w:val="24"/>
      <w:lang w:eastAsia="en-US"/>
    </w:rPr>
  </w:style>
  <w:style w:type="paragraph" w:styleId="ListBullet">
    <w:name w:val="List Bullet"/>
    <w:basedOn w:val="List"/>
    <w:rsid w:val="00E5720F"/>
    <w:pPr>
      <w:numPr>
        <w:numId w:val="12"/>
      </w:numPr>
      <w:tabs>
        <w:tab w:val="clear" w:pos="340"/>
      </w:tabs>
      <w:spacing w:before="40" w:after="40"/>
    </w:pPr>
  </w:style>
  <w:style w:type="character" w:customStyle="1" w:styleId="SpecialBold">
    <w:name w:val="Special Bold"/>
    <w:basedOn w:val="DefaultParagraphFont"/>
    <w:rsid w:val="00E5720F"/>
    <w:rPr>
      <w:b/>
      <w:spacing w:val="0"/>
    </w:rPr>
  </w:style>
  <w:style w:type="paragraph" w:styleId="ListBullet2">
    <w:name w:val="List Bullet 2"/>
    <w:basedOn w:val="List2"/>
    <w:rsid w:val="00E5720F"/>
    <w:pPr>
      <w:numPr>
        <w:numId w:val="13"/>
      </w:numPr>
      <w:tabs>
        <w:tab w:val="clear" w:pos="680"/>
      </w:tabs>
    </w:pPr>
  </w:style>
  <w:style w:type="character" w:styleId="Emphasis">
    <w:name w:val="Emphasis"/>
    <w:basedOn w:val="DefaultParagraphFont"/>
    <w:qFormat/>
    <w:rsid w:val="00E5720F"/>
    <w:rPr>
      <w:i/>
    </w:rPr>
  </w:style>
  <w:style w:type="paragraph" w:customStyle="1" w:styleId="SuperHeading">
    <w:name w:val="SuperHeading"/>
    <w:basedOn w:val="Normal"/>
    <w:rsid w:val="00E5720F"/>
    <w:pPr>
      <w:spacing w:before="240" w:after="120"/>
      <w:outlineLvl w:val="0"/>
    </w:pPr>
    <w:rPr>
      <w:rFonts w:ascii="Times New Roman" w:hAnsi="Times New Roman"/>
      <w:b/>
      <w:sz w:val="32"/>
    </w:rPr>
  </w:style>
  <w:style w:type="paragraph" w:customStyle="1" w:styleId="AllowPageBreak">
    <w:name w:val="AllowPageBreak"/>
    <w:rsid w:val="00E57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720F"/>
    <w:rPr>
      <w:b/>
      <w:i/>
      <w:u w:val="none"/>
    </w:rPr>
  </w:style>
  <w:style w:type="character" w:customStyle="1" w:styleId="Heading2Char">
    <w:name w:val="Heading 2 Char"/>
    <w:basedOn w:val="DefaultParagraphFont"/>
    <w:link w:val="Heading2"/>
    <w:rsid w:val="00E57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20F"/>
    <w:rPr>
      <w:rFonts w:ascii="Courier New" w:eastAsia="Times New Roman" w:hAnsi="Courier New" w:cs="Times New Roman"/>
      <w:i/>
      <w:szCs w:val="20"/>
      <w:lang w:eastAsia="en-US"/>
    </w:rPr>
  </w:style>
  <w:style w:type="paragraph" w:customStyle="1" w:styleId="HeadingBase">
    <w:name w:val="Heading Base"/>
    <w:rsid w:val="00E57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20F"/>
    <w:pPr>
      <w:tabs>
        <w:tab w:val="right" w:leader="dot" w:pos="9072"/>
      </w:tabs>
      <w:ind w:left="567"/>
    </w:pPr>
    <w:rPr>
      <w:szCs w:val="22"/>
    </w:rPr>
  </w:style>
  <w:style w:type="paragraph" w:customStyle="1" w:styleId="TOCBase">
    <w:name w:val="TOC Base"/>
    <w:rsid w:val="00E57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20F"/>
    <w:pPr>
      <w:tabs>
        <w:tab w:val="right" w:leader="dot" w:pos="9072"/>
      </w:tabs>
      <w:spacing w:before="40" w:after="40"/>
      <w:ind w:left="284"/>
    </w:pPr>
    <w:rPr>
      <w:rFonts w:ascii="Times New Roman" w:hAnsi="Times New Roman"/>
    </w:rPr>
  </w:style>
  <w:style w:type="paragraph" w:styleId="TOC1">
    <w:name w:val="toc 1"/>
    <w:basedOn w:val="TOCBase"/>
    <w:next w:val="Normal"/>
    <w:rsid w:val="00E57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20F"/>
    <w:rPr>
      <w:rFonts w:ascii="Times New Roman" w:eastAsia="Times New Roman" w:hAnsi="Times New Roman" w:cs="Times New Roman"/>
      <w:sz w:val="16"/>
      <w:lang w:eastAsia="en-US"/>
    </w:rPr>
  </w:style>
  <w:style w:type="paragraph" w:styleId="Title">
    <w:name w:val="Title"/>
    <w:basedOn w:val="HeadingBase"/>
    <w:link w:val="TitleChar"/>
    <w:qFormat/>
    <w:rsid w:val="00E5720F"/>
    <w:pPr>
      <w:spacing w:before="5040"/>
      <w:jc w:val="center"/>
    </w:pPr>
    <w:rPr>
      <w:sz w:val="48"/>
      <w:szCs w:val="72"/>
      <w:lang w:val="en-US"/>
    </w:rPr>
  </w:style>
  <w:style w:type="character" w:customStyle="1" w:styleId="TitleChar">
    <w:name w:val="Title Char"/>
    <w:basedOn w:val="DefaultParagraphFont"/>
    <w:link w:val="Title"/>
    <w:rsid w:val="00E57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20F"/>
    <w:pPr>
      <w:tabs>
        <w:tab w:val="left" w:pos="3600"/>
        <w:tab w:val="left" w:pos="3958"/>
      </w:tabs>
    </w:pPr>
  </w:style>
  <w:style w:type="paragraph" w:styleId="List">
    <w:name w:val="List"/>
    <w:basedOn w:val="BodyText"/>
    <w:next w:val="BodyText"/>
    <w:rsid w:val="00E5720F"/>
    <w:pPr>
      <w:tabs>
        <w:tab w:val="left" w:pos="340"/>
      </w:tabs>
      <w:spacing w:before="60" w:after="60"/>
      <w:ind w:left="340" w:hanging="340"/>
    </w:pPr>
  </w:style>
  <w:style w:type="paragraph" w:customStyle="1" w:styleId="Note">
    <w:name w:val="Note"/>
    <w:basedOn w:val="BodyText"/>
    <w:rsid w:val="00E57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20F"/>
    <w:pPr>
      <w:framePr w:wrap="auto" w:hAnchor="text" w:y="6049"/>
    </w:pPr>
    <w:rPr>
      <w:color w:val="000000"/>
      <w:sz w:val="40"/>
    </w:rPr>
  </w:style>
  <w:style w:type="paragraph" w:customStyle="1" w:styleId="TOCTitle">
    <w:name w:val="TOCTitle"/>
    <w:basedOn w:val="Heading1"/>
    <w:rsid w:val="00E5720F"/>
    <w:pPr>
      <w:spacing w:after="240"/>
      <w:jc w:val="center"/>
      <w:outlineLvl w:val="9"/>
    </w:pPr>
    <w:rPr>
      <w:caps/>
    </w:rPr>
  </w:style>
  <w:style w:type="paragraph" w:customStyle="1" w:styleId="Version">
    <w:name w:val="Version"/>
    <w:rsid w:val="00E57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20F"/>
    <w:pPr>
      <w:keepNext w:val="0"/>
      <w:tabs>
        <w:tab w:val="right" w:pos="4176"/>
      </w:tabs>
      <w:ind w:left="198" w:hanging="198"/>
    </w:pPr>
    <w:rPr>
      <w:rFonts w:ascii="Garamond" w:hAnsi="Garamond"/>
    </w:rPr>
  </w:style>
  <w:style w:type="paragraph" w:styleId="IndexHeading">
    <w:name w:val="index heading"/>
    <w:basedOn w:val="Normal"/>
    <w:next w:val="Index1"/>
    <w:semiHidden/>
    <w:rsid w:val="00E5720F"/>
    <w:pPr>
      <w:spacing w:before="120" w:after="120"/>
    </w:pPr>
    <w:rPr>
      <w:rFonts w:ascii="Arial" w:hAnsi="Arial"/>
      <w:b/>
      <w:color w:val="918585"/>
      <w:sz w:val="24"/>
    </w:rPr>
  </w:style>
  <w:style w:type="paragraph" w:styleId="Header">
    <w:name w:val="header"/>
    <w:basedOn w:val="Normal"/>
    <w:link w:val="HeaderChar"/>
    <w:rsid w:val="00E57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20F"/>
    <w:rPr>
      <w:rFonts w:ascii="Times New Roman" w:eastAsia="Times New Roman" w:hAnsi="Times New Roman" w:cs="Times New Roman"/>
      <w:sz w:val="16"/>
      <w:szCs w:val="20"/>
      <w:lang w:val="en-GB" w:eastAsia="en-US"/>
    </w:rPr>
  </w:style>
  <w:style w:type="paragraph" w:customStyle="1" w:styleId="Chapter">
    <w:name w:val="Chapter"/>
    <w:basedOn w:val="Normal"/>
    <w:rsid w:val="00E5720F"/>
    <w:pPr>
      <w:spacing w:before="240"/>
    </w:pPr>
    <w:rPr>
      <w:rFonts w:ascii="Times New Roman" w:hAnsi="Times New Roman"/>
      <w:smallCaps/>
      <w:spacing w:val="80"/>
      <w:sz w:val="28"/>
    </w:rPr>
  </w:style>
  <w:style w:type="paragraph" w:customStyle="1" w:styleId="InChapter">
    <w:name w:val="InChapter"/>
    <w:basedOn w:val="Heading3"/>
    <w:rsid w:val="00E5720F"/>
    <w:pPr>
      <w:spacing w:after="240"/>
      <w:outlineLvl w:val="9"/>
    </w:pPr>
    <w:rPr>
      <w:noProof/>
    </w:rPr>
  </w:style>
  <w:style w:type="paragraph" w:styleId="Index2">
    <w:name w:val="index 2"/>
    <w:basedOn w:val="Normal"/>
    <w:next w:val="Normal"/>
    <w:semiHidden/>
    <w:rsid w:val="00E5720F"/>
    <w:pPr>
      <w:tabs>
        <w:tab w:val="right" w:pos="4176"/>
      </w:tabs>
      <w:ind w:left="568" w:hanging="284"/>
    </w:pPr>
    <w:rPr>
      <w:rFonts w:ascii="Garamond" w:hAnsi="Garamond"/>
    </w:rPr>
  </w:style>
  <w:style w:type="paragraph" w:customStyle="1" w:styleId="Byline">
    <w:name w:val="Byline"/>
    <w:rsid w:val="00E57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20F"/>
    <w:pPr>
      <w:tabs>
        <w:tab w:val="clear" w:pos="3600"/>
        <w:tab w:val="clear" w:pos="3958"/>
      </w:tabs>
      <w:jc w:val="right"/>
    </w:pPr>
  </w:style>
  <w:style w:type="paragraph" w:styleId="Caption">
    <w:name w:val="caption"/>
    <w:basedOn w:val="BodyText"/>
    <w:next w:val="Normal"/>
    <w:qFormat/>
    <w:rsid w:val="00E5720F"/>
    <w:pPr>
      <w:framePr w:w="2268" w:hSpace="181" w:vSpace="181" w:wrap="around" w:vAnchor="text" w:hAnchor="page" w:x="1135" w:y="285" w:anchorLock="1"/>
    </w:pPr>
    <w:rPr>
      <w:i/>
    </w:rPr>
  </w:style>
  <w:style w:type="paragraph" w:customStyle="1" w:styleId="MiniTOCTitle">
    <w:name w:val="MiniTOCTitle"/>
    <w:basedOn w:val="Heading4"/>
    <w:rsid w:val="00E5720F"/>
    <w:pPr>
      <w:spacing w:before="240"/>
      <w:outlineLvl w:val="9"/>
    </w:pPr>
    <w:rPr>
      <w:noProof/>
      <w:sz w:val="24"/>
    </w:rPr>
  </w:style>
  <w:style w:type="paragraph" w:customStyle="1" w:styleId="MiniTOCItem">
    <w:name w:val="MiniTOCItem"/>
    <w:basedOn w:val="ListBullet"/>
    <w:rsid w:val="00E5720F"/>
    <w:pPr>
      <w:numPr>
        <w:numId w:val="0"/>
      </w:numPr>
      <w:tabs>
        <w:tab w:val="right" w:leader="dot" w:pos="6521"/>
      </w:tabs>
      <w:spacing w:before="0" w:after="0"/>
    </w:pPr>
  </w:style>
  <w:style w:type="paragraph" w:customStyle="1" w:styleId="TOFTitle">
    <w:name w:val="TOFTitle"/>
    <w:basedOn w:val="TOCTitle"/>
    <w:rsid w:val="00E5720F"/>
  </w:style>
  <w:style w:type="paragraph" w:styleId="TableofFigures">
    <w:name w:val="table of figures"/>
    <w:basedOn w:val="Normal"/>
    <w:next w:val="Normal"/>
    <w:semiHidden/>
    <w:rsid w:val="00E5720F"/>
    <w:pPr>
      <w:tabs>
        <w:tab w:val="right" w:leader="dot" w:pos="9072"/>
      </w:tabs>
      <w:ind w:left="970" w:hanging="403"/>
    </w:pPr>
    <w:rPr>
      <w:rFonts w:ascii="Times New Roman" w:hAnsi="Times New Roman"/>
      <w:b/>
    </w:rPr>
  </w:style>
  <w:style w:type="paragraph" w:styleId="ListNumber">
    <w:name w:val="List Number"/>
    <w:basedOn w:val="List"/>
    <w:rsid w:val="00E5720F"/>
    <w:pPr>
      <w:numPr>
        <w:numId w:val="15"/>
      </w:numPr>
      <w:tabs>
        <w:tab w:val="clear" w:pos="340"/>
      </w:tabs>
    </w:pPr>
  </w:style>
  <w:style w:type="character" w:customStyle="1" w:styleId="WingdingSymbols">
    <w:name w:val="Wingding Symbols"/>
    <w:rsid w:val="00E5720F"/>
    <w:rPr>
      <w:rFonts w:ascii="Wingdings" w:hAnsi="Wingdings"/>
    </w:rPr>
  </w:style>
  <w:style w:type="paragraph" w:customStyle="1" w:styleId="TableHeading">
    <w:name w:val="Table Heading"/>
    <w:basedOn w:val="HeadingBase"/>
    <w:rsid w:val="00E5720F"/>
    <w:pPr>
      <w:keepLines/>
      <w:pBdr>
        <w:bottom w:val="single" w:sz="6" w:space="1" w:color="918585"/>
      </w:pBdr>
      <w:spacing w:before="240"/>
    </w:pPr>
  </w:style>
  <w:style w:type="character" w:customStyle="1" w:styleId="HotSpot">
    <w:name w:val="HotSpot"/>
    <w:rsid w:val="00E5720F"/>
    <w:rPr>
      <w:color w:val="0033CC"/>
      <w:u w:val="none"/>
    </w:rPr>
  </w:style>
  <w:style w:type="paragraph" w:customStyle="1" w:styleId="BodyTextRight">
    <w:name w:val="Body Text Right"/>
    <w:basedOn w:val="BodyText"/>
    <w:rsid w:val="00E5720F"/>
    <w:pPr>
      <w:spacing w:before="0" w:after="0"/>
      <w:jc w:val="right"/>
    </w:pPr>
  </w:style>
  <w:style w:type="paragraph" w:styleId="Index3">
    <w:name w:val="index 3"/>
    <w:basedOn w:val="ListNumber2"/>
    <w:next w:val="Normal"/>
    <w:semiHidden/>
    <w:rsid w:val="00E5720F"/>
    <w:pPr>
      <w:numPr>
        <w:numId w:val="0"/>
      </w:numPr>
      <w:tabs>
        <w:tab w:val="right" w:leader="dot" w:pos="4176"/>
      </w:tabs>
    </w:pPr>
  </w:style>
  <w:style w:type="paragraph" w:styleId="ListNumber2">
    <w:name w:val="List Number 2"/>
    <w:basedOn w:val="List2"/>
    <w:rsid w:val="00E5720F"/>
    <w:pPr>
      <w:numPr>
        <w:numId w:val="10"/>
      </w:numPr>
      <w:tabs>
        <w:tab w:val="clear" w:pos="1060"/>
      </w:tabs>
    </w:pPr>
  </w:style>
  <w:style w:type="paragraph" w:customStyle="1" w:styleId="MarginNote">
    <w:name w:val="Margin Note"/>
    <w:basedOn w:val="BodyText"/>
    <w:rsid w:val="00E57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20F"/>
    <w:rPr>
      <w:sz w:val="32"/>
    </w:rPr>
  </w:style>
  <w:style w:type="paragraph" w:customStyle="1" w:styleId="HeadingProcedure">
    <w:name w:val="Heading Procedure"/>
    <w:basedOn w:val="HeadingBase"/>
    <w:next w:val="Normal"/>
    <w:rsid w:val="00E5720F"/>
    <w:pPr>
      <w:tabs>
        <w:tab w:val="left" w:pos="0"/>
      </w:tabs>
      <w:spacing w:before="120" w:after="60"/>
    </w:pPr>
    <w:rPr>
      <w:i/>
      <w:color w:val="918585"/>
      <w:sz w:val="22"/>
    </w:rPr>
  </w:style>
  <w:style w:type="paragraph" w:customStyle="1" w:styleId="TableBodyText">
    <w:name w:val="Table Body Text"/>
    <w:basedOn w:val="BodyText"/>
    <w:rsid w:val="00E5720F"/>
    <w:pPr>
      <w:spacing w:before="60" w:after="60"/>
    </w:pPr>
  </w:style>
  <w:style w:type="paragraph" w:styleId="ListContinue">
    <w:name w:val="List Continue"/>
    <w:basedOn w:val="List"/>
    <w:rsid w:val="00E5720F"/>
    <w:pPr>
      <w:ind w:firstLine="0"/>
    </w:pPr>
  </w:style>
  <w:style w:type="paragraph" w:customStyle="1" w:styleId="ListNote">
    <w:name w:val="List Note"/>
    <w:basedOn w:val="List"/>
    <w:rsid w:val="00E5720F"/>
    <w:pPr>
      <w:pBdr>
        <w:top w:val="single" w:sz="6" w:space="2" w:color="918585"/>
        <w:bottom w:val="single" w:sz="6" w:space="2" w:color="918585"/>
      </w:pBdr>
      <w:tabs>
        <w:tab w:val="left" w:pos="1021"/>
      </w:tabs>
      <w:ind w:firstLine="0"/>
    </w:pPr>
  </w:style>
  <w:style w:type="paragraph" w:customStyle="1" w:styleId="Warning">
    <w:name w:val="Warning"/>
    <w:basedOn w:val="BodyText"/>
    <w:rsid w:val="00E5720F"/>
    <w:pPr>
      <w:shd w:val="clear" w:color="auto" w:fill="D9D9D9"/>
      <w:tabs>
        <w:tab w:val="left" w:pos="992"/>
      </w:tabs>
      <w:ind w:left="119" w:right="119"/>
    </w:pPr>
    <w:rPr>
      <w:sz w:val="20"/>
    </w:rPr>
  </w:style>
  <w:style w:type="paragraph" w:customStyle="1" w:styleId="MarginIcons">
    <w:name w:val="Margin Icons"/>
    <w:basedOn w:val="BodyText"/>
    <w:rsid w:val="00E57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20F"/>
    <w:rPr>
      <w:rFonts w:ascii="Courier New" w:hAnsi="Courier New"/>
    </w:rPr>
  </w:style>
  <w:style w:type="paragraph" w:customStyle="1" w:styleId="NoteBullet">
    <w:name w:val="Note Bullet"/>
    <w:basedOn w:val="Note"/>
    <w:rsid w:val="00E5720F"/>
    <w:pPr>
      <w:tabs>
        <w:tab w:val="clear" w:pos="680"/>
      </w:tabs>
      <w:spacing w:before="60" w:after="60"/>
    </w:pPr>
  </w:style>
  <w:style w:type="paragraph" w:customStyle="1" w:styleId="SubHeading2">
    <w:name w:val="SubHeading2"/>
    <w:basedOn w:val="HeadingBase"/>
    <w:rsid w:val="00E5720F"/>
    <w:pPr>
      <w:spacing w:before="240" w:after="60"/>
    </w:pPr>
    <w:rPr>
      <w:sz w:val="20"/>
    </w:rPr>
  </w:style>
  <w:style w:type="paragraph" w:customStyle="1" w:styleId="SubHeading1">
    <w:name w:val="SubHeading1"/>
    <w:basedOn w:val="HeadingBase"/>
    <w:rsid w:val="00E5720F"/>
    <w:pPr>
      <w:spacing w:before="240" w:after="60"/>
    </w:pPr>
    <w:rPr>
      <w:color w:val="918585"/>
      <w:sz w:val="22"/>
    </w:rPr>
  </w:style>
  <w:style w:type="paragraph" w:customStyle="1" w:styleId="SideHeading">
    <w:name w:val="Side Heading"/>
    <w:basedOn w:val="HeadingBase"/>
    <w:rsid w:val="00E57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20F"/>
    <w:pPr>
      <w:tabs>
        <w:tab w:val="num" w:pos="360"/>
      </w:tabs>
    </w:pPr>
  </w:style>
  <w:style w:type="paragraph" w:styleId="PlainText">
    <w:name w:val="Plain Text"/>
    <w:basedOn w:val="Normal"/>
    <w:link w:val="PlainTextChar"/>
    <w:rsid w:val="00E5720F"/>
    <w:rPr>
      <w:sz w:val="20"/>
    </w:rPr>
  </w:style>
  <w:style w:type="character" w:customStyle="1" w:styleId="PlainTextChar">
    <w:name w:val="Plain Text Char"/>
    <w:basedOn w:val="DefaultParagraphFont"/>
    <w:link w:val="PlainText"/>
    <w:rsid w:val="00E5720F"/>
    <w:rPr>
      <w:rFonts w:ascii="Courier New" w:eastAsia="Times New Roman" w:hAnsi="Courier New" w:cs="Times New Roman"/>
      <w:sz w:val="20"/>
      <w:szCs w:val="20"/>
      <w:lang w:eastAsia="en-US"/>
    </w:rPr>
  </w:style>
  <w:style w:type="character" w:customStyle="1" w:styleId="MenuOption">
    <w:name w:val="Menu Option"/>
    <w:basedOn w:val="DefaultParagraphFont"/>
    <w:rsid w:val="00E5720F"/>
    <w:rPr>
      <w:b/>
      <w:smallCaps/>
    </w:rPr>
  </w:style>
  <w:style w:type="paragraph" w:customStyle="1" w:styleId="TableListNumber">
    <w:name w:val="Table List Number"/>
    <w:basedOn w:val="ListNumber"/>
    <w:rsid w:val="00E5720F"/>
    <w:pPr>
      <w:numPr>
        <w:numId w:val="0"/>
      </w:numPr>
    </w:pPr>
  </w:style>
  <w:style w:type="paragraph" w:styleId="TOC4">
    <w:name w:val="toc 4"/>
    <w:basedOn w:val="TOCBase"/>
    <w:next w:val="Normal"/>
    <w:semiHidden/>
    <w:rsid w:val="00E5720F"/>
    <w:pPr>
      <w:tabs>
        <w:tab w:val="right" w:leader="dot" w:pos="9071"/>
      </w:tabs>
      <w:ind w:left="1701"/>
    </w:pPr>
  </w:style>
  <w:style w:type="paragraph" w:customStyle="1" w:styleId="ListAlpha">
    <w:name w:val="List Alpha"/>
    <w:basedOn w:val="List"/>
    <w:rsid w:val="00E5720F"/>
    <w:pPr>
      <w:numPr>
        <w:numId w:val="9"/>
      </w:numPr>
    </w:pPr>
  </w:style>
  <w:style w:type="paragraph" w:customStyle="1" w:styleId="ListAlpha2">
    <w:name w:val="List Alpha 2"/>
    <w:basedOn w:val="List2"/>
    <w:rsid w:val="00E5720F"/>
    <w:pPr>
      <w:numPr>
        <w:numId w:val="8"/>
      </w:numPr>
    </w:pPr>
  </w:style>
  <w:style w:type="paragraph" w:styleId="List2">
    <w:name w:val="List 2"/>
    <w:basedOn w:val="BodyText"/>
    <w:rsid w:val="00E5720F"/>
    <w:pPr>
      <w:tabs>
        <w:tab w:val="left" w:pos="680"/>
      </w:tabs>
      <w:spacing w:before="60" w:after="60"/>
      <w:ind w:left="680" w:hanging="340"/>
    </w:pPr>
  </w:style>
  <w:style w:type="paragraph" w:styleId="List3">
    <w:name w:val="List 3"/>
    <w:basedOn w:val="BodyText"/>
    <w:rsid w:val="00E5720F"/>
    <w:pPr>
      <w:tabs>
        <w:tab w:val="left" w:pos="1021"/>
      </w:tabs>
      <w:spacing w:before="60" w:after="60"/>
      <w:ind w:left="1020" w:hanging="340"/>
    </w:pPr>
  </w:style>
  <w:style w:type="paragraph" w:styleId="List4">
    <w:name w:val="List 4"/>
    <w:basedOn w:val="BodyText"/>
    <w:rsid w:val="00E5720F"/>
    <w:pPr>
      <w:tabs>
        <w:tab w:val="left" w:pos="1361"/>
      </w:tabs>
      <w:spacing w:before="60" w:after="60"/>
      <w:ind w:left="1361" w:hanging="340"/>
    </w:pPr>
  </w:style>
  <w:style w:type="paragraph" w:styleId="List5">
    <w:name w:val="List 5"/>
    <w:basedOn w:val="BodyText"/>
    <w:rsid w:val="00E5720F"/>
    <w:pPr>
      <w:tabs>
        <w:tab w:val="left" w:pos="1701"/>
      </w:tabs>
      <w:spacing w:before="60" w:after="60"/>
      <w:ind w:left="1701" w:hanging="340"/>
    </w:pPr>
  </w:style>
  <w:style w:type="paragraph" w:styleId="ListBullet3">
    <w:name w:val="List Bullet 3"/>
    <w:basedOn w:val="List3"/>
    <w:rsid w:val="00E5720F"/>
    <w:pPr>
      <w:numPr>
        <w:numId w:val="14"/>
      </w:numPr>
      <w:tabs>
        <w:tab w:val="clear" w:pos="1021"/>
      </w:tabs>
      <w:ind w:left="1037" w:hanging="357"/>
    </w:pPr>
  </w:style>
  <w:style w:type="paragraph" w:styleId="ListBullet4">
    <w:name w:val="List Bullet 4"/>
    <w:basedOn w:val="List4"/>
    <w:rsid w:val="00E5720F"/>
    <w:pPr>
      <w:numPr>
        <w:numId w:val="3"/>
      </w:numPr>
      <w:tabs>
        <w:tab w:val="clear" w:pos="1361"/>
      </w:tabs>
    </w:pPr>
  </w:style>
  <w:style w:type="paragraph" w:styleId="ListBullet5">
    <w:name w:val="List Bullet 5"/>
    <w:basedOn w:val="List5"/>
    <w:rsid w:val="00E5720F"/>
    <w:pPr>
      <w:numPr>
        <w:numId w:val="4"/>
      </w:numPr>
    </w:pPr>
  </w:style>
  <w:style w:type="paragraph" w:styleId="ListContinue2">
    <w:name w:val="List Continue 2"/>
    <w:basedOn w:val="List2"/>
    <w:rsid w:val="00E5720F"/>
    <w:pPr>
      <w:ind w:firstLine="0"/>
    </w:pPr>
  </w:style>
  <w:style w:type="paragraph" w:styleId="ListContinue3">
    <w:name w:val="List Continue 3"/>
    <w:basedOn w:val="List3"/>
    <w:rsid w:val="00E5720F"/>
    <w:pPr>
      <w:ind w:left="1021" w:firstLine="0"/>
    </w:pPr>
  </w:style>
  <w:style w:type="paragraph" w:styleId="ListContinue4">
    <w:name w:val="List Continue 4"/>
    <w:basedOn w:val="List4"/>
    <w:rsid w:val="00E5720F"/>
    <w:pPr>
      <w:ind w:firstLine="0"/>
    </w:pPr>
  </w:style>
  <w:style w:type="paragraph" w:styleId="ListContinue5">
    <w:name w:val="List Continue 5"/>
    <w:basedOn w:val="List5"/>
    <w:rsid w:val="00E5720F"/>
    <w:pPr>
      <w:ind w:firstLine="0"/>
    </w:pPr>
  </w:style>
  <w:style w:type="paragraph" w:styleId="ListNumber3">
    <w:name w:val="List Number 3"/>
    <w:basedOn w:val="List3"/>
    <w:rsid w:val="00E5720F"/>
    <w:pPr>
      <w:numPr>
        <w:numId w:val="5"/>
      </w:numPr>
    </w:pPr>
  </w:style>
  <w:style w:type="paragraph" w:styleId="ListNumber4">
    <w:name w:val="List Number 4"/>
    <w:basedOn w:val="List4"/>
    <w:rsid w:val="00E5720F"/>
    <w:pPr>
      <w:numPr>
        <w:numId w:val="6"/>
      </w:numPr>
    </w:pPr>
  </w:style>
  <w:style w:type="paragraph" w:styleId="ListNumber5">
    <w:name w:val="List Number 5"/>
    <w:basedOn w:val="List5"/>
    <w:rsid w:val="00E5720F"/>
    <w:pPr>
      <w:numPr>
        <w:numId w:val="7"/>
      </w:numPr>
    </w:pPr>
  </w:style>
  <w:style w:type="paragraph" w:styleId="BlockText">
    <w:name w:val="Block Text"/>
    <w:basedOn w:val="Normal"/>
    <w:rsid w:val="00E5720F"/>
    <w:pPr>
      <w:spacing w:after="120"/>
      <w:ind w:left="1440" w:right="1440"/>
    </w:pPr>
  </w:style>
  <w:style w:type="character" w:customStyle="1" w:styleId="Subscript">
    <w:name w:val="Subscript"/>
    <w:basedOn w:val="DefaultParagraphFont"/>
    <w:rsid w:val="00E5720F"/>
    <w:rPr>
      <w:sz w:val="16"/>
      <w:vertAlign w:val="subscript"/>
    </w:rPr>
  </w:style>
  <w:style w:type="character" w:customStyle="1" w:styleId="Superscript">
    <w:name w:val="Superscript"/>
    <w:basedOn w:val="DefaultParagraphFont"/>
    <w:rsid w:val="00E5720F"/>
    <w:rPr>
      <w:sz w:val="16"/>
      <w:vertAlign w:val="superscript"/>
    </w:rPr>
  </w:style>
  <w:style w:type="character" w:customStyle="1" w:styleId="Symbols">
    <w:name w:val="Symbols"/>
    <w:basedOn w:val="DefaultParagraphFont"/>
    <w:rsid w:val="00E5720F"/>
    <w:rPr>
      <w:rFonts w:ascii="Symbol" w:hAnsi="Symbol"/>
    </w:rPr>
  </w:style>
  <w:style w:type="character" w:customStyle="1" w:styleId="MenuOptions">
    <w:name w:val="Menu Options"/>
    <w:basedOn w:val="DefaultParagraphFont"/>
    <w:rsid w:val="00E5720F"/>
    <w:rPr>
      <w:rFonts w:ascii="Arial Narrow" w:hAnsi="Arial Narrow"/>
      <w:smallCaps/>
    </w:rPr>
  </w:style>
  <w:style w:type="character" w:customStyle="1" w:styleId="Buttons">
    <w:name w:val="Buttons"/>
    <w:basedOn w:val="DefaultParagraphFont"/>
    <w:rsid w:val="00E5720F"/>
    <w:rPr>
      <w:b/>
    </w:rPr>
  </w:style>
  <w:style w:type="character" w:customStyle="1" w:styleId="Underlined">
    <w:name w:val="Underlined"/>
    <w:basedOn w:val="DefaultParagraphFont"/>
    <w:rsid w:val="00E5720F"/>
    <w:rPr>
      <w:u w:val="single"/>
    </w:rPr>
  </w:style>
  <w:style w:type="paragraph" w:customStyle="1" w:styleId="TableBodyTextRight">
    <w:name w:val="Table Body Text Right"/>
    <w:basedOn w:val="TableBodyText"/>
    <w:rsid w:val="00E5720F"/>
    <w:pPr>
      <w:widowControl w:val="0"/>
      <w:autoSpaceDE w:val="0"/>
      <w:autoSpaceDN w:val="0"/>
      <w:adjustRightInd w:val="0"/>
      <w:jc w:val="right"/>
    </w:pPr>
    <w:rPr>
      <w:rFonts w:cs="Arial"/>
      <w:szCs w:val="18"/>
    </w:rPr>
  </w:style>
  <w:style w:type="paragraph" w:customStyle="1" w:styleId="CopyrightText">
    <w:name w:val="Copyright Text"/>
    <w:basedOn w:val="BodyText"/>
    <w:rsid w:val="00E5720F"/>
    <w:rPr>
      <w:sz w:val="18"/>
    </w:rPr>
  </w:style>
  <w:style w:type="paragraph" w:customStyle="1" w:styleId="BodySmallRight">
    <w:name w:val="Body Small Right"/>
    <w:basedOn w:val="BodyTextRight"/>
    <w:rsid w:val="00E5720F"/>
    <w:rPr>
      <w:sz w:val="18"/>
      <w:szCs w:val="18"/>
    </w:rPr>
  </w:style>
  <w:style w:type="paragraph" w:customStyle="1" w:styleId="MarginEdition">
    <w:name w:val="Margin Edition"/>
    <w:basedOn w:val="MarginNote"/>
    <w:rsid w:val="00E5720F"/>
    <w:pPr>
      <w:spacing w:before="0" w:after="0"/>
    </w:pPr>
    <w:rPr>
      <w:rFonts w:ascii="Times New Roman" w:hAnsi="Times New Roman"/>
      <w:color w:val="999999"/>
    </w:rPr>
  </w:style>
  <w:style w:type="paragraph" w:customStyle="1" w:styleId="Spacer">
    <w:name w:val="Spacer"/>
    <w:basedOn w:val="Normal"/>
    <w:rsid w:val="00E5720F"/>
    <w:rPr>
      <w:sz w:val="2"/>
      <w:szCs w:val="2"/>
    </w:rPr>
  </w:style>
  <w:style w:type="character" w:customStyle="1" w:styleId="Small">
    <w:name w:val="Small"/>
    <w:basedOn w:val="DefaultParagraphFont"/>
    <w:rsid w:val="00E5720F"/>
    <w:rPr>
      <w:sz w:val="16"/>
    </w:rPr>
  </w:style>
  <w:style w:type="paragraph" w:customStyle="1" w:styleId="WideTable">
    <w:name w:val="Wide Table"/>
    <w:basedOn w:val="Normal"/>
    <w:rsid w:val="00E5720F"/>
    <w:pPr>
      <w:ind w:left="-1418"/>
    </w:pPr>
    <w:rPr>
      <w:sz w:val="2"/>
      <w:szCs w:val="2"/>
    </w:rPr>
  </w:style>
  <w:style w:type="character" w:styleId="PageNumber">
    <w:name w:val="page number"/>
    <w:basedOn w:val="DefaultParagraphFont"/>
    <w:rsid w:val="00E5720F"/>
  </w:style>
  <w:style w:type="paragraph" w:styleId="Quote">
    <w:name w:val="Quote"/>
    <w:basedOn w:val="Heading1"/>
    <w:link w:val="QuoteChar"/>
    <w:qFormat/>
    <w:rsid w:val="00E5720F"/>
    <w:rPr>
      <w:b w:val="0"/>
      <w:sz w:val="72"/>
      <w:szCs w:val="72"/>
      <w:lang w:val="en-NZ"/>
    </w:rPr>
  </w:style>
  <w:style w:type="character" w:customStyle="1" w:styleId="QuoteChar">
    <w:name w:val="Quote Char"/>
    <w:basedOn w:val="DefaultParagraphFont"/>
    <w:link w:val="Quote"/>
    <w:rsid w:val="00E57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20F"/>
    <w:pPr>
      <w:pageBreakBefore/>
    </w:pPr>
  </w:style>
  <w:style w:type="paragraph" w:customStyle="1" w:styleId="Border">
    <w:name w:val="Border"/>
    <w:basedOn w:val="Normal"/>
    <w:qFormat/>
    <w:rsid w:val="00E57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20F"/>
    <w:rPr>
      <w:b/>
      <w:bCs/>
      <w:i/>
      <w:iCs/>
      <w:color w:val="auto"/>
    </w:rPr>
  </w:style>
  <w:style w:type="paragraph" w:styleId="IntenseQuote">
    <w:name w:val="Intense Quote"/>
    <w:basedOn w:val="Normal"/>
    <w:next w:val="Normal"/>
    <w:link w:val="IntenseQuoteChar"/>
    <w:uiPriority w:val="30"/>
    <w:qFormat/>
    <w:rsid w:val="00E57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20F"/>
    <w:rPr>
      <w:smallCaps/>
      <w:color w:val="auto"/>
      <w:u w:val="single"/>
    </w:rPr>
  </w:style>
  <w:style w:type="character" w:styleId="IntenseReference">
    <w:name w:val="Intense Reference"/>
    <w:basedOn w:val="DefaultParagraphFont"/>
    <w:uiPriority w:val="32"/>
    <w:qFormat/>
    <w:rsid w:val="00E5720F"/>
    <w:rPr>
      <w:b/>
      <w:bCs/>
      <w:smallCaps/>
      <w:color w:val="auto"/>
      <w:spacing w:val="5"/>
      <w:u w:val="single"/>
    </w:rPr>
  </w:style>
  <w:style w:type="paragraph" w:customStyle="1" w:styleId="2ColumnHeading">
    <w:name w:val="2Column Heading"/>
    <w:basedOn w:val="BodyText"/>
    <w:qFormat/>
    <w:rsid w:val="00E5720F"/>
    <w:pPr>
      <w:spacing w:after="60"/>
      <w:ind w:left="-2268"/>
    </w:pPr>
    <w:rPr>
      <w:b/>
    </w:rPr>
  </w:style>
  <w:style w:type="paragraph" w:customStyle="1" w:styleId="Heading1TOC">
    <w:name w:val="Heading1 TOC"/>
    <w:basedOn w:val="Normal"/>
    <w:qFormat/>
    <w:rsid w:val="00E5720F"/>
    <w:pPr>
      <w:spacing w:before="240" w:after="120"/>
    </w:pPr>
    <w:rPr>
      <w:rFonts w:ascii="Times New Roman" w:hAnsi="Times New Roman"/>
      <w:b/>
      <w:sz w:val="32"/>
    </w:rPr>
  </w:style>
  <w:style w:type="paragraph" w:customStyle="1" w:styleId="Heading2TOC">
    <w:name w:val="Heading2 TOC"/>
    <w:basedOn w:val="Normal"/>
    <w:qFormat/>
    <w:rsid w:val="00E5720F"/>
    <w:pPr>
      <w:spacing w:before="240" w:after="60"/>
    </w:pPr>
    <w:rPr>
      <w:rFonts w:ascii="Times New Roman" w:hAnsi="Times New Roman"/>
      <w:b/>
      <w:sz w:val="28"/>
    </w:rPr>
  </w:style>
  <w:style w:type="character" w:customStyle="1" w:styleId="Underline">
    <w:name w:val="Underline"/>
    <w:basedOn w:val="DefaultParagraphFont"/>
    <w:qFormat/>
    <w:rsid w:val="00E5720F"/>
    <w:rPr>
      <w:u w:val="single"/>
    </w:rPr>
  </w:style>
  <w:style w:type="paragraph" w:styleId="BalloonText">
    <w:name w:val="Balloon Text"/>
    <w:basedOn w:val="Normal"/>
    <w:link w:val="BalloonTextChar"/>
    <w:rsid w:val="00E5720F"/>
    <w:rPr>
      <w:rFonts w:ascii="Tahoma" w:hAnsi="Tahoma" w:cs="Tahoma"/>
      <w:sz w:val="16"/>
      <w:szCs w:val="16"/>
    </w:rPr>
  </w:style>
  <w:style w:type="character" w:customStyle="1" w:styleId="BalloonTextChar">
    <w:name w:val="Balloon Text Char"/>
    <w:basedOn w:val="DefaultParagraphFont"/>
    <w:link w:val="BalloonText"/>
    <w:rsid w:val="00E57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20F"/>
    <w:rPr>
      <w:b/>
      <w:color w:val="660033"/>
      <w:spacing w:val="0"/>
    </w:rPr>
  </w:style>
  <w:style w:type="paragraph" w:customStyle="1" w:styleId="Nameditemlist">
    <w:name w:val="Named item list"/>
    <w:basedOn w:val="BodyText"/>
    <w:qFormat/>
    <w:rsid w:val="00E5720F"/>
    <w:pPr>
      <w:tabs>
        <w:tab w:val="left" w:pos="2835"/>
      </w:tabs>
      <w:ind w:left="2835" w:hanging="2835"/>
    </w:pPr>
  </w:style>
  <w:style w:type="paragraph" w:customStyle="1" w:styleId="BodyTextnopadding">
    <w:name w:val="Body Text no padding"/>
    <w:basedOn w:val="BodyText"/>
    <w:qFormat/>
    <w:rsid w:val="00E5720F"/>
    <w:pPr>
      <w:spacing w:before="0" w:after="0"/>
    </w:pPr>
  </w:style>
  <w:style w:type="paragraph" w:customStyle="1" w:styleId="BodyTextBold">
    <w:name w:val="Body Text Bold"/>
    <w:basedOn w:val="BodyText"/>
    <w:qFormat/>
    <w:rsid w:val="00E5720F"/>
    <w:rPr>
      <w:b/>
    </w:rPr>
  </w:style>
  <w:style w:type="character" w:styleId="Hyperlink">
    <w:name w:val="Hyperlink"/>
    <w:basedOn w:val="DefaultParagraphFont"/>
    <w:uiPriority w:val="99"/>
    <w:unhideWhenUsed/>
    <w:rsid w:val="008B3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6889</Characters>
  <Application>Microsoft Office Word</Application>
  <DocSecurity>0</DocSecurity>
  <Lines>264</Lines>
  <Paragraphs>166</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CUAACT301 Develop basic acting techniques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