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6176" w:rsidP="00F361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CUAACD533 Select and refine a specialised drawing technique</w:t>
      </w:r>
      <w:r>
        <w:fldChar w:fldCharType="end"/>
      </w:r>
    </w:p>
    <w:p w:rsidR="00F36176" w:rsidP="00F36176">
      <w:pPr>
        <w:pStyle w:val="Version"/>
        <w:sectPr w:rsidSect="00AE1C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1C53" w:rsidP="00AE1C53">
      <w:pPr>
        <w:pStyle w:val="SuperHeading"/>
      </w:pPr>
      <w:r w:rsidRPr="00AE1C53">
        <w:t>CUAACD533 Select and refine a specialised drawing technique</w:t>
      </w:r>
    </w:p>
    <w:p w:rsidR="00000000" w:rsidRPr="00AE1C53" w:rsidP="00AE1C53">
      <w:pPr>
        <w:pStyle w:val="Heading1"/>
      </w:pPr>
      <w:bookmarkStart w:id="1" w:name="O_1164568"/>
      <w:bookmarkEnd w:id="1"/>
      <w:r w:rsidRPr="00AE1C5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E1C5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C53" w:rsidP="00AE1C53">
            <w:pPr>
              <w:pStyle w:val="BodyText"/>
            </w:pPr>
            <w:r w:rsidRPr="00AE1C5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rPr>
                <w:rStyle w:val="SpecialBold"/>
              </w:rPr>
              <w:t>Comments</w:t>
            </w:r>
          </w:p>
        </w:tc>
      </w:tr>
      <w:tr w:rsidTr="00AE1C5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C53" w:rsidP="00AE1C53">
            <w:pPr>
              <w:pStyle w:val="BodyText"/>
            </w:pPr>
            <w:r w:rsidRPr="00AE1C53">
              <w:t>This version first released with CUA Creative Arts and Culture Training Package Version 5.0.</w:t>
            </w:r>
          </w:p>
        </w:tc>
      </w:tr>
    </w:tbl>
    <w:p w:rsidR="00000000" w:rsidRPr="00AE1C53" w:rsidP="00AE1C53">
      <w:pPr>
        <w:pStyle w:val="BodyText"/>
      </w:pPr>
    </w:p>
    <w:p w:rsidR="00000000" w:rsidRPr="00AE1C53" w:rsidP="00AE1C53">
      <w:pPr>
        <w:pStyle w:val="AllowPageBreak"/>
      </w:pPr>
    </w:p>
    <w:p w:rsidR="00000000" w:rsidRPr="00AE1C53" w:rsidP="00AE1C53">
      <w:pPr>
        <w:pStyle w:val="Heading1"/>
      </w:pPr>
      <w:bookmarkStart w:id="2" w:name="O_1164573"/>
      <w:bookmarkEnd w:id="2"/>
      <w:r w:rsidRPr="00AE1C53">
        <w:t>Application</w:t>
      </w:r>
    </w:p>
    <w:p w:rsidR="00000000" w:rsidRPr="00AE1C53" w:rsidP="00F36176">
      <w:pPr>
        <w:pStyle w:val="BodyText"/>
      </w:pPr>
      <w:r w:rsidRPr="00AE1C53">
        <w:t>This unit describes the skills and knowledge required to refine</w:t>
      </w:r>
      <w:r w:rsidRPr="00AE1C53">
        <w:t xml:space="preserve"> a particular drawing technique to a high level of technical expertise. It involves evaluating different specialised techniques and selecting one to refine and producing professional finished drawings for different contexts.</w:t>
      </w:r>
    </w:p>
    <w:p w:rsidR="00000000" w:rsidRPr="00AE1C53" w:rsidP="00F36176">
      <w:pPr>
        <w:pStyle w:val="BodyText"/>
      </w:pPr>
      <w:r w:rsidRPr="00AE1C53">
        <w:t>The unit applies to professiona</w:t>
      </w:r>
      <w:r w:rsidRPr="00AE1C53">
        <w:t xml:space="preserve">l practitioners with a high level of drawing proficiency working in many industries. The particular drawing technique may be electronic, manual, technical or artistic and will vary depending on the needs of the practice. </w:t>
      </w:r>
    </w:p>
    <w:p w:rsidR="00000000" w:rsidRPr="00AE1C53" w:rsidP="00F36176">
      <w:pPr>
        <w:pStyle w:val="BodyText"/>
      </w:pPr>
      <w:r w:rsidRPr="00AE1C53">
        <w:t>No licensing, legislative or certi</w:t>
      </w:r>
      <w:r w:rsidRPr="00AE1C53">
        <w:t>fication requirements apply to this unit at the time of publication.</w:t>
      </w:r>
    </w:p>
    <w:p w:rsidR="00000000" w:rsidRPr="00AE1C53" w:rsidP="00AE1C53">
      <w:pPr>
        <w:pStyle w:val="Heading1"/>
      </w:pPr>
      <w:bookmarkStart w:id="3" w:name="O_1164572"/>
      <w:bookmarkEnd w:id="3"/>
      <w:r w:rsidRPr="00AE1C53">
        <w:t>Unit Sector</w:t>
      </w:r>
    </w:p>
    <w:p w:rsidR="00000000" w:rsidRPr="00AE1C53" w:rsidP="00F36176">
      <w:pPr>
        <w:pStyle w:val="BodyText"/>
      </w:pPr>
      <w:r w:rsidRPr="00AE1C53">
        <w:t>Visual Communication – Art, Craft and Design</w:t>
      </w:r>
    </w:p>
    <w:p w:rsidR="00000000" w:rsidRPr="00AE1C53" w:rsidP="00AE1C53">
      <w:pPr>
        <w:pStyle w:val="Heading1"/>
      </w:pPr>
      <w:bookmarkStart w:id="4" w:name="O_1164571"/>
      <w:bookmarkEnd w:id="4"/>
      <w:r w:rsidRPr="00AE1C5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F361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C53" w:rsidP="00AE1C53">
            <w:pPr>
              <w:pStyle w:val="BodyText"/>
            </w:pPr>
            <w:r w:rsidRPr="00AE1C5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rPr>
                <w:rStyle w:val="SpecialBold"/>
              </w:rPr>
              <w:t>PERFORMANCE CRITERIA</w:t>
            </w:r>
          </w:p>
        </w:tc>
      </w:tr>
      <w:tr w:rsidTr="00F361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C53" w:rsidP="00AE1C53">
            <w:pPr>
              <w:pStyle w:val="BodyText"/>
            </w:pPr>
            <w:r w:rsidRPr="00AE1C5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61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List"/>
              <w:rPr>
                <w:lang w:val="en-NZ"/>
              </w:rPr>
            </w:pPr>
            <w:r w:rsidRPr="00AE1C53">
              <w:t>1. Evaluate and select drawing technique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C53" w:rsidP="00AE1C53">
            <w:pPr>
              <w:pStyle w:val="List"/>
            </w:pPr>
            <w:r w:rsidRPr="00AE1C53">
              <w:t>1.1 Determine needs of own practice in terms of drawing technique</w:t>
            </w:r>
          </w:p>
          <w:p w:rsidR="00000000" w:rsidRPr="00AE1C53" w:rsidP="00AE1C53">
            <w:pPr>
              <w:pStyle w:val="List"/>
            </w:pPr>
            <w:r w:rsidRPr="00AE1C53">
              <w:t>1.2 Examin</w:t>
            </w:r>
            <w:r w:rsidRPr="00AE1C53">
              <w:t>e external factors that influence drawing in professional practice</w:t>
            </w:r>
          </w:p>
          <w:p w:rsidR="00000000" w:rsidRPr="00AE1C53" w:rsidP="00AE1C53">
            <w:pPr>
              <w:pStyle w:val="List"/>
            </w:pPr>
            <w:r w:rsidRPr="00AE1C53">
              <w:t>1.3 Reflect on commercial and artistic opportunities offered by having expertise in particular techniques</w:t>
            </w:r>
          </w:p>
          <w:p w:rsidR="00000000" w:rsidRPr="00AE1C53" w:rsidP="00AE1C53">
            <w:pPr>
              <w:pStyle w:val="List"/>
            </w:pPr>
            <w:r w:rsidRPr="00AE1C53">
              <w:t>1.4 Consider limitations and constraints of particular techniques</w:t>
            </w:r>
          </w:p>
          <w:p w:rsidR="00000000" w:rsidP="00AE1C53">
            <w:pPr>
              <w:pStyle w:val="List"/>
              <w:rPr>
                <w:lang w:val="en-NZ"/>
              </w:rPr>
            </w:pPr>
            <w:r w:rsidRPr="00AE1C53">
              <w:t>1.5 Select drawin</w:t>
            </w:r>
            <w:r w:rsidRPr="00AE1C53">
              <w:t>g techniques for refinement</w:t>
            </w:r>
            <w:r w:rsidRPr="00AE1C53">
              <w:rPr>
                <w:rStyle w:val="BoldandItalics"/>
              </w:rPr>
              <w:t xml:space="preserve"> </w:t>
            </w:r>
            <w:r w:rsidRPr="00AE1C53">
              <w:t>based on their suitability for the purpose or for particular brief</w:t>
            </w:r>
          </w:p>
        </w:tc>
      </w:tr>
      <w:tr w:rsidTr="00F361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List"/>
              <w:rPr>
                <w:lang w:val="en-NZ"/>
              </w:rPr>
            </w:pPr>
            <w:r w:rsidRPr="00AE1C53">
              <w:t xml:space="preserve">2. Refine selected drawing </w:t>
            </w:r>
            <w:r w:rsidRPr="00AE1C53">
              <w:t>technique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C53" w:rsidP="00AE1C53">
            <w:pPr>
              <w:pStyle w:val="List"/>
            </w:pPr>
            <w:r w:rsidRPr="00AE1C53">
              <w:t>2.1 Extend capability of drawing technique</w:t>
            </w:r>
          </w:p>
          <w:p w:rsidR="00000000" w:rsidRPr="00AE1C53" w:rsidP="00AE1C53">
            <w:pPr>
              <w:pStyle w:val="List"/>
            </w:pPr>
            <w:r w:rsidRPr="00AE1C53">
              <w:t>2.2 Develop own ways of working with technique and create individual style</w:t>
            </w:r>
          </w:p>
          <w:p w:rsidR="00000000" w:rsidP="00AE1C53">
            <w:pPr>
              <w:pStyle w:val="List"/>
              <w:rPr>
                <w:lang w:val="en-NZ"/>
              </w:rPr>
            </w:pPr>
            <w:r w:rsidRPr="00AE1C53">
              <w:t>2.3 I</w:t>
            </w:r>
            <w:r w:rsidRPr="00AE1C53">
              <w:t>dentify and resolve technical problems with drawing technique</w:t>
            </w:r>
          </w:p>
        </w:tc>
      </w:tr>
      <w:tr w:rsidTr="00F361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List"/>
              <w:rPr>
                <w:lang w:val="en-NZ"/>
              </w:rPr>
            </w:pPr>
            <w:r w:rsidRPr="00AE1C53">
              <w:t>3. Produce professional, finished drawings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C53" w:rsidP="00AE1C53">
            <w:pPr>
              <w:pStyle w:val="List"/>
            </w:pPr>
            <w:r w:rsidRPr="00AE1C53">
              <w:t>3.1 Produce drawings suited to the context in which they are to be used</w:t>
            </w:r>
          </w:p>
          <w:p w:rsidR="00000000" w:rsidRPr="00AE1C53" w:rsidP="00AE1C53">
            <w:pPr>
              <w:pStyle w:val="List"/>
            </w:pPr>
            <w:r w:rsidRPr="00AE1C53">
              <w:t>3.2 Evaluate own drawings and reflect o</w:t>
            </w:r>
            <w:r w:rsidRPr="00AE1C53">
              <w:t>n professional development needs and opportunities</w:t>
            </w:r>
          </w:p>
          <w:p w:rsidR="00000000" w:rsidRPr="00AE1C53" w:rsidP="00AE1C53">
            <w:pPr>
              <w:pStyle w:val="List"/>
            </w:pPr>
            <w:r w:rsidRPr="00AE1C53">
              <w:t>3.3 Seek feedback from others on own drawing technique and take action accordingly</w:t>
            </w:r>
          </w:p>
        </w:tc>
      </w:tr>
    </w:tbl>
    <w:p w:rsidR="00000000" w:rsidRPr="00AE1C53" w:rsidP="00AE1C53">
      <w:pPr>
        <w:pStyle w:val="BodyText"/>
      </w:pPr>
    </w:p>
    <w:p w:rsidR="00000000" w:rsidRPr="00AE1C53" w:rsidP="00AE1C53">
      <w:pPr>
        <w:pStyle w:val="AllowPageBreak"/>
      </w:pPr>
    </w:p>
    <w:p w:rsidR="00000000" w:rsidRPr="00AE1C53" w:rsidP="00AE1C53">
      <w:pPr>
        <w:pStyle w:val="Heading1"/>
      </w:pPr>
      <w:bookmarkStart w:id="5" w:name="O_1164570"/>
      <w:bookmarkEnd w:id="5"/>
      <w:r w:rsidRPr="00AE1C53">
        <w:t>Foundation Skills</w:t>
      </w:r>
    </w:p>
    <w:p w:rsidR="00000000" w:rsidRPr="00F36176" w:rsidP="00F36176">
      <w:pPr>
        <w:pStyle w:val="BodyText"/>
        <w:rPr>
          <w:i/>
        </w:rPr>
      </w:pPr>
      <w:r w:rsidRPr="00F36176">
        <w:rPr>
          <w:rStyle w:val="Emphasis"/>
        </w:rPr>
        <w:t>This section describes those language, literacy, numeracy and employment skills tha</w:t>
      </w:r>
      <w:r w:rsidRPr="00F36176">
        <w:rPr>
          <w:rStyle w:val="Emphasis"/>
        </w:rPr>
        <w:t>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F361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C53" w:rsidP="00AE1C53">
            <w:pPr>
              <w:pStyle w:val="BodyText"/>
            </w:pPr>
            <w:r w:rsidRPr="00AE1C5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rPr>
                <w:rStyle w:val="SpecialBold"/>
              </w:rPr>
              <w:t>DESCRIPTION</w:t>
            </w:r>
          </w:p>
        </w:tc>
      </w:tr>
      <w:tr w:rsidTr="00F361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1C53">
            <w:pPr>
              <w:pStyle w:val="ListBullet"/>
              <w:rPr>
                <w:lang w:val="en-NZ"/>
              </w:rPr>
            </w:pPr>
            <w:r w:rsidRPr="00AE1C53">
              <w:t>Identifies skill needs and opportunities and manages own personal and professional development using analysis, reflection and feedback</w:t>
            </w:r>
          </w:p>
        </w:tc>
      </w:tr>
      <w:tr w:rsidTr="00F361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1C53">
            <w:pPr>
              <w:pStyle w:val="ListBullet"/>
              <w:rPr>
                <w:lang w:val="en-NZ"/>
              </w:rPr>
            </w:pPr>
            <w:r w:rsidRPr="00AE1C53">
              <w:t xml:space="preserve">Interprets and evaluates detailed texts and identifies key information about safe practices for chosen technique </w:t>
            </w:r>
          </w:p>
        </w:tc>
      </w:tr>
      <w:tr w:rsidTr="00F361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1C53">
            <w:pPr>
              <w:pStyle w:val="ListBullet"/>
              <w:rPr>
                <w:lang w:val="en-NZ"/>
              </w:rPr>
            </w:pPr>
            <w:r w:rsidRPr="00AE1C53">
              <w:t>Elicits feedback and confirms understanding using questioning and active listening techniques.</w:t>
            </w:r>
          </w:p>
        </w:tc>
      </w:tr>
      <w:tr w:rsidTr="00F361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1C53">
            <w:pPr>
              <w:pStyle w:val="ListBullet"/>
              <w:rPr>
                <w:lang w:val="en-NZ"/>
              </w:rPr>
            </w:pPr>
            <w:r w:rsidRPr="00AE1C53">
              <w:t>Takes re</w:t>
            </w:r>
            <w:r w:rsidRPr="00AE1C53">
              <w:t>sponsibility for implementation of safe work practices for specific drawing techniques</w:t>
            </w:r>
          </w:p>
        </w:tc>
      </w:tr>
      <w:tr w:rsidTr="00F361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1C53">
            <w:pPr>
              <w:pStyle w:val="ListBullet"/>
              <w:rPr>
                <w:lang w:val="en-NZ"/>
              </w:rPr>
            </w:pPr>
            <w:r w:rsidRPr="00AE1C53">
              <w:t>Elicits feedback and determines value to improvement of future work performance in collaboration with others</w:t>
            </w:r>
          </w:p>
        </w:tc>
      </w:tr>
      <w:tr w:rsidTr="00F361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E1C53" w:rsidP="00AE1C53">
            <w:pPr>
              <w:pStyle w:val="ListBullet"/>
            </w:pPr>
            <w:r w:rsidRPr="00AE1C53">
              <w:t>Makes decisions related to technique and subject matter using mix of intuitive and formal processes</w:t>
            </w:r>
          </w:p>
          <w:p w:rsidR="00000000" w:rsidP="00AE1C53">
            <w:pPr>
              <w:pStyle w:val="ListBullet"/>
              <w:rPr>
                <w:lang w:val="en-NZ"/>
              </w:rPr>
            </w:pPr>
            <w:r w:rsidRPr="00AE1C53">
              <w:t>Develops new or innovative ways to produce drawings that reflect individual style</w:t>
            </w:r>
          </w:p>
        </w:tc>
      </w:tr>
      <w:tr w:rsidTr="00F361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E1C53" w:rsidP="00AE1C53">
            <w:pPr>
              <w:pStyle w:val="ListBullet"/>
            </w:pPr>
            <w:r w:rsidRPr="00AE1C53">
              <w:t>Resolves technical problems in a methodical manner</w:t>
            </w:r>
          </w:p>
        </w:tc>
      </w:tr>
    </w:tbl>
    <w:p w:rsidR="00000000" w:rsidRPr="00AE1C53" w:rsidP="00AE1C53">
      <w:pPr>
        <w:pStyle w:val="BodyText"/>
      </w:pPr>
    </w:p>
    <w:p w:rsidR="00000000" w:rsidRPr="00AE1C53" w:rsidP="00AE1C53">
      <w:pPr>
        <w:pStyle w:val="AllowPageBreak"/>
      </w:pPr>
    </w:p>
    <w:p w:rsidR="00000000" w:rsidRPr="00AE1C53" w:rsidP="00AE1C53">
      <w:pPr>
        <w:pStyle w:val="Heading1"/>
      </w:pPr>
      <w:bookmarkStart w:id="6" w:name="O_1164569"/>
      <w:bookmarkEnd w:id="6"/>
      <w:r w:rsidRPr="00AE1C53">
        <w:t>Unit Mapping Information</w:t>
      </w:r>
    </w:p>
    <w:p w:rsidR="00000000" w:rsidRPr="00AE1C53" w:rsidP="00F36176">
      <w:pPr>
        <w:pStyle w:val="BodyText"/>
      </w:pPr>
      <w:r w:rsidRPr="00AE1C53">
        <w:t>Supersedes and is equivalent to CUAACD503 Select and refine a specialised drawing technique.</w:t>
      </w:r>
    </w:p>
    <w:p w:rsidR="00000000" w:rsidRPr="00AE1C53" w:rsidP="00AE1C53">
      <w:pPr>
        <w:pStyle w:val="Heading1"/>
      </w:pPr>
      <w:bookmarkStart w:id="7" w:name="O_1164562"/>
      <w:bookmarkEnd w:id="7"/>
      <w:r w:rsidRPr="00AE1C53">
        <w:t>Links</w:t>
      </w:r>
    </w:p>
    <w:p w:rsidR="00000000" w:rsidRPr="00AE1C53" w:rsidP="00F36176">
      <w:pPr>
        <w:pStyle w:val="BodyText"/>
      </w:pPr>
      <w:r w:rsidRPr="00AE1C5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D565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E1C53" w:rsidP="00F36176">
      <w:pPr>
        <w:pStyle w:val="BodyText"/>
        <w:sectPr w:rsidSect="00AE1C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1C53" w:rsidP="00AE1C53">
      <w:pPr>
        <w:pStyle w:val="SuperHeading"/>
      </w:pPr>
      <w:r w:rsidRPr="00AE1C53">
        <w:t>Assessment Requirements f</w:t>
      </w:r>
      <w:r w:rsidRPr="00AE1C53">
        <w:t>or CUAACD533 Select and refine a specialised drawing technique</w:t>
      </w:r>
    </w:p>
    <w:p w:rsidR="00000000" w:rsidRPr="00AE1C53" w:rsidP="00AE1C53">
      <w:pPr>
        <w:pStyle w:val="Heading1"/>
      </w:pPr>
      <w:bookmarkStart w:id="8" w:name="O_1164564"/>
      <w:bookmarkEnd w:id="8"/>
      <w:r w:rsidRPr="00AE1C5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E1C5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C53" w:rsidP="00AE1C53">
            <w:pPr>
              <w:pStyle w:val="BodyText"/>
            </w:pPr>
            <w:r w:rsidRPr="00AE1C5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rPr>
                <w:rStyle w:val="SpecialBold"/>
              </w:rPr>
              <w:t>Comments</w:t>
            </w:r>
          </w:p>
        </w:tc>
      </w:tr>
      <w:tr w:rsidTr="00AE1C5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C53">
            <w:pPr>
              <w:pStyle w:val="BodyText"/>
              <w:rPr>
                <w:lang w:val="en-NZ"/>
              </w:rPr>
            </w:pPr>
            <w:r w:rsidRPr="00AE1C5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C53" w:rsidP="00AE1C53">
            <w:pPr>
              <w:pStyle w:val="BodyText"/>
            </w:pPr>
            <w:r w:rsidRPr="00AE1C53">
              <w:t>This version first released with CUA Creative Arts and Culture Training Package Version 5.0.</w:t>
            </w:r>
          </w:p>
        </w:tc>
      </w:tr>
    </w:tbl>
    <w:p w:rsidR="00000000" w:rsidRPr="00AE1C53" w:rsidP="00AE1C53">
      <w:pPr>
        <w:pStyle w:val="BodyText"/>
      </w:pPr>
    </w:p>
    <w:p w:rsidR="00000000" w:rsidRPr="00AE1C53" w:rsidP="00AE1C53">
      <w:pPr>
        <w:pStyle w:val="AllowPageBreak"/>
      </w:pPr>
    </w:p>
    <w:p w:rsidR="00000000" w:rsidRPr="00AE1C53" w:rsidP="00AE1C53">
      <w:pPr>
        <w:pStyle w:val="Heading1"/>
      </w:pPr>
      <w:bookmarkStart w:id="9" w:name="O_1164567"/>
      <w:bookmarkEnd w:id="9"/>
      <w:r w:rsidRPr="00AE1C53">
        <w:t xml:space="preserve">Performance </w:t>
      </w:r>
      <w:r w:rsidRPr="00AE1C53">
        <w:t>Evidence</w:t>
      </w:r>
    </w:p>
    <w:p w:rsidR="00000000" w:rsidRPr="00AE1C53" w:rsidP="00F36176">
      <w:pPr>
        <w:pStyle w:val="BodyText"/>
      </w:pPr>
      <w:r w:rsidRPr="00AE1C53">
        <w:t>The candidate must demonstrate the ability to complete the tasks outlined in the elements, performance criteria and foundation skills of this unit, including evidence of the ability to:</w:t>
      </w:r>
    </w:p>
    <w:p w:rsidR="00000000" w:rsidRPr="00AE1C53" w:rsidP="00AE1C53">
      <w:pPr>
        <w:pStyle w:val="ListBullet"/>
      </w:pPr>
      <w:r w:rsidRPr="00AE1C53">
        <w:t xml:space="preserve">produce at least three different specialised drawings using </w:t>
      </w:r>
      <w:r w:rsidRPr="00AE1C53">
        <w:t>the selected refined drawing technique.</w:t>
      </w:r>
    </w:p>
    <w:p w:rsidR="00000000" w:rsidRPr="00AE1C53" w:rsidP="00AE1C53">
      <w:pPr>
        <w:pStyle w:val="List"/>
      </w:pPr>
    </w:p>
    <w:p w:rsidR="00000000" w:rsidRPr="00AE1C53" w:rsidP="00F36176">
      <w:pPr>
        <w:pStyle w:val="BodyText"/>
      </w:pPr>
      <w:r w:rsidRPr="00AE1C53">
        <w:t>In the course of the above, the candidate must:</w:t>
      </w:r>
    </w:p>
    <w:p w:rsidR="00000000" w:rsidRPr="00AE1C53" w:rsidP="00AE1C53">
      <w:pPr>
        <w:pStyle w:val="ListBullet"/>
      </w:pPr>
      <w:r w:rsidRPr="00AE1C53">
        <w:t>evaluate and refine a selected drawing technique using practice and experimentation</w:t>
      </w:r>
    </w:p>
    <w:p w:rsidR="00000000" w:rsidRPr="00AE1C53" w:rsidP="00AE1C53">
      <w:pPr>
        <w:pStyle w:val="ListBullet"/>
      </w:pPr>
      <w:r w:rsidRPr="00AE1C53">
        <w:t>establish and follow safe work practices for selected techniques</w:t>
      </w:r>
    </w:p>
    <w:p w:rsidR="00000000" w:rsidRPr="00AE1C53" w:rsidP="00AE1C53">
      <w:pPr>
        <w:pStyle w:val="ListBullet"/>
      </w:pPr>
      <w:r w:rsidRPr="00AE1C53">
        <w:t xml:space="preserve">produce finished drawings for professional work that show technical command and confidence with the selected technique </w:t>
      </w:r>
    </w:p>
    <w:p w:rsidR="00000000" w:rsidRPr="00AE1C53" w:rsidP="00AE1C53">
      <w:pPr>
        <w:pStyle w:val="ListBullet"/>
      </w:pPr>
      <w:r w:rsidRPr="00AE1C53">
        <w:t>identify professional development requirements and opportunities using reflection and feedback.</w:t>
      </w:r>
    </w:p>
    <w:p w:rsidR="00000000" w:rsidRPr="00AE1C53" w:rsidP="00AE1C53">
      <w:pPr>
        <w:pStyle w:val="AllowPageBreak"/>
      </w:pPr>
    </w:p>
    <w:p w:rsidR="00000000" w:rsidRPr="00AE1C53" w:rsidP="00AE1C53">
      <w:pPr>
        <w:pStyle w:val="Heading1"/>
      </w:pPr>
      <w:bookmarkStart w:id="10" w:name="O_1164566"/>
      <w:bookmarkEnd w:id="10"/>
      <w:r w:rsidRPr="00AE1C53">
        <w:t>Knowledge Evidence</w:t>
      </w:r>
    </w:p>
    <w:p w:rsidR="00000000" w:rsidRPr="00AE1C53" w:rsidP="00F36176">
      <w:pPr>
        <w:pStyle w:val="BodyText"/>
      </w:pPr>
      <w:r w:rsidRPr="00AE1C53">
        <w:t>Th</w:t>
      </w:r>
      <w:r w:rsidRPr="00AE1C53">
        <w:t>e candidate must be able to demonstrate knowledge to complete the tasks outlined in the elements, performance criteria and foundation skills of this unit, including knowledge of:</w:t>
      </w:r>
    </w:p>
    <w:p w:rsidR="00000000" w:rsidRPr="00AE1C53" w:rsidP="00AE1C53">
      <w:pPr>
        <w:pStyle w:val="ListBullet"/>
      </w:pPr>
      <w:r w:rsidRPr="00AE1C53">
        <w:t>common specialised drawing techniques, including the limitations and constra</w:t>
      </w:r>
      <w:r w:rsidRPr="00AE1C53">
        <w:t>ints of each technique</w:t>
      </w:r>
    </w:p>
    <w:p w:rsidR="00000000" w:rsidRPr="00AE1C53" w:rsidP="00AE1C53">
      <w:pPr>
        <w:pStyle w:val="ListBullet"/>
      </w:pPr>
      <w:r w:rsidRPr="00AE1C53">
        <w:t>factors that influence selection of drawing technique</w:t>
      </w:r>
    </w:p>
    <w:p w:rsidR="00000000" w:rsidRPr="00AE1C53" w:rsidP="00AE1C53">
      <w:pPr>
        <w:pStyle w:val="ListBullet"/>
      </w:pPr>
      <w:r w:rsidRPr="00AE1C53">
        <w:t>criteria used to evaluate one’s own skills in using selected drawing techniques</w:t>
      </w:r>
    </w:p>
    <w:p w:rsidR="00000000" w:rsidRPr="00AE1C53" w:rsidP="00AE1C53">
      <w:pPr>
        <w:pStyle w:val="ListBullet"/>
      </w:pPr>
      <w:r w:rsidRPr="00AE1C53">
        <w:t>potential of different techniques to achieve different effects relevant to own area of practice</w:t>
      </w:r>
    </w:p>
    <w:p w:rsidR="00000000" w:rsidRPr="00AE1C53" w:rsidP="00AE1C53">
      <w:pPr>
        <w:pStyle w:val="ListBullet"/>
      </w:pPr>
      <w:r w:rsidRPr="00AE1C53">
        <w:t>his</w:t>
      </w:r>
      <w:r w:rsidRPr="00AE1C53">
        <w:t>torical and contemporary influences applicable to refining drawing techniques</w:t>
      </w:r>
    </w:p>
    <w:p w:rsidR="00000000" w:rsidRPr="00AE1C53" w:rsidP="00AE1C53">
      <w:pPr>
        <w:pStyle w:val="ListBullet"/>
      </w:pPr>
      <w:r w:rsidRPr="00AE1C53">
        <w:t>typical problems and challenges in the application of selected techniques to specialised drawing, and how to avoid or resolve them.</w:t>
      </w:r>
    </w:p>
    <w:p w:rsidR="00000000" w:rsidRPr="00AE1C53" w:rsidP="00AE1C53">
      <w:pPr>
        <w:pStyle w:val="AllowPageBreak"/>
      </w:pPr>
    </w:p>
    <w:p w:rsidR="00000000" w:rsidRPr="00AE1C53" w:rsidP="00AE1C53">
      <w:pPr>
        <w:pStyle w:val="Heading1"/>
      </w:pPr>
      <w:bookmarkStart w:id="11" w:name="O_1164565"/>
      <w:bookmarkEnd w:id="11"/>
      <w:r w:rsidRPr="00AE1C53">
        <w:t>Assessment Conditions</w:t>
      </w:r>
    </w:p>
    <w:p w:rsidR="00000000" w:rsidRPr="00AE1C53" w:rsidP="00F36176">
      <w:pPr>
        <w:pStyle w:val="BodyText"/>
      </w:pPr>
      <w:r w:rsidRPr="00AE1C53">
        <w:t>Skill</w:t>
      </w:r>
      <w:r w:rsidRPr="00AE1C53">
        <w:t xml:space="preserve">s in this unit must be demonstrated in a workplace or simulated environment where the conditions are typical of those in a working environment in this industry. </w:t>
      </w:r>
    </w:p>
    <w:p w:rsidR="00000000" w:rsidRPr="00AE1C53" w:rsidP="00F36176">
      <w:pPr>
        <w:pStyle w:val="BodyText"/>
      </w:pPr>
      <w:r w:rsidRPr="00AE1C53">
        <w:t>This includes access to:</w:t>
      </w:r>
    </w:p>
    <w:p w:rsidR="00000000" w:rsidRPr="00AE1C53" w:rsidP="00AE1C53">
      <w:pPr>
        <w:pStyle w:val="ListBullet"/>
      </w:pPr>
      <w:r w:rsidRPr="00AE1C53">
        <w:t>equipment, materials and tools used to produce drawings</w:t>
      </w:r>
    </w:p>
    <w:p w:rsidR="00000000" w:rsidRPr="00AE1C53" w:rsidP="00AE1C53">
      <w:pPr>
        <w:pStyle w:val="ListBullet"/>
      </w:pPr>
      <w:r w:rsidRPr="00AE1C53">
        <w:t>interaction with applicable people.</w:t>
      </w:r>
    </w:p>
    <w:p w:rsidR="00000000" w:rsidRPr="00AE1C53" w:rsidP="00AE1C53">
      <w:pPr>
        <w:pStyle w:val="List"/>
      </w:pPr>
    </w:p>
    <w:p w:rsidR="00000000" w:rsidRPr="00AE1C53" w:rsidP="00F36176">
      <w:pPr>
        <w:pStyle w:val="BodyText"/>
      </w:pPr>
      <w:r w:rsidRPr="00AE1C53">
        <w:t>Assessors of this unit must satisfy the requirements for assessors in applicable vocational educational and training legislation, frameworks and/or standards.</w:t>
      </w:r>
    </w:p>
    <w:p w:rsidR="00000000" w:rsidRPr="00AE1C53" w:rsidP="00AE1C53">
      <w:pPr>
        <w:pStyle w:val="Heading1"/>
      </w:pPr>
      <w:bookmarkStart w:id="12" w:name="O_1164563"/>
      <w:bookmarkEnd w:id="12"/>
      <w:r w:rsidRPr="00AE1C53">
        <w:t>Links</w:t>
      </w:r>
    </w:p>
    <w:p w:rsidR="00000000" w:rsidRPr="00AE1C53" w:rsidP="00F36176">
      <w:pPr>
        <w:pStyle w:val="BodyText"/>
      </w:pPr>
      <w:r w:rsidRPr="00AE1C53">
        <w:t>Companion Volume Implementation Gui</w:t>
      </w:r>
      <w:r w:rsidRPr="00AE1C53">
        <w:t xml:space="preserve">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D565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E1C53" w:rsidP="00AE1C53"/>
    <w:sectPr w:rsidSect="00AE1C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C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C53" w:rsidRPr="00F36176" w:rsidP="00F361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C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176" w:rsidP="00AE1C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6176" w:rsidP="00AE1C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36176" w:rsidP="00AE1C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C53" w:rsidP="00AE1C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6176">
      <w:t>Approved</w:t>
    </w:r>
    <w:r w:rsidR="00F361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617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6176">
      <w:rPr>
        <w:noProof/>
      </w:rPr>
      <w:t>4</w:t>
    </w:r>
    <w:r>
      <w:rPr>
        <w:noProof/>
      </w:rPr>
      <w:fldChar w:fldCharType="end"/>
    </w:r>
  </w:p>
  <w:p w:rsidR="00AE1C53" w:rsidP="00AE1C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61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6176">
      <w:t>Service and Creative Skills Australia</w:t>
    </w:r>
    <w:r w:rsidR="00F36176">
      <w:fldChar w:fldCharType="end"/>
    </w:r>
  </w:p>
  <w:p w:rsidR="00AE1C53" w:rsidP="00AE1C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C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1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1C53" w:rsidRPr="00F36176" w:rsidP="00F361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C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176" w:rsidRPr="002D2AF8" w:rsidP="00AE1C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CUAACD533 Select and refine a specialised drawing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36176" w:rsidP="00AE1C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C53" w:rsidRPr="002D2AF8" w:rsidP="00AE1C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6176">
      <w:t>CUAACD533 Select and refine a specialised drawing technique</w:t>
    </w:r>
    <w:r w:rsidR="00F361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6176">
      <w:rPr>
        <w:noProof/>
      </w:rPr>
      <w:t>2 March 2025</w:t>
    </w:r>
    <w:r>
      <w:fldChar w:fldCharType="end"/>
    </w:r>
  </w:p>
  <w:p w:rsidR="00AE1C53" w:rsidP="00AE1C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E203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D013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C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1C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1C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1C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1C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1C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1C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1C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1C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1C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1C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1C53"/>
  </w:style>
  <w:style w:type="character" w:customStyle="1" w:styleId="Heading1Char">
    <w:name w:val="Heading 1 Char"/>
    <w:basedOn w:val="DefaultParagraphFont"/>
    <w:link w:val="Heading1"/>
    <w:rsid w:val="00AE1C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1C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1C5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1C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1C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1C53"/>
    <w:rPr>
      <w:b/>
      <w:spacing w:val="0"/>
    </w:rPr>
  </w:style>
  <w:style w:type="character" w:styleId="Emphasis">
    <w:name w:val="Emphasis"/>
    <w:basedOn w:val="DefaultParagraphFont"/>
    <w:qFormat/>
    <w:rsid w:val="00AE1C53"/>
    <w:rPr>
      <w:i/>
    </w:rPr>
  </w:style>
  <w:style w:type="paragraph" w:customStyle="1" w:styleId="SuperHeading">
    <w:name w:val="SuperHeading"/>
    <w:basedOn w:val="Normal"/>
    <w:rsid w:val="00AE1C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1C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E1C5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E1C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1C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1C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1C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1C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1C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1C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1C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1C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1C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1C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1C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1C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1C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1C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1C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1C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1C5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1C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1C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1C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1C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1C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1C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1C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1C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1C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1C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1C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1C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1C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1C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1C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1C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1C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1C53"/>
  </w:style>
  <w:style w:type="paragraph" w:styleId="TableofFigures">
    <w:name w:val="table of figures"/>
    <w:basedOn w:val="Normal"/>
    <w:next w:val="Normal"/>
    <w:semiHidden/>
    <w:rsid w:val="00AE1C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1C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1C53"/>
    <w:rPr>
      <w:rFonts w:ascii="Wingdings" w:hAnsi="Wingdings"/>
    </w:rPr>
  </w:style>
  <w:style w:type="paragraph" w:customStyle="1" w:styleId="TableHeading">
    <w:name w:val="Table Heading"/>
    <w:basedOn w:val="HeadingBase"/>
    <w:rsid w:val="00AE1C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1C53"/>
    <w:rPr>
      <w:color w:val="0033CC"/>
      <w:u w:val="none"/>
    </w:rPr>
  </w:style>
  <w:style w:type="paragraph" w:customStyle="1" w:styleId="BodyTextRight">
    <w:name w:val="Body Text Right"/>
    <w:basedOn w:val="BodyText"/>
    <w:rsid w:val="00AE1C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1C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1C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1C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1C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1C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1C53"/>
    <w:rPr>
      <w:sz w:val="32"/>
    </w:rPr>
  </w:style>
  <w:style w:type="paragraph" w:customStyle="1" w:styleId="HeadingProcedure">
    <w:name w:val="Heading Procedure"/>
    <w:basedOn w:val="HeadingBase"/>
    <w:next w:val="Normal"/>
    <w:rsid w:val="00AE1C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1C53"/>
    <w:pPr>
      <w:spacing w:before="60" w:after="60"/>
    </w:pPr>
  </w:style>
  <w:style w:type="paragraph" w:styleId="ListContinue">
    <w:name w:val="List Continue"/>
    <w:basedOn w:val="List"/>
    <w:rsid w:val="00AE1C53"/>
    <w:pPr>
      <w:ind w:firstLine="0"/>
    </w:pPr>
  </w:style>
  <w:style w:type="paragraph" w:customStyle="1" w:styleId="ListNote">
    <w:name w:val="List Note"/>
    <w:basedOn w:val="List"/>
    <w:rsid w:val="00AE1C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1C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1C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1C53"/>
    <w:rPr>
      <w:rFonts w:ascii="Courier New" w:hAnsi="Courier New"/>
    </w:rPr>
  </w:style>
  <w:style w:type="paragraph" w:customStyle="1" w:styleId="NoteBullet">
    <w:name w:val="Note Bullet"/>
    <w:basedOn w:val="Note"/>
    <w:rsid w:val="00AE1C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1C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1C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1C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1C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1C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1C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1C53"/>
    <w:rPr>
      <w:b/>
      <w:smallCaps/>
    </w:rPr>
  </w:style>
  <w:style w:type="paragraph" w:customStyle="1" w:styleId="TableListNumber">
    <w:name w:val="Table List Number"/>
    <w:basedOn w:val="ListNumber"/>
    <w:rsid w:val="00AE1C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1C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1C53"/>
    <w:pPr>
      <w:numPr>
        <w:numId w:val="8"/>
      </w:numPr>
    </w:pPr>
  </w:style>
  <w:style w:type="paragraph" w:customStyle="1" w:styleId="ListAlpha2">
    <w:name w:val="List Alpha 2"/>
    <w:basedOn w:val="List2"/>
    <w:rsid w:val="00AE1C53"/>
    <w:pPr>
      <w:numPr>
        <w:numId w:val="7"/>
      </w:numPr>
    </w:pPr>
  </w:style>
  <w:style w:type="paragraph" w:styleId="List2">
    <w:name w:val="List 2"/>
    <w:basedOn w:val="BodyText"/>
    <w:rsid w:val="00AE1C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1C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1C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1C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1C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1C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1C53"/>
    <w:pPr>
      <w:numPr>
        <w:numId w:val="3"/>
      </w:numPr>
    </w:pPr>
  </w:style>
  <w:style w:type="paragraph" w:styleId="ListContinue2">
    <w:name w:val="List Continue 2"/>
    <w:basedOn w:val="List2"/>
    <w:rsid w:val="00AE1C53"/>
    <w:pPr>
      <w:ind w:firstLine="0"/>
    </w:pPr>
  </w:style>
  <w:style w:type="paragraph" w:styleId="ListContinue3">
    <w:name w:val="List Continue 3"/>
    <w:basedOn w:val="List3"/>
    <w:rsid w:val="00AE1C53"/>
    <w:pPr>
      <w:ind w:left="1021" w:firstLine="0"/>
    </w:pPr>
  </w:style>
  <w:style w:type="paragraph" w:styleId="ListContinue4">
    <w:name w:val="List Continue 4"/>
    <w:basedOn w:val="List4"/>
    <w:rsid w:val="00AE1C53"/>
    <w:pPr>
      <w:ind w:firstLine="0"/>
    </w:pPr>
  </w:style>
  <w:style w:type="paragraph" w:styleId="ListContinue5">
    <w:name w:val="List Continue 5"/>
    <w:basedOn w:val="List5"/>
    <w:rsid w:val="00AE1C53"/>
    <w:pPr>
      <w:ind w:firstLine="0"/>
    </w:pPr>
  </w:style>
  <w:style w:type="paragraph" w:styleId="ListNumber3">
    <w:name w:val="List Number 3"/>
    <w:basedOn w:val="List3"/>
    <w:rsid w:val="00AE1C53"/>
    <w:pPr>
      <w:numPr>
        <w:numId w:val="4"/>
      </w:numPr>
    </w:pPr>
  </w:style>
  <w:style w:type="paragraph" w:styleId="ListNumber4">
    <w:name w:val="List Number 4"/>
    <w:basedOn w:val="List4"/>
    <w:rsid w:val="00AE1C53"/>
    <w:pPr>
      <w:numPr>
        <w:numId w:val="5"/>
      </w:numPr>
    </w:pPr>
  </w:style>
  <w:style w:type="paragraph" w:styleId="ListNumber5">
    <w:name w:val="List Number 5"/>
    <w:basedOn w:val="List5"/>
    <w:rsid w:val="00AE1C53"/>
    <w:pPr>
      <w:numPr>
        <w:numId w:val="6"/>
      </w:numPr>
    </w:pPr>
  </w:style>
  <w:style w:type="paragraph" w:styleId="BlockText">
    <w:name w:val="Block Text"/>
    <w:basedOn w:val="Normal"/>
    <w:rsid w:val="00AE1C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1C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1C53"/>
    <w:rPr>
      <w:sz w:val="16"/>
      <w:vertAlign w:val="superscript"/>
    </w:rPr>
  </w:style>
  <w:style w:type="character" w:customStyle="1" w:styleId="Symbols">
    <w:name w:val="Symbols"/>
    <w:basedOn w:val="DefaultParagraphFont"/>
    <w:rsid w:val="00AE1C53"/>
    <w:rPr>
      <w:rFonts w:ascii="Symbol" w:hAnsi="Symbol"/>
    </w:rPr>
  </w:style>
  <w:style w:type="character" w:customStyle="1" w:styleId="MenuOptions">
    <w:name w:val="Menu Options"/>
    <w:basedOn w:val="DefaultParagraphFont"/>
    <w:rsid w:val="00AE1C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1C53"/>
    <w:rPr>
      <w:b/>
    </w:rPr>
  </w:style>
  <w:style w:type="character" w:customStyle="1" w:styleId="Underlined">
    <w:name w:val="Underlined"/>
    <w:basedOn w:val="DefaultParagraphFont"/>
    <w:rsid w:val="00AE1C53"/>
    <w:rPr>
      <w:u w:val="single"/>
    </w:rPr>
  </w:style>
  <w:style w:type="paragraph" w:customStyle="1" w:styleId="TableBodyTextRight">
    <w:name w:val="Table Body Text Right"/>
    <w:basedOn w:val="TableBodyText"/>
    <w:rsid w:val="00AE1C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1C53"/>
    <w:rPr>
      <w:sz w:val="18"/>
    </w:rPr>
  </w:style>
  <w:style w:type="paragraph" w:customStyle="1" w:styleId="BodySmallRight">
    <w:name w:val="Body Small Right"/>
    <w:basedOn w:val="BodyTextRight"/>
    <w:rsid w:val="00AE1C53"/>
    <w:rPr>
      <w:sz w:val="18"/>
      <w:szCs w:val="18"/>
    </w:rPr>
  </w:style>
  <w:style w:type="paragraph" w:customStyle="1" w:styleId="MarginEdition">
    <w:name w:val="Margin Edition"/>
    <w:basedOn w:val="MarginNote"/>
    <w:rsid w:val="00AE1C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1C53"/>
    <w:rPr>
      <w:sz w:val="2"/>
      <w:szCs w:val="2"/>
    </w:rPr>
  </w:style>
  <w:style w:type="character" w:customStyle="1" w:styleId="Small">
    <w:name w:val="Small"/>
    <w:basedOn w:val="DefaultParagraphFont"/>
    <w:rsid w:val="00AE1C53"/>
    <w:rPr>
      <w:sz w:val="16"/>
    </w:rPr>
  </w:style>
  <w:style w:type="paragraph" w:customStyle="1" w:styleId="WideTable">
    <w:name w:val="Wide Table"/>
    <w:basedOn w:val="Normal"/>
    <w:rsid w:val="00AE1C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1C53"/>
  </w:style>
  <w:style w:type="paragraph" w:styleId="Quote">
    <w:name w:val="Quote"/>
    <w:basedOn w:val="Heading1"/>
    <w:link w:val="QuoteChar"/>
    <w:qFormat/>
    <w:rsid w:val="00AE1C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1C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1C53"/>
    <w:pPr>
      <w:pageBreakBefore/>
    </w:pPr>
  </w:style>
  <w:style w:type="paragraph" w:customStyle="1" w:styleId="Border">
    <w:name w:val="Border"/>
    <w:basedOn w:val="Normal"/>
    <w:qFormat/>
    <w:rsid w:val="00AE1C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1C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C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C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1C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1C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1C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1C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1C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1C53"/>
    <w:rPr>
      <w:u w:val="single"/>
    </w:rPr>
  </w:style>
  <w:style w:type="paragraph" w:styleId="BalloonText">
    <w:name w:val="Balloon Text"/>
    <w:basedOn w:val="Normal"/>
    <w:link w:val="BalloonTextChar"/>
    <w:rsid w:val="00AE1C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1C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1C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1C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1C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1C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1C53"/>
    <w:pPr>
      <w:spacing w:before="0" w:after="0"/>
    </w:pPr>
  </w:style>
  <w:style w:type="paragraph" w:customStyle="1" w:styleId="BodyTextBold">
    <w:name w:val="Body Text Bold"/>
    <w:basedOn w:val="BodyText"/>
    <w:qFormat/>
    <w:rsid w:val="00AE1C53"/>
    <w:rPr>
      <w:b/>
    </w:rPr>
  </w:style>
  <w:style w:type="character" w:styleId="Hyperlink">
    <w:name w:val="Hyperlink"/>
    <w:basedOn w:val="DefaultParagraphFont"/>
    <w:uiPriority w:val="99"/>
    <w:unhideWhenUsed/>
    <w:rsid w:val="00F361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820</Words>
  <Characters>5301</Characters>
  <Application>Microsoft Office Word</Application>
  <DocSecurity>0</DocSecurity>
  <Lines>155</Lines>
  <Paragraphs>103</Paragraphs>
  <ScaleCrop>false</ScaleCrop>
  <Company>Author-it Software Corporation Ltd.</Company>
  <LinksUpToDate>false</LinksUpToDate>
  <CharactersWithSpaces>6018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CUAACD533 Select and refine a specialised drawing technique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2025-03-01T21:23:00Z</dcterms:created>
  <dcterms:modified xsi:type="dcterms:W3CDTF">2025-03-01T21:23:00Z</dcterms:modified>
</cp:coreProperties>
</file>