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A93" w:rsidP="00005A93">
      <w:pPr>
        <w:pStyle w:val="Title"/>
      </w:pPr>
      <w:r>
        <w:fldChar w:fldCharType="begin"/>
      </w:r>
      <w:r>
        <w:instrText xml:space="preserve"> TITLE   \* MERGEFORMAT </w:instrText>
      </w:r>
      <w:r>
        <w:fldChar w:fldCharType="separate"/>
      </w:r>
      <w:r>
        <w:t>CUAACD525 Manage specialised finishing processes</w:t>
      </w:r>
      <w:r>
        <w:fldChar w:fldCharType="end"/>
      </w:r>
    </w:p>
    <w:p w:rsidR="00005A93" w:rsidP="00005A93">
      <w:pPr>
        <w:pStyle w:val="Version"/>
        <w:sectPr w:rsidSect="006C69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69A8" w:rsidP="006C69A8">
      <w:pPr>
        <w:pStyle w:val="SuperHeading"/>
      </w:pPr>
      <w:r w:rsidRPr="006C69A8">
        <w:t>CUAACD525 Manage specialised finishing processes</w:t>
      </w:r>
    </w:p>
    <w:p w:rsidR="00000000" w:rsidRPr="006C69A8" w:rsidP="006C69A8">
      <w:pPr>
        <w:pStyle w:val="Heading1"/>
      </w:pPr>
      <w:bookmarkStart w:id="1" w:name="O_1164697"/>
      <w:bookmarkEnd w:id="1"/>
      <w:r w:rsidRPr="006C69A8">
        <w:t>Modification History</w:t>
      </w:r>
    </w:p>
    <w:tbl>
      <w:tblPr>
        <w:tblW w:w="9522" w:type="dxa"/>
        <w:tblLayout w:type="fixed"/>
        <w:tblCellMar>
          <w:left w:w="62" w:type="dxa"/>
          <w:right w:w="62" w:type="dxa"/>
        </w:tblCellMar>
        <w:tblLook w:val="0000"/>
      </w:tblPr>
      <w:tblGrid>
        <w:gridCol w:w="2864"/>
        <w:gridCol w:w="6658"/>
      </w:tblGrid>
      <w:tr w:rsidTr="006C69A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A8" w:rsidP="006C69A8">
            <w:pPr>
              <w:pStyle w:val="BodyText"/>
            </w:pPr>
            <w:r w:rsidRPr="006C69A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BodyText"/>
              <w:rPr>
                <w:lang w:val="en-NZ"/>
              </w:rPr>
            </w:pPr>
            <w:r w:rsidRPr="006C69A8">
              <w:rPr>
                <w:rStyle w:val="SpecialBold"/>
              </w:rPr>
              <w:t>Comments</w:t>
            </w:r>
          </w:p>
        </w:tc>
      </w:tr>
      <w:tr w:rsidTr="006C69A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BodyText"/>
              <w:rPr>
                <w:lang w:val="en-NZ"/>
              </w:rPr>
            </w:pPr>
            <w:r w:rsidRPr="006C69A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A8" w:rsidP="006C69A8">
            <w:pPr>
              <w:pStyle w:val="BodyText"/>
            </w:pPr>
            <w:r w:rsidRPr="006C69A8">
              <w:t>This version first released with CUA Creative Arts and Culture Training Package Version 5.0.</w:t>
            </w:r>
          </w:p>
        </w:tc>
      </w:tr>
    </w:tbl>
    <w:p w:rsidR="00000000" w:rsidRPr="006C69A8" w:rsidP="006C69A8">
      <w:pPr>
        <w:pStyle w:val="BodyText"/>
      </w:pPr>
    </w:p>
    <w:p w:rsidR="00000000" w:rsidRPr="006C69A8" w:rsidP="006C69A8">
      <w:pPr>
        <w:pStyle w:val="AllowPageBreak"/>
      </w:pPr>
    </w:p>
    <w:p w:rsidR="00000000" w:rsidRPr="006C69A8" w:rsidP="006C69A8">
      <w:pPr>
        <w:pStyle w:val="Heading1"/>
      </w:pPr>
      <w:bookmarkStart w:id="2" w:name="O_1164702"/>
      <w:bookmarkEnd w:id="2"/>
      <w:r w:rsidRPr="006C69A8">
        <w:t>Application</w:t>
      </w:r>
    </w:p>
    <w:p w:rsidR="00000000" w:rsidRPr="006C69A8" w:rsidP="00005A93">
      <w:pPr>
        <w:pStyle w:val="BodyText"/>
      </w:pPr>
      <w:r w:rsidRPr="006C69A8">
        <w:t>This unit describes skills and knowledge required to safely manage a var</w:t>
      </w:r>
      <w:r w:rsidRPr="006C69A8">
        <w:t xml:space="preserve">iety of specialised finishing processes in the context of independent creative practice. It involves researching options for finishing required works, setting up work spaces, assessing finishing techniques and finalising the finishing process.  </w:t>
      </w:r>
    </w:p>
    <w:p w:rsidR="00000000" w:rsidRPr="006C69A8" w:rsidP="00005A93">
      <w:pPr>
        <w:pStyle w:val="BodyText"/>
      </w:pPr>
      <w:r w:rsidRPr="006C69A8">
        <w:t>The unit a</w:t>
      </w:r>
      <w:r w:rsidRPr="006C69A8">
        <w:t>pplies to those who use aesthetic and technical finishing options with hard materials in their practices, including ceramicists, glass artists, sculptors, jewellers and others.</w:t>
      </w:r>
    </w:p>
    <w:p w:rsidR="00000000" w:rsidRPr="006C69A8" w:rsidP="00005A93">
      <w:pPr>
        <w:pStyle w:val="BodyText"/>
      </w:pPr>
      <w:r w:rsidRPr="006C69A8">
        <w:t>No licensing, legislative or certification requirements apply to this unit at t</w:t>
      </w:r>
      <w:r w:rsidRPr="006C69A8">
        <w:t>he time of publication.</w:t>
      </w:r>
    </w:p>
    <w:p w:rsidR="00000000" w:rsidRPr="006C69A8" w:rsidP="006C69A8">
      <w:pPr>
        <w:pStyle w:val="Heading1"/>
      </w:pPr>
      <w:bookmarkStart w:id="3" w:name="O_1164701"/>
      <w:bookmarkEnd w:id="3"/>
      <w:r w:rsidRPr="006C69A8">
        <w:t>Unit Sector</w:t>
      </w:r>
    </w:p>
    <w:p w:rsidR="00000000" w:rsidRPr="006C69A8" w:rsidP="00005A93">
      <w:pPr>
        <w:pStyle w:val="BodyText"/>
      </w:pPr>
      <w:r w:rsidRPr="006C69A8">
        <w:t>Visual Communication – Art, Craft and Design</w:t>
      </w:r>
    </w:p>
    <w:p w:rsidR="00000000" w:rsidRPr="006C69A8" w:rsidP="006C69A8">
      <w:pPr>
        <w:pStyle w:val="Heading1"/>
      </w:pPr>
      <w:bookmarkStart w:id="4" w:name="O_1164700"/>
      <w:bookmarkEnd w:id="4"/>
      <w:r w:rsidRPr="006C69A8">
        <w:t>Elements and Performance Criteria</w:t>
      </w:r>
    </w:p>
    <w:tbl>
      <w:tblPr>
        <w:tblW w:w="0" w:type="auto"/>
        <w:tblCellMar>
          <w:left w:w="62" w:type="dxa"/>
          <w:right w:w="62" w:type="dxa"/>
        </w:tblCellMar>
        <w:tblLook w:val="0000"/>
      </w:tblPr>
      <w:tblGrid>
        <w:gridCol w:w="2583"/>
        <w:gridCol w:w="6613"/>
      </w:tblGrid>
      <w:tr w:rsidTr="00005A9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A8" w:rsidP="006C69A8">
            <w:pPr>
              <w:pStyle w:val="BodyText"/>
            </w:pPr>
            <w:r w:rsidRPr="006C69A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BodyText"/>
              <w:rPr>
                <w:lang w:val="en-NZ"/>
              </w:rPr>
            </w:pPr>
            <w:r w:rsidRPr="006C69A8">
              <w:rPr>
                <w:rStyle w:val="SpecialBold"/>
              </w:rPr>
              <w:t>PERFORMANCE CRITERIA</w:t>
            </w:r>
          </w:p>
        </w:tc>
      </w:tr>
      <w:tr w:rsidTr="00005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A8" w:rsidP="006C69A8">
            <w:pPr>
              <w:pStyle w:val="BodyText"/>
            </w:pPr>
            <w:r w:rsidRPr="006C69A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BodyText"/>
              <w:rPr>
                <w:lang w:val="en-NZ"/>
              </w:rPr>
            </w:pPr>
            <w:r w:rsidRPr="006C69A8">
              <w:rPr>
                <w:rStyle w:val="Emphasis"/>
              </w:rPr>
              <w:t>Performance criteria describe the performance needed to demonstrate achievement of the element.</w:t>
            </w:r>
          </w:p>
        </w:tc>
      </w:tr>
      <w:tr w:rsidTr="00005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List"/>
              <w:rPr>
                <w:lang w:val="en-NZ"/>
              </w:rPr>
            </w:pPr>
            <w:r w:rsidRPr="006C69A8">
              <w:t>1. Research options for finishing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A8" w:rsidP="006C69A8">
            <w:pPr>
              <w:pStyle w:val="List"/>
            </w:pPr>
            <w:r w:rsidRPr="006C69A8">
              <w:t>1.1 Identify and assess potential of specialised finishing materials</w:t>
            </w:r>
            <w:r w:rsidRPr="006C69A8">
              <w:rPr>
                <w:rStyle w:val="BoldandItalics"/>
              </w:rPr>
              <w:t xml:space="preserve">, </w:t>
            </w:r>
            <w:r w:rsidRPr="006C69A8">
              <w:t>tools and equipment</w:t>
            </w:r>
            <w:r w:rsidRPr="006C69A8">
              <w:rPr>
                <w:rStyle w:val="BoldandItalics"/>
              </w:rPr>
              <w:t xml:space="preserve"> </w:t>
            </w:r>
          </w:p>
          <w:p w:rsidR="00000000" w:rsidRPr="006C69A8" w:rsidP="006C69A8">
            <w:pPr>
              <w:pStyle w:val="List"/>
            </w:pPr>
            <w:r w:rsidRPr="006C69A8">
              <w:t>1.2 Research historical and c</w:t>
            </w:r>
            <w:r w:rsidRPr="006C69A8">
              <w:t>ontemporary trends to inform approach to specialised finishing</w:t>
            </w:r>
            <w:r w:rsidRPr="006C69A8">
              <w:rPr>
                <w:rStyle w:val="BoldandItalics"/>
              </w:rPr>
              <w:t xml:space="preserve"> </w:t>
            </w:r>
          </w:p>
          <w:p w:rsidR="00000000" w:rsidRPr="006C69A8" w:rsidP="006C69A8">
            <w:pPr>
              <w:pStyle w:val="List"/>
            </w:pPr>
            <w:r w:rsidRPr="006C69A8">
              <w:t>1.3 Determine and compare the value of purchasing own tools and equipment against potential benefits of constructing own tools and equipment</w:t>
            </w:r>
          </w:p>
          <w:p w:rsidR="00000000" w:rsidRPr="006C69A8" w:rsidP="006C69A8">
            <w:pPr>
              <w:pStyle w:val="List"/>
            </w:pPr>
            <w:r w:rsidRPr="006C69A8">
              <w:t>1.4 Experiment with building of own tools and equip</w:t>
            </w:r>
            <w:r w:rsidRPr="006C69A8">
              <w:t>ment as required</w:t>
            </w:r>
          </w:p>
          <w:p w:rsidR="00000000" w:rsidP="006C69A8">
            <w:pPr>
              <w:pStyle w:val="List"/>
              <w:rPr>
                <w:lang w:val="en-NZ"/>
              </w:rPr>
            </w:pPr>
            <w:r w:rsidRPr="006C69A8">
              <w:t>1.5 Investigate specific safety issues</w:t>
            </w:r>
            <w:r w:rsidRPr="006C69A8">
              <w:rPr>
                <w:rStyle w:val="BoldandItalics"/>
              </w:rPr>
              <w:t xml:space="preserve"> </w:t>
            </w:r>
            <w:r w:rsidRPr="006C69A8">
              <w:t>associated with specialised finishing</w:t>
            </w:r>
            <w:r w:rsidRPr="006C69A8">
              <w:rPr>
                <w:rStyle w:val="BoldandItalics"/>
              </w:rPr>
              <w:t xml:space="preserve"> </w:t>
            </w:r>
            <w:r w:rsidRPr="006C69A8">
              <w:t>techniques</w:t>
            </w:r>
            <w:r w:rsidRPr="006C69A8">
              <w:rPr>
                <w:rStyle w:val="BoldandItalics"/>
              </w:rPr>
              <w:t xml:space="preserve"> </w:t>
            </w:r>
          </w:p>
        </w:tc>
      </w:tr>
      <w:tr w:rsidTr="00005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List"/>
              <w:rPr>
                <w:lang w:val="en-NZ"/>
              </w:rPr>
            </w:pPr>
            <w:r w:rsidRPr="006C69A8">
              <w:t>2. Set up specialised finishing</w:t>
            </w:r>
            <w:r w:rsidRPr="006C69A8">
              <w:rPr>
                <w:rStyle w:val="Emphasis"/>
              </w:rPr>
              <w:t xml:space="preserve"> </w:t>
            </w:r>
            <w:r w:rsidRPr="006C69A8">
              <w:t>work space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A8" w:rsidP="006C69A8">
            <w:pPr>
              <w:pStyle w:val="List"/>
            </w:pPr>
            <w:r w:rsidRPr="006C69A8">
              <w:t>2.1 Review key requirements for setting up specialised finishing</w:t>
            </w:r>
            <w:r w:rsidRPr="006C69A8">
              <w:rPr>
                <w:rStyle w:val="BoldandItalics"/>
              </w:rPr>
              <w:t xml:space="preserve"> </w:t>
            </w:r>
            <w:r w:rsidRPr="006C69A8">
              <w:t xml:space="preserve">tools and equipment </w:t>
            </w:r>
          </w:p>
          <w:p w:rsidR="00000000" w:rsidRPr="006C69A8" w:rsidP="006C69A8">
            <w:pPr>
              <w:pStyle w:val="List"/>
            </w:pPr>
            <w:r w:rsidRPr="006C69A8">
              <w:t>2.2 Confirm and crea</w:t>
            </w:r>
            <w:r w:rsidRPr="006C69A8">
              <w:t>te required conditions before starting specialised finishing</w:t>
            </w:r>
            <w:r w:rsidRPr="006C69A8">
              <w:rPr>
                <w:rStyle w:val="BoldandItalics"/>
              </w:rPr>
              <w:t xml:space="preserve"> </w:t>
            </w:r>
            <w:r w:rsidRPr="006C69A8">
              <w:t>projects</w:t>
            </w:r>
          </w:p>
          <w:p w:rsidR="00000000" w:rsidP="006C69A8">
            <w:pPr>
              <w:pStyle w:val="List"/>
              <w:rPr>
                <w:lang w:val="en-NZ"/>
              </w:rPr>
            </w:pPr>
            <w:r w:rsidRPr="006C69A8">
              <w:t>2.3 Identify potential safety issues and take action to address them as required</w:t>
            </w:r>
          </w:p>
        </w:tc>
      </w:tr>
      <w:tr w:rsidTr="00005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List"/>
              <w:rPr>
                <w:lang w:val="en-NZ"/>
              </w:rPr>
            </w:pPr>
            <w:r w:rsidRPr="006C69A8">
              <w:t>3. Assess specialised finishing</w:t>
            </w:r>
            <w:r w:rsidRPr="006C69A8">
              <w:rPr>
                <w:rStyle w:val="Emphasis"/>
              </w:rPr>
              <w:t xml:space="preserve"> </w:t>
            </w:r>
            <w:r w:rsidRPr="006C69A8">
              <w:t>options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A8" w:rsidP="006C69A8">
            <w:pPr>
              <w:pStyle w:val="List"/>
            </w:pPr>
            <w:r w:rsidRPr="006C69A8">
              <w:t>3.1 Research and adapt applicable ideas and approaches for finishing options</w:t>
            </w:r>
          </w:p>
          <w:p w:rsidR="00000000" w:rsidRPr="006C69A8" w:rsidP="006C69A8">
            <w:pPr>
              <w:pStyle w:val="List"/>
            </w:pPr>
            <w:r w:rsidRPr="006C69A8">
              <w:t xml:space="preserve">3.2 Determine specialised finishing options for work being made </w:t>
            </w:r>
          </w:p>
          <w:p w:rsidR="00000000" w:rsidP="006C69A8">
            <w:pPr>
              <w:pStyle w:val="List"/>
              <w:rPr>
                <w:lang w:val="en-NZ"/>
              </w:rPr>
            </w:pPr>
            <w:r w:rsidRPr="006C69A8">
              <w:t>3.3 Determine specific requirements for tools, equipment, materials and accessories</w:t>
            </w:r>
          </w:p>
        </w:tc>
      </w:tr>
      <w:tr w:rsidTr="00005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List"/>
              <w:rPr>
                <w:lang w:val="en-NZ"/>
              </w:rPr>
            </w:pPr>
            <w:r w:rsidRPr="006C69A8">
              <w:t>4. Apply specialised finishin</w:t>
            </w:r>
            <w:r w:rsidRPr="006C69A8">
              <w:t>g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A8" w:rsidP="006C69A8">
            <w:pPr>
              <w:pStyle w:val="List"/>
            </w:pPr>
            <w:r w:rsidRPr="006C69A8">
              <w:t>4.1 Complete specialised finishing processes according to safety and design requirements</w:t>
            </w:r>
          </w:p>
          <w:p w:rsidR="00000000" w:rsidRPr="006C69A8" w:rsidP="006C69A8">
            <w:pPr>
              <w:pStyle w:val="List"/>
            </w:pPr>
            <w:r w:rsidRPr="006C69A8">
              <w:t>4.2 Identify and resolve technical problems in the specialised finishing</w:t>
            </w:r>
            <w:r w:rsidRPr="006C69A8">
              <w:rPr>
                <w:rStyle w:val="BoldandItalics"/>
              </w:rPr>
              <w:t xml:space="preserve"> </w:t>
            </w:r>
            <w:r w:rsidRPr="006C69A8">
              <w:t>process</w:t>
            </w:r>
          </w:p>
          <w:p w:rsidR="00000000" w:rsidRPr="006C69A8" w:rsidP="006C69A8">
            <w:pPr>
              <w:pStyle w:val="List"/>
            </w:pPr>
            <w:r w:rsidRPr="006C69A8">
              <w:t>4.3 Modify materials, tools and equipment as required</w:t>
            </w:r>
          </w:p>
          <w:p w:rsidR="00000000" w:rsidRPr="006C69A8" w:rsidP="006C69A8">
            <w:pPr>
              <w:pStyle w:val="List"/>
            </w:pPr>
            <w:r w:rsidRPr="006C69A8">
              <w:t>4.4 Liaise with oth</w:t>
            </w:r>
            <w:r w:rsidRPr="006C69A8">
              <w:t xml:space="preserve">ers on technical and creative aspects of specialised finishing, including collaboration on specific challenges </w:t>
            </w:r>
          </w:p>
          <w:p w:rsidR="00000000" w:rsidP="006C69A8">
            <w:pPr>
              <w:pStyle w:val="List"/>
              <w:rPr>
                <w:lang w:val="en-NZ"/>
              </w:rPr>
            </w:pPr>
            <w:r w:rsidRPr="006C69A8">
              <w:t>4.5 Document specialised finishing</w:t>
            </w:r>
            <w:r w:rsidRPr="006C69A8">
              <w:rPr>
                <w:rStyle w:val="BoldandItalics"/>
              </w:rPr>
              <w:t xml:space="preserve"> </w:t>
            </w:r>
            <w:r w:rsidRPr="006C69A8">
              <w:t>processes</w:t>
            </w:r>
          </w:p>
        </w:tc>
      </w:tr>
      <w:tr w:rsidTr="00005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List"/>
              <w:rPr>
                <w:lang w:val="en-NZ"/>
              </w:rPr>
            </w:pPr>
            <w:r w:rsidRPr="006C69A8">
              <w:t>5. Evaluate quality of finished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A8" w:rsidP="006C69A8">
            <w:pPr>
              <w:pStyle w:val="List"/>
            </w:pPr>
            <w:r w:rsidRPr="006C69A8">
              <w:t>5.1 Evaluate technical and aesthetic quality of finished obje</w:t>
            </w:r>
            <w:r w:rsidRPr="006C69A8">
              <w:t>cts</w:t>
            </w:r>
          </w:p>
          <w:p w:rsidR="00000000" w:rsidRPr="006C69A8" w:rsidP="006C69A8">
            <w:pPr>
              <w:pStyle w:val="List"/>
            </w:pPr>
            <w:r w:rsidRPr="006C69A8">
              <w:t>5.2 Review documentation and evaluation to inform future work</w:t>
            </w:r>
          </w:p>
        </w:tc>
      </w:tr>
    </w:tbl>
    <w:p w:rsidR="00000000" w:rsidRPr="006C69A8" w:rsidP="006C69A8">
      <w:pPr>
        <w:pStyle w:val="BodyText"/>
      </w:pPr>
    </w:p>
    <w:p w:rsidR="00000000" w:rsidRPr="006C69A8" w:rsidP="006C69A8">
      <w:pPr>
        <w:pStyle w:val="AllowPageBreak"/>
      </w:pPr>
    </w:p>
    <w:p w:rsidR="00000000" w:rsidRPr="006C69A8" w:rsidP="006C69A8">
      <w:pPr>
        <w:pStyle w:val="Heading1"/>
      </w:pPr>
      <w:bookmarkStart w:id="5" w:name="O_1164699"/>
      <w:bookmarkEnd w:id="5"/>
      <w:r w:rsidRPr="006C69A8">
        <w:t>Foundation Skills</w:t>
      </w:r>
    </w:p>
    <w:p w:rsidR="00000000" w:rsidRPr="00005A93" w:rsidP="00005A93">
      <w:pPr>
        <w:pStyle w:val="BodyText"/>
        <w:rPr>
          <w:i/>
        </w:rPr>
      </w:pPr>
      <w:r w:rsidRPr="00005A93">
        <w:rPr>
          <w:rStyle w:val="Emphasis"/>
        </w:rPr>
        <w:t>This section describes those language, literacy, numeracy and employment skills that are essential to performance but not explicit in the performance c</w:t>
      </w:r>
      <w:r w:rsidRPr="00005A93">
        <w:rPr>
          <w:rStyle w:val="Emphasis"/>
        </w:rPr>
        <w:t>riteria.</w:t>
      </w:r>
    </w:p>
    <w:tbl>
      <w:tblPr>
        <w:tblW w:w="0" w:type="auto"/>
        <w:tblCellMar>
          <w:left w:w="62" w:type="dxa"/>
          <w:right w:w="62" w:type="dxa"/>
        </w:tblCellMar>
        <w:tblLook w:val="0000"/>
      </w:tblPr>
      <w:tblGrid>
        <w:gridCol w:w="2451"/>
        <w:gridCol w:w="6745"/>
      </w:tblGrid>
      <w:tr w:rsidTr="00005A9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A8" w:rsidP="006C69A8">
            <w:pPr>
              <w:pStyle w:val="BodyText"/>
            </w:pPr>
            <w:r w:rsidRPr="006C69A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BodyText"/>
              <w:rPr>
                <w:lang w:val="en-NZ"/>
              </w:rPr>
            </w:pPr>
            <w:r w:rsidRPr="006C69A8">
              <w:rPr>
                <w:rStyle w:val="SpecialBold"/>
              </w:rPr>
              <w:t>DESCRIPTION</w:t>
            </w:r>
          </w:p>
        </w:tc>
      </w:tr>
      <w:tr w:rsidTr="00005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BodyText"/>
              <w:rPr>
                <w:lang w:val="en-NZ"/>
              </w:rPr>
            </w:pPr>
            <w:r w:rsidRPr="006C69A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69A8">
            <w:pPr>
              <w:pStyle w:val="ListBullet"/>
              <w:rPr>
                <w:lang w:val="en-NZ"/>
              </w:rPr>
            </w:pPr>
            <w:r w:rsidRPr="006C69A8">
              <w:t xml:space="preserve">Interprets relatively complex theoretical and technical information from different sources and determines how content applies to work practice </w:t>
            </w:r>
          </w:p>
        </w:tc>
      </w:tr>
      <w:tr w:rsidTr="00005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BodyText"/>
              <w:rPr>
                <w:lang w:val="en-NZ"/>
              </w:rPr>
            </w:pPr>
            <w:r w:rsidRPr="006C69A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69A8">
            <w:pPr>
              <w:pStyle w:val="ListBullet"/>
              <w:rPr>
                <w:lang w:val="en-NZ"/>
              </w:rPr>
            </w:pPr>
            <w:r w:rsidRPr="006C69A8">
              <w:t xml:space="preserve">Records detailed process information in a logical sequence using clear language and industry specific terminology </w:t>
            </w:r>
          </w:p>
        </w:tc>
      </w:tr>
      <w:tr w:rsidTr="00005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BodyText"/>
              <w:rPr>
                <w:lang w:val="en-NZ"/>
              </w:rPr>
            </w:pPr>
            <w:r w:rsidRPr="006C69A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69A8" w:rsidP="006C69A8">
            <w:pPr>
              <w:pStyle w:val="ListBullet"/>
            </w:pPr>
            <w:r w:rsidRPr="006C69A8">
              <w:t>Articulates clearly using language applicable for context and audience</w:t>
            </w:r>
          </w:p>
          <w:p w:rsidR="00000000" w:rsidP="006C69A8">
            <w:pPr>
              <w:pStyle w:val="ListBullet"/>
              <w:rPr>
                <w:lang w:val="en-NZ"/>
              </w:rPr>
            </w:pPr>
            <w:r w:rsidRPr="006C69A8">
              <w:t>Elicits and shares information and confirms under</w:t>
            </w:r>
            <w:r w:rsidRPr="006C69A8">
              <w:t>standing using active listening and questioning techniques</w:t>
            </w:r>
          </w:p>
        </w:tc>
      </w:tr>
      <w:tr w:rsidTr="00005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BodyText"/>
              <w:rPr>
                <w:lang w:val="en-NZ"/>
              </w:rPr>
            </w:pPr>
            <w:r w:rsidRPr="006C69A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69A8">
            <w:pPr>
              <w:pStyle w:val="ListBullet"/>
              <w:rPr>
                <w:lang w:val="en-NZ"/>
              </w:rPr>
            </w:pPr>
            <w:r w:rsidRPr="006C69A8">
              <w:t xml:space="preserve">Performs basic calculations to compare purchase price with the value of making own tools and equipment, and to determine quantities of </w:t>
            </w:r>
            <w:r w:rsidRPr="006C69A8">
              <w:t xml:space="preserve">resources required </w:t>
            </w:r>
          </w:p>
        </w:tc>
      </w:tr>
      <w:tr w:rsidTr="00005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BodyText"/>
              <w:rPr>
                <w:lang w:val="en-NZ"/>
              </w:rPr>
            </w:pPr>
            <w:r w:rsidRPr="006C69A8">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69A8" w:rsidP="006C69A8">
            <w:pPr>
              <w:pStyle w:val="ListBullet"/>
            </w:pPr>
            <w:r w:rsidRPr="006C69A8">
              <w:t>Meets obligat</w:t>
            </w:r>
            <w:r w:rsidRPr="006C69A8">
              <w:t>ion to confirm safe practices are followed when using specialised finishing resources and techniques</w:t>
            </w:r>
          </w:p>
          <w:p w:rsidR="00000000" w:rsidP="006C69A8">
            <w:pPr>
              <w:pStyle w:val="ListBullet"/>
              <w:rPr>
                <w:lang w:val="en-NZ"/>
              </w:rPr>
            </w:pPr>
            <w:r w:rsidRPr="006C69A8">
              <w:t>Considers the implication of intellectual property requirements when undertaking research and ideas development</w:t>
            </w:r>
          </w:p>
        </w:tc>
      </w:tr>
      <w:tr w:rsidTr="00005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BodyText"/>
              <w:rPr>
                <w:lang w:val="en-NZ"/>
              </w:rPr>
            </w:pPr>
            <w:r w:rsidRPr="006C69A8">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69A8">
            <w:pPr>
              <w:pStyle w:val="ListBullet"/>
              <w:rPr>
                <w:lang w:val="en-NZ"/>
              </w:rPr>
            </w:pPr>
            <w:r w:rsidRPr="006C69A8">
              <w:t>Seeks and shares information and ideas in collaborative relationships with other practitioners to inform own work</w:t>
            </w:r>
          </w:p>
        </w:tc>
      </w:tr>
      <w:tr w:rsidTr="00005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BodyText"/>
              <w:rPr>
                <w:lang w:val="en-NZ"/>
              </w:rPr>
            </w:pPr>
            <w:r w:rsidRPr="006C69A8">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69A8">
            <w:pPr>
              <w:pStyle w:val="ListBullet"/>
              <w:rPr>
                <w:lang w:val="en-NZ"/>
              </w:rPr>
            </w:pPr>
            <w:r w:rsidRPr="006C69A8">
              <w:t xml:space="preserve">Adopts a systematic approach to preparation and planning of tasks </w:t>
            </w:r>
          </w:p>
        </w:tc>
      </w:tr>
      <w:tr w:rsidTr="00005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BodyText"/>
              <w:rPr>
                <w:lang w:val="en-NZ"/>
              </w:rPr>
            </w:pPr>
            <w:r w:rsidRPr="006C69A8">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69A8">
            <w:pPr>
              <w:pStyle w:val="ListBullet"/>
              <w:rPr>
                <w:lang w:val="en-NZ"/>
              </w:rPr>
            </w:pPr>
            <w:r w:rsidRPr="006C69A8">
              <w:t>Makes different routi</w:t>
            </w:r>
            <w:r w:rsidRPr="006C69A8">
              <w:t>ne and analytical decisions to determine finishing resource requirements and techniques for the work</w:t>
            </w:r>
          </w:p>
        </w:tc>
      </w:tr>
      <w:tr w:rsidTr="00005A9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BodyText"/>
              <w:rPr>
                <w:lang w:val="en-NZ"/>
              </w:rPr>
            </w:pPr>
            <w:r w:rsidRPr="006C69A8">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69A8" w:rsidP="006C69A8">
            <w:pPr>
              <w:pStyle w:val="ListBullet"/>
            </w:pPr>
            <w:r w:rsidRPr="006C69A8">
              <w:t>Recognises need to adjust processes and techniques to work safely, solve problems and achieve results with peer support and consultation</w:t>
            </w:r>
          </w:p>
        </w:tc>
      </w:tr>
    </w:tbl>
    <w:p w:rsidR="00000000" w:rsidRPr="006C69A8" w:rsidP="006C69A8">
      <w:pPr>
        <w:pStyle w:val="BodyText"/>
      </w:pPr>
    </w:p>
    <w:p w:rsidR="00000000" w:rsidRPr="006C69A8" w:rsidP="006C69A8">
      <w:pPr>
        <w:pStyle w:val="AllowPageBreak"/>
      </w:pPr>
    </w:p>
    <w:p w:rsidR="00000000" w:rsidRPr="006C69A8" w:rsidP="006C69A8">
      <w:pPr>
        <w:pStyle w:val="Heading1"/>
      </w:pPr>
      <w:bookmarkStart w:id="6" w:name="O_1164698"/>
      <w:bookmarkEnd w:id="6"/>
      <w:r w:rsidRPr="006C69A8">
        <w:t>Unit Mapping Information</w:t>
      </w:r>
    </w:p>
    <w:p w:rsidR="00000000" w:rsidRPr="006C69A8" w:rsidP="00005A93">
      <w:pPr>
        <w:pStyle w:val="BodyText"/>
      </w:pPr>
      <w:r w:rsidRPr="006C69A8">
        <w:t>Supersedes and is equivalent to CUAACD515 Manage specialised finishing processes.</w:t>
      </w:r>
    </w:p>
    <w:p w:rsidR="00000000" w:rsidRPr="006C69A8" w:rsidP="006C69A8">
      <w:pPr>
        <w:pStyle w:val="Heading1"/>
      </w:pPr>
      <w:bookmarkStart w:id="7" w:name="O_1164691"/>
      <w:bookmarkEnd w:id="7"/>
      <w:r w:rsidRPr="006C69A8">
        <w:t>Links</w:t>
      </w:r>
    </w:p>
    <w:p w:rsidR="00000000" w:rsidRPr="006C69A8" w:rsidP="00005A93">
      <w:pPr>
        <w:pStyle w:val="BodyText"/>
      </w:pPr>
      <w:r w:rsidRPr="006C69A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97200">
        <w:rPr>
          <w:rStyle w:val="Hyperlink"/>
        </w:rPr>
        <w:t>https://vetnet.gov.au/Pages/TrainingDocs.aspx?q=1db201d9-4006-4430-839f-382ef6b803d5</w:t>
      </w:r>
      <w:r>
        <w:fldChar w:fldCharType="end"/>
      </w:r>
    </w:p>
    <w:p w:rsidR="00000000" w:rsidRPr="006C69A8" w:rsidP="00005A93">
      <w:pPr>
        <w:pStyle w:val="BodyText"/>
        <w:sectPr w:rsidSect="006C69A8">
          <w:headerReference w:type="default" r:id="rId10"/>
          <w:footerReference w:type="default" r:id="rId11"/>
          <w:pgSz w:w="11908" w:h="16833"/>
          <w:pgMar w:top="1702" w:right="1418" w:bottom="1702" w:left="1418" w:header="992" w:footer="992" w:gutter="0"/>
          <w:cols w:space="720"/>
          <w:noEndnote/>
          <w:docGrid w:linePitch="299"/>
        </w:sectPr>
      </w:pPr>
    </w:p>
    <w:p w:rsidR="00000000" w:rsidRPr="006C69A8" w:rsidP="006C69A8">
      <w:pPr>
        <w:pStyle w:val="SuperHeading"/>
      </w:pPr>
      <w:r w:rsidRPr="006C69A8">
        <w:t>Assessment Requirements for CUAACD525 Manage specialised finishin</w:t>
      </w:r>
      <w:r w:rsidRPr="006C69A8">
        <w:t>g processes</w:t>
      </w:r>
    </w:p>
    <w:p w:rsidR="00000000" w:rsidRPr="006C69A8" w:rsidP="006C69A8">
      <w:pPr>
        <w:pStyle w:val="Heading1"/>
      </w:pPr>
      <w:bookmarkStart w:id="8" w:name="O_1164693"/>
      <w:bookmarkEnd w:id="8"/>
      <w:r w:rsidRPr="006C69A8">
        <w:t>Modification History</w:t>
      </w:r>
    </w:p>
    <w:tbl>
      <w:tblPr>
        <w:tblW w:w="9522" w:type="dxa"/>
        <w:tblLayout w:type="fixed"/>
        <w:tblCellMar>
          <w:left w:w="62" w:type="dxa"/>
          <w:right w:w="62" w:type="dxa"/>
        </w:tblCellMar>
        <w:tblLook w:val="0000"/>
      </w:tblPr>
      <w:tblGrid>
        <w:gridCol w:w="2864"/>
        <w:gridCol w:w="6658"/>
      </w:tblGrid>
      <w:tr w:rsidTr="006C69A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A8" w:rsidP="006C69A8">
            <w:pPr>
              <w:pStyle w:val="BodyText"/>
            </w:pPr>
            <w:r w:rsidRPr="006C69A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BodyText"/>
              <w:rPr>
                <w:lang w:val="en-NZ"/>
              </w:rPr>
            </w:pPr>
            <w:r w:rsidRPr="006C69A8">
              <w:rPr>
                <w:rStyle w:val="SpecialBold"/>
              </w:rPr>
              <w:t>Comments</w:t>
            </w:r>
          </w:p>
        </w:tc>
      </w:tr>
      <w:tr w:rsidTr="006C69A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69A8">
            <w:pPr>
              <w:pStyle w:val="BodyText"/>
              <w:rPr>
                <w:lang w:val="en-NZ"/>
              </w:rPr>
            </w:pPr>
            <w:r w:rsidRPr="006C69A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69A8" w:rsidP="006C69A8">
            <w:pPr>
              <w:pStyle w:val="BodyText"/>
            </w:pPr>
            <w:r w:rsidRPr="006C69A8">
              <w:t>This version first released with CUA Creative Arts and Culture Training Package Version 5.0.</w:t>
            </w:r>
          </w:p>
        </w:tc>
      </w:tr>
    </w:tbl>
    <w:p w:rsidR="00000000" w:rsidRPr="006C69A8" w:rsidP="006C69A8">
      <w:pPr>
        <w:pStyle w:val="BodyText"/>
      </w:pPr>
    </w:p>
    <w:p w:rsidR="00000000" w:rsidRPr="006C69A8" w:rsidP="006C69A8">
      <w:pPr>
        <w:pStyle w:val="AllowPageBreak"/>
      </w:pPr>
    </w:p>
    <w:p w:rsidR="00000000" w:rsidRPr="006C69A8" w:rsidP="006C69A8">
      <w:pPr>
        <w:pStyle w:val="Heading1"/>
      </w:pPr>
      <w:bookmarkStart w:id="9" w:name="O_1164696"/>
      <w:bookmarkEnd w:id="9"/>
      <w:r w:rsidRPr="006C69A8">
        <w:t>Performance Evidence</w:t>
      </w:r>
    </w:p>
    <w:p w:rsidR="00000000" w:rsidRPr="006C69A8" w:rsidP="00005A93">
      <w:pPr>
        <w:pStyle w:val="BodyText"/>
      </w:pPr>
      <w:r w:rsidRPr="006C69A8">
        <w:t>The candidate must demonstrate the ability</w:t>
      </w:r>
      <w:r w:rsidRPr="006C69A8">
        <w:t xml:space="preserve"> to complete the tasks outlined in the elements, performance criteria and foundation skills of this unit, including evidence of the ability to:</w:t>
      </w:r>
    </w:p>
    <w:p w:rsidR="00000000" w:rsidRPr="006C69A8" w:rsidP="006C69A8">
      <w:pPr>
        <w:pStyle w:val="ListBullet"/>
      </w:pPr>
      <w:r w:rsidRPr="006C69A8">
        <w:t>apply and manage the specialised photo finishing process for at least two different pieces of work.</w:t>
      </w:r>
    </w:p>
    <w:p w:rsidR="00000000" w:rsidRPr="006C69A8" w:rsidP="006C69A8">
      <w:pPr>
        <w:pStyle w:val="List"/>
      </w:pPr>
    </w:p>
    <w:p w:rsidR="00000000" w:rsidRPr="006C69A8" w:rsidP="00005A93">
      <w:pPr>
        <w:pStyle w:val="BodyText"/>
      </w:pPr>
      <w:r w:rsidRPr="006C69A8">
        <w:t>In the course of the above, the candidate must:</w:t>
      </w:r>
    </w:p>
    <w:p w:rsidR="00000000" w:rsidRPr="006C69A8" w:rsidP="006C69A8">
      <w:pPr>
        <w:pStyle w:val="ListBullet"/>
      </w:pPr>
      <w:r w:rsidRPr="006C69A8">
        <w:t xml:space="preserve">use information and exploration to identify finishing choices and determine finishing requirements </w:t>
      </w:r>
    </w:p>
    <w:p w:rsidR="00000000" w:rsidRPr="006C69A8" w:rsidP="006C69A8">
      <w:pPr>
        <w:pStyle w:val="ListBullet"/>
      </w:pPr>
      <w:r w:rsidRPr="006C69A8">
        <w:t>produce finished works that are technically sound and free from faults arising from the finishing process</w:t>
      </w:r>
    </w:p>
    <w:p w:rsidR="00000000" w:rsidRPr="006C69A8" w:rsidP="006C69A8">
      <w:pPr>
        <w:pStyle w:val="ListBullet"/>
      </w:pPr>
      <w:r w:rsidRPr="006C69A8">
        <w:t>u</w:t>
      </w:r>
      <w:r w:rsidRPr="006C69A8">
        <w:t>se tools, materials and equipment independently and according to safety requirements</w:t>
      </w:r>
    </w:p>
    <w:p w:rsidR="00000000" w:rsidRPr="006C69A8" w:rsidP="006C69A8">
      <w:pPr>
        <w:pStyle w:val="ListBullet"/>
      </w:pPr>
      <w:r w:rsidRPr="006C69A8">
        <w:t>document detailed work processes</w:t>
      </w:r>
    </w:p>
    <w:p w:rsidR="00000000" w:rsidRPr="006C69A8" w:rsidP="006C69A8">
      <w:pPr>
        <w:pStyle w:val="ListBullet"/>
      </w:pPr>
      <w:r w:rsidRPr="006C69A8">
        <w:t xml:space="preserve">consider intellectual property requirements in the development of work ideas </w:t>
      </w:r>
    </w:p>
    <w:p w:rsidR="00000000" w:rsidRPr="006C69A8" w:rsidP="006C69A8">
      <w:pPr>
        <w:pStyle w:val="ListBullet"/>
      </w:pPr>
      <w:r w:rsidRPr="006C69A8">
        <w:t>review finishing processes and work quality.</w:t>
      </w:r>
    </w:p>
    <w:p w:rsidR="00000000" w:rsidRPr="006C69A8" w:rsidP="006C69A8">
      <w:pPr>
        <w:pStyle w:val="AllowPageBreak"/>
      </w:pPr>
    </w:p>
    <w:p w:rsidR="00000000" w:rsidRPr="006C69A8" w:rsidP="006C69A8">
      <w:pPr>
        <w:pStyle w:val="Heading1"/>
      </w:pPr>
      <w:bookmarkStart w:id="10" w:name="O_1164695"/>
      <w:bookmarkEnd w:id="10"/>
      <w:r w:rsidRPr="006C69A8">
        <w:t>Knowledge Evidence</w:t>
      </w:r>
    </w:p>
    <w:p w:rsidR="00000000" w:rsidRPr="006C69A8" w:rsidP="00005A93">
      <w:pPr>
        <w:pStyle w:val="BodyText"/>
      </w:pPr>
      <w:r w:rsidRPr="006C69A8">
        <w:t>The candidate must be able to demonstrate knowledge to complete the tasks outlined in the elements, performance criteria and foundation skills of this unit, including knowledge of:</w:t>
      </w:r>
    </w:p>
    <w:p w:rsidR="00000000" w:rsidRPr="006C69A8" w:rsidP="006C69A8">
      <w:pPr>
        <w:pStyle w:val="ListBullet"/>
      </w:pPr>
      <w:r w:rsidRPr="006C69A8">
        <w:t>impact of historical, contemporary and emerging tre</w:t>
      </w:r>
      <w:r w:rsidRPr="006C69A8">
        <w:t>nds in specialised finishing</w:t>
      </w:r>
    </w:p>
    <w:p w:rsidR="00000000" w:rsidRPr="006C69A8" w:rsidP="006C69A8">
      <w:pPr>
        <w:pStyle w:val="ListBullet"/>
      </w:pPr>
      <w:r w:rsidRPr="006C69A8">
        <w:t>properties of, and specifications for, different specialised finishing materials, tools, equipment and accessories</w:t>
      </w:r>
    </w:p>
    <w:p w:rsidR="00000000" w:rsidRPr="006C69A8" w:rsidP="006C69A8">
      <w:pPr>
        <w:pStyle w:val="ListBullet"/>
      </w:pPr>
      <w:r w:rsidRPr="006C69A8">
        <w:t>typical problems that occur in the specialised finishing process, and how to avoid or resolve them</w:t>
      </w:r>
    </w:p>
    <w:p w:rsidR="00000000" w:rsidRPr="006C69A8" w:rsidP="006C69A8">
      <w:pPr>
        <w:pStyle w:val="ListBullet"/>
      </w:pPr>
      <w:r w:rsidRPr="006C69A8">
        <w:t>how character</w:t>
      </w:r>
      <w:r w:rsidRPr="006C69A8">
        <w:t xml:space="preserve">istics of different materials achieve different effects when finishing techniques are applied </w:t>
      </w:r>
    </w:p>
    <w:p w:rsidR="00000000" w:rsidRPr="006C69A8" w:rsidP="006C69A8">
      <w:pPr>
        <w:pStyle w:val="ListBullet"/>
      </w:pPr>
      <w:r w:rsidRPr="006C69A8">
        <w:t>cost and supply parameters for specialised finishing materials, tools, equipment and accessories in the context of professional practice</w:t>
      </w:r>
    </w:p>
    <w:p w:rsidR="00000000" w:rsidRPr="006C69A8" w:rsidP="006C69A8">
      <w:pPr>
        <w:pStyle w:val="ListBullet"/>
      </w:pPr>
      <w:r w:rsidRPr="006C69A8">
        <w:t>sustainability issues as</w:t>
      </w:r>
      <w:r w:rsidRPr="006C69A8">
        <w:t>sociated with the materials, tools, equipment and accessories used in specialised finishing</w:t>
      </w:r>
    </w:p>
    <w:p w:rsidR="00000000" w:rsidRPr="006C69A8" w:rsidP="006C69A8">
      <w:pPr>
        <w:pStyle w:val="ListBullet"/>
      </w:pPr>
      <w:r w:rsidRPr="006C69A8">
        <w:t>intellectual property requirements and legislation associated with the use of research or adapted concepts in creative work</w:t>
      </w:r>
    </w:p>
    <w:p w:rsidR="00000000" w:rsidRPr="006C69A8" w:rsidP="006C69A8">
      <w:pPr>
        <w:pStyle w:val="ListBullet"/>
      </w:pPr>
      <w:r w:rsidRPr="006C69A8">
        <w:t>organisational and legislative work health and safety requirements relating to specialised finishing activities.</w:t>
      </w:r>
    </w:p>
    <w:p w:rsidR="00000000" w:rsidRPr="006C69A8" w:rsidP="006C69A8">
      <w:pPr>
        <w:pStyle w:val="AllowPageBreak"/>
      </w:pPr>
    </w:p>
    <w:p w:rsidR="00000000" w:rsidRPr="006C69A8" w:rsidP="006C69A8">
      <w:pPr>
        <w:pStyle w:val="Heading1"/>
      </w:pPr>
      <w:bookmarkStart w:id="11" w:name="O_1164694"/>
      <w:bookmarkEnd w:id="11"/>
      <w:r w:rsidRPr="006C69A8">
        <w:t>Assessment Conditions</w:t>
      </w:r>
    </w:p>
    <w:p w:rsidR="00000000" w:rsidRPr="006C69A8" w:rsidP="00005A93">
      <w:pPr>
        <w:pStyle w:val="BodyText"/>
      </w:pPr>
      <w:r w:rsidRPr="006C69A8">
        <w:t xml:space="preserve">Skills in this unit must be demonstrated in a workplace or simulated environment where the conditions </w:t>
      </w:r>
      <w:r w:rsidRPr="006C69A8">
        <w:t xml:space="preserve">are typical of those in a working environment in this industry. </w:t>
      </w:r>
    </w:p>
    <w:p w:rsidR="00000000" w:rsidRPr="006C69A8" w:rsidP="00005A93">
      <w:pPr>
        <w:pStyle w:val="BodyText"/>
      </w:pPr>
      <w:r w:rsidRPr="006C69A8">
        <w:t>This includes access to:</w:t>
      </w:r>
    </w:p>
    <w:p w:rsidR="00000000" w:rsidRPr="006C69A8" w:rsidP="006C69A8">
      <w:pPr>
        <w:pStyle w:val="ListBullet"/>
      </w:pPr>
      <w:r w:rsidRPr="006C69A8">
        <w:t xml:space="preserve">applicable information about finishing processes, materials and equipment </w:t>
      </w:r>
    </w:p>
    <w:p w:rsidR="00000000" w:rsidRPr="006C69A8" w:rsidP="006C69A8">
      <w:pPr>
        <w:pStyle w:val="ListBullet"/>
      </w:pPr>
      <w:r w:rsidRPr="006C69A8">
        <w:t xml:space="preserve">a safe work space for specialised finishing processes. </w:t>
      </w:r>
    </w:p>
    <w:p w:rsidR="00000000" w:rsidRPr="006C69A8" w:rsidP="006C69A8">
      <w:pPr>
        <w:pStyle w:val="List"/>
      </w:pPr>
    </w:p>
    <w:p w:rsidR="00000000" w:rsidRPr="006C69A8" w:rsidP="00005A93">
      <w:pPr>
        <w:pStyle w:val="BodyText"/>
      </w:pPr>
      <w:r w:rsidRPr="006C69A8">
        <w:t>Assessors of this unit must satis</w:t>
      </w:r>
      <w:r w:rsidRPr="006C69A8">
        <w:t>fy the requirements for assessors in applicable vocational educational and training legislation, frameworks and/or standards.</w:t>
      </w:r>
    </w:p>
    <w:p w:rsidR="00000000" w:rsidRPr="006C69A8" w:rsidP="006C69A8">
      <w:pPr>
        <w:pStyle w:val="Heading1"/>
      </w:pPr>
      <w:bookmarkStart w:id="12" w:name="O_1164692"/>
      <w:bookmarkEnd w:id="12"/>
      <w:r w:rsidRPr="006C69A8">
        <w:t>Links</w:t>
      </w:r>
    </w:p>
    <w:p w:rsidR="00000000" w:rsidRPr="006C69A8" w:rsidP="00005A93">
      <w:pPr>
        <w:pStyle w:val="BodyText"/>
      </w:pPr>
      <w:r w:rsidRPr="006C69A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97200">
        <w:rPr>
          <w:rStyle w:val="Hyperlink"/>
        </w:rPr>
        <w:t>https://vetnet.gov.au/Pages/TrainingDocs.aspx?q=1db201d9-4006-4430-839f-382ef6b803d5</w:t>
      </w:r>
      <w:r>
        <w:fldChar w:fldCharType="end"/>
      </w:r>
    </w:p>
    <w:p w:rsidR="00000000" w:rsidRPr="006C69A8" w:rsidP="006C69A8"/>
    <w:sectPr w:rsidSect="006C69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A8" w:rsidRPr="00005A93" w:rsidP="00005A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A93" w:rsidP="006C69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5A93" w:rsidP="006C69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005A93" w:rsidP="006C69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A8" w:rsidP="006C69A8">
    <w:pPr>
      <w:pStyle w:val="Footer"/>
      <w:framePr w:wrap="around"/>
    </w:pPr>
    <w:r>
      <w:fldChar w:fldCharType="begin"/>
    </w:r>
    <w:r>
      <w:instrText xml:space="preserve"> DOCPROPERTY  Subject  \* MERGEFORMAT </w:instrText>
    </w:r>
    <w:r>
      <w:fldChar w:fldCharType="separate"/>
    </w:r>
    <w:r w:rsidR="00005A93">
      <w:t>Approved</w:t>
    </w:r>
    <w:r w:rsidR="00005A93">
      <w:fldChar w:fldCharType="end"/>
    </w:r>
    <w:r>
      <w:tab/>
      <w:t xml:space="preserve">Page </w:t>
    </w:r>
    <w:r>
      <w:fldChar w:fldCharType="begin"/>
    </w:r>
    <w:r>
      <w:instrText xml:space="preserve"> PAGE  \* Arabic  \* MERGEFORMAT </w:instrText>
    </w:r>
    <w:r>
      <w:fldChar w:fldCharType="separate"/>
    </w:r>
    <w:r w:rsidR="00005A9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5A93">
      <w:rPr>
        <w:noProof/>
      </w:rPr>
      <w:t>4</w:t>
    </w:r>
    <w:r>
      <w:rPr>
        <w:noProof/>
      </w:rPr>
      <w:fldChar w:fldCharType="end"/>
    </w:r>
  </w:p>
  <w:p w:rsidR="006C69A8" w:rsidP="006C69A8">
    <w:pPr>
      <w:pStyle w:val="Footer"/>
      <w:framePr w:wrap="around"/>
    </w:pPr>
    <w:r>
      <w:t xml:space="preserve">© Commonwealth of Australia, </w:t>
    </w:r>
    <w:r>
      <w:fldChar w:fldCharType="begin"/>
    </w:r>
    <w:r>
      <w:instrText xml:space="preserve"> DATE  \@ "yyyy"  \* MERGEFORMAT </w:instrText>
    </w:r>
    <w:r>
      <w:fldChar w:fldCharType="separate"/>
    </w:r>
    <w:r w:rsidR="00005A93">
      <w:rPr>
        <w:noProof/>
      </w:rPr>
      <w:t>2025</w:t>
    </w:r>
    <w:r>
      <w:fldChar w:fldCharType="end"/>
    </w:r>
    <w:r>
      <w:tab/>
    </w:r>
    <w:r>
      <w:fldChar w:fldCharType="begin"/>
    </w:r>
    <w:r>
      <w:instrText xml:space="preserve"> DOCPROPERTY  Author  \* MERGEFORMAT </w:instrText>
    </w:r>
    <w:r>
      <w:fldChar w:fldCharType="separate"/>
    </w:r>
    <w:r w:rsidR="00005A93">
      <w:t>Service and Creative Skills Australia</w:t>
    </w:r>
    <w:r w:rsidR="00005A93">
      <w:fldChar w:fldCharType="end"/>
    </w:r>
  </w:p>
  <w:p w:rsidR="006C69A8" w:rsidP="006C69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A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69A8" w:rsidRPr="00005A93" w:rsidP="00005A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A93" w:rsidRPr="002D2AF8" w:rsidP="006C69A8">
    <w:pPr>
      <w:pStyle w:val="Header"/>
      <w:framePr w:wrap="around"/>
    </w:pPr>
    <w:r>
      <w:fldChar w:fldCharType="begin"/>
    </w:r>
    <w:r>
      <w:instrText xml:space="preserve"> TITLE   \* MERGEFORMAT </w:instrText>
    </w:r>
    <w:r>
      <w:fldChar w:fldCharType="separate"/>
    </w:r>
    <w:r>
      <w:t>CUAACD525 Manage specialised finishing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5A93" w:rsidP="006C69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A8" w:rsidRPr="002D2AF8" w:rsidP="006C69A8">
    <w:pPr>
      <w:pStyle w:val="Header"/>
      <w:framePr w:wrap="around"/>
    </w:pPr>
    <w:r>
      <w:fldChar w:fldCharType="begin"/>
    </w:r>
    <w:r>
      <w:instrText xml:space="preserve"> TITLE   \* MERGEFORMAT </w:instrText>
    </w:r>
    <w:r>
      <w:fldChar w:fldCharType="separate"/>
    </w:r>
    <w:r w:rsidR="00005A93">
      <w:t>CUAACD525 Manage specialised finishing processes</w:t>
    </w:r>
    <w:r w:rsidR="00005A93">
      <w:fldChar w:fldCharType="end"/>
    </w:r>
    <w:r>
      <w:tab/>
      <w:t xml:space="preserve">Date this document was generated: </w:t>
    </w:r>
    <w:r>
      <w:fldChar w:fldCharType="begin"/>
    </w:r>
    <w:r>
      <w:instrText xml:space="preserve"> CREATEDATE  \@ "d MMMM yyyy"  \* MERGEFORMAT </w:instrText>
    </w:r>
    <w:r>
      <w:fldChar w:fldCharType="separate"/>
    </w:r>
    <w:r w:rsidR="00005A93">
      <w:rPr>
        <w:noProof/>
      </w:rPr>
      <w:t>2 March 2025</w:t>
    </w:r>
    <w:r>
      <w:fldChar w:fldCharType="end"/>
    </w:r>
  </w:p>
  <w:p w:rsidR="006C69A8" w:rsidP="006C69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4277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B6A5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9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69A8"/>
    <w:pPr>
      <w:spacing w:before="360" w:after="60"/>
      <w:outlineLvl w:val="0"/>
    </w:pPr>
    <w:rPr>
      <w:sz w:val="32"/>
    </w:rPr>
  </w:style>
  <w:style w:type="paragraph" w:styleId="Heading2">
    <w:name w:val="heading 2"/>
    <w:basedOn w:val="HeadingBase"/>
    <w:next w:val="BodyText"/>
    <w:link w:val="Heading2Char"/>
    <w:qFormat/>
    <w:rsid w:val="006C69A8"/>
    <w:pPr>
      <w:keepLines/>
      <w:spacing w:before="240" w:after="120"/>
      <w:outlineLvl w:val="1"/>
    </w:pPr>
    <w:rPr>
      <w:sz w:val="28"/>
      <w:szCs w:val="40"/>
    </w:rPr>
  </w:style>
  <w:style w:type="paragraph" w:styleId="Heading3">
    <w:name w:val="heading 3"/>
    <w:basedOn w:val="HeadingBase"/>
    <w:next w:val="BodyText"/>
    <w:link w:val="Heading3Char"/>
    <w:qFormat/>
    <w:rsid w:val="006C69A8"/>
    <w:pPr>
      <w:spacing w:before="180" w:after="120"/>
      <w:outlineLvl w:val="2"/>
    </w:pPr>
    <w:rPr>
      <w:spacing w:val="-10"/>
      <w:kern w:val="32"/>
    </w:rPr>
  </w:style>
  <w:style w:type="paragraph" w:styleId="Heading4">
    <w:name w:val="heading 4"/>
    <w:basedOn w:val="HeadingBase"/>
    <w:next w:val="BodyText"/>
    <w:link w:val="Heading4Char"/>
    <w:qFormat/>
    <w:rsid w:val="006C69A8"/>
    <w:pPr>
      <w:spacing w:before="160" w:after="120"/>
      <w:outlineLvl w:val="3"/>
    </w:pPr>
    <w:rPr>
      <w:sz w:val="22"/>
    </w:rPr>
  </w:style>
  <w:style w:type="paragraph" w:styleId="Heading5">
    <w:name w:val="heading 5"/>
    <w:basedOn w:val="HeadingBase"/>
    <w:next w:val="Normal"/>
    <w:link w:val="Heading5Char"/>
    <w:qFormat/>
    <w:rsid w:val="006C69A8"/>
    <w:pPr>
      <w:spacing w:before="80"/>
      <w:outlineLvl w:val="4"/>
    </w:pPr>
    <w:rPr>
      <w:color w:val="918585"/>
      <w:sz w:val="20"/>
    </w:rPr>
  </w:style>
  <w:style w:type="paragraph" w:styleId="Heading6">
    <w:name w:val="heading 6"/>
    <w:basedOn w:val="HeadingBase"/>
    <w:next w:val="Normal"/>
    <w:link w:val="Heading6Char"/>
    <w:qFormat/>
    <w:rsid w:val="006C69A8"/>
    <w:pPr>
      <w:spacing w:before="60"/>
      <w:outlineLvl w:val="5"/>
    </w:pPr>
    <w:rPr>
      <w:color w:val="918585"/>
      <w:sz w:val="20"/>
    </w:rPr>
  </w:style>
  <w:style w:type="paragraph" w:styleId="Heading7">
    <w:name w:val="heading 7"/>
    <w:basedOn w:val="Normal"/>
    <w:next w:val="Normal"/>
    <w:link w:val="Heading7Char"/>
    <w:qFormat/>
    <w:rsid w:val="006C69A8"/>
    <w:pPr>
      <w:ind w:left="720"/>
      <w:outlineLvl w:val="6"/>
    </w:pPr>
    <w:rPr>
      <w:i/>
    </w:rPr>
  </w:style>
  <w:style w:type="paragraph" w:styleId="Heading8">
    <w:name w:val="heading 8"/>
    <w:basedOn w:val="Normal"/>
    <w:next w:val="Normal"/>
    <w:link w:val="Heading8Char"/>
    <w:qFormat/>
    <w:rsid w:val="006C69A8"/>
    <w:pPr>
      <w:ind w:left="720"/>
      <w:outlineLvl w:val="7"/>
    </w:pPr>
    <w:rPr>
      <w:i/>
    </w:rPr>
  </w:style>
  <w:style w:type="paragraph" w:styleId="Heading9">
    <w:name w:val="heading 9"/>
    <w:basedOn w:val="Normal"/>
    <w:next w:val="Normal"/>
    <w:link w:val="Heading9Char"/>
    <w:qFormat/>
    <w:rsid w:val="006C69A8"/>
    <w:pPr>
      <w:ind w:left="720"/>
      <w:outlineLvl w:val="8"/>
    </w:pPr>
    <w:rPr>
      <w:i/>
    </w:rPr>
  </w:style>
  <w:style w:type="character" w:default="1" w:styleId="DefaultParagraphFont">
    <w:name w:val="Default Paragraph Font"/>
    <w:uiPriority w:val="1"/>
    <w:unhideWhenUsed/>
    <w:rsid w:val="006C69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69A8"/>
  </w:style>
  <w:style w:type="character" w:customStyle="1" w:styleId="Heading1Char">
    <w:name w:val="Heading 1 Char"/>
    <w:basedOn w:val="DefaultParagraphFont"/>
    <w:link w:val="Heading1"/>
    <w:rsid w:val="006C69A8"/>
    <w:rPr>
      <w:rFonts w:ascii="Times New Roman" w:eastAsia="Times New Roman" w:hAnsi="Times New Roman" w:cs="Times New Roman"/>
      <w:b/>
      <w:sz w:val="32"/>
      <w:szCs w:val="20"/>
      <w:lang w:eastAsia="en-US"/>
    </w:rPr>
  </w:style>
  <w:style w:type="paragraph" w:styleId="BodyText">
    <w:name w:val="Body Text"/>
    <w:basedOn w:val="Normal"/>
    <w:link w:val="BodyTextChar"/>
    <w:rsid w:val="006C69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69A8"/>
    <w:rPr>
      <w:rFonts w:ascii="Times New Roman" w:eastAsia="Times New Roman" w:hAnsi="Times New Roman" w:cs="Times New Roman"/>
      <w:sz w:val="24"/>
      <w:lang w:eastAsia="en-US"/>
    </w:rPr>
  </w:style>
  <w:style w:type="paragraph" w:styleId="List">
    <w:name w:val="List"/>
    <w:basedOn w:val="BodyText"/>
    <w:next w:val="BodyText"/>
    <w:rsid w:val="006C69A8"/>
    <w:pPr>
      <w:tabs>
        <w:tab w:val="left" w:pos="340"/>
      </w:tabs>
      <w:spacing w:before="60" w:after="60"/>
      <w:ind w:left="340" w:hanging="340"/>
    </w:pPr>
  </w:style>
  <w:style w:type="paragraph" w:styleId="ListBullet">
    <w:name w:val="List Bullet"/>
    <w:basedOn w:val="List"/>
    <w:rsid w:val="006C69A8"/>
    <w:pPr>
      <w:numPr>
        <w:numId w:val="11"/>
      </w:numPr>
      <w:tabs>
        <w:tab w:val="clear" w:pos="340"/>
      </w:tabs>
      <w:spacing w:before="40" w:after="40"/>
    </w:pPr>
  </w:style>
  <w:style w:type="character" w:customStyle="1" w:styleId="SpecialBold">
    <w:name w:val="Special Bold"/>
    <w:basedOn w:val="DefaultParagraphFont"/>
    <w:rsid w:val="006C69A8"/>
    <w:rPr>
      <w:b/>
      <w:spacing w:val="0"/>
    </w:rPr>
  </w:style>
  <w:style w:type="character" w:styleId="Emphasis">
    <w:name w:val="Emphasis"/>
    <w:basedOn w:val="DefaultParagraphFont"/>
    <w:qFormat/>
    <w:rsid w:val="006C69A8"/>
    <w:rPr>
      <w:i/>
    </w:rPr>
  </w:style>
  <w:style w:type="paragraph" w:customStyle="1" w:styleId="SuperHeading">
    <w:name w:val="SuperHeading"/>
    <w:basedOn w:val="Normal"/>
    <w:rsid w:val="006C69A8"/>
    <w:pPr>
      <w:spacing w:before="240" w:after="120"/>
      <w:outlineLvl w:val="0"/>
    </w:pPr>
    <w:rPr>
      <w:rFonts w:ascii="Times New Roman" w:hAnsi="Times New Roman"/>
      <w:b/>
      <w:sz w:val="32"/>
    </w:rPr>
  </w:style>
  <w:style w:type="paragraph" w:customStyle="1" w:styleId="AllowPageBreak">
    <w:name w:val="AllowPageBreak"/>
    <w:rsid w:val="006C69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69A8"/>
    <w:rPr>
      <w:b/>
      <w:i/>
      <w:u w:val="none"/>
    </w:rPr>
  </w:style>
  <w:style w:type="character" w:customStyle="1" w:styleId="Heading2Char">
    <w:name w:val="Heading 2 Char"/>
    <w:basedOn w:val="DefaultParagraphFont"/>
    <w:link w:val="Heading2"/>
    <w:rsid w:val="006C69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69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69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69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69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69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69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69A8"/>
    <w:rPr>
      <w:rFonts w:ascii="Courier New" w:eastAsia="Times New Roman" w:hAnsi="Courier New" w:cs="Times New Roman"/>
      <w:i/>
      <w:szCs w:val="20"/>
      <w:lang w:eastAsia="en-US"/>
    </w:rPr>
  </w:style>
  <w:style w:type="paragraph" w:customStyle="1" w:styleId="HeadingBase">
    <w:name w:val="Heading Base"/>
    <w:rsid w:val="006C69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69A8"/>
    <w:pPr>
      <w:tabs>
        <w:tab w:val="right" w:leader="dot" w:pos="9072"/>
      </w:tabs>
      <w:ind w:left="567"/>
    </w:pPr>
    <w:rPr>
      <w:szCs w:val="22"/>
    </w:rPr>
  </w:style>
  <w:style w:type="paragraph" w:customStyle="1" w:styleId="TOCBase">
    <w:name w:val="TOC Base"/>
    <w:rsid w:val="006C69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69A8"/>
    <w:pPr>
      <w:tabs>
        <w:tab w:val="right" w:leader="dot" w:pos="9072"/>
      </w:tabs>
      <w:spacing w:before="40" w:after="40"/>
      <w:ind w:left="284"/>
    </w:pPr>
    <w:rPr>
      <w:rFonts w:ascii="Times New Roman" w:hAnsi="Times New Roman"/>
    </w:rPr>
  </w:style>
  <w:style w:type="paragraph" w:styleId="TOC1">
    <w:name w:val="toc 1"/>
    <w:basedOn w:val="TOCBase"/>
    <w:next w:val="Normal"/>
    <w:rsid w:val="006C69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69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69A8"/>
    <w:rPr>
      <w:rFonts w:ascii="Times New Roman" w:eastAsia="Times New Roman" w:hAnsi="Times New Roman" w:cs="Times New Roman"/>
      <w:sz w:val="16"/>
      <w:lang w:eastAsia="en-US"/>
    </w:rPr>
  </w:style>
  <w:style w:type="paragraph" w:styleId="Title">
    <w:name w:val="Title"/>
    <w:basedOn w:val="HeadingBase"/>
    <w:link w:val="TitleChar"/>
    <w:qFormat/>
    <w:rsid w:val="006C69A8"/>
    <w:pPr>
      <w:spacing w:before="5040"/>
      <w:jc w:val="center"/>
    </w:pPr>
    <w:rPr>
      <w:sz w:val="48"/>
      <w:szCs w:val="72"/>
      <w:lang w:val="en-US"/>
    </w:rPr>
  </w:style>
  <w:style w:type="character" w:customStyle="1" w:styleId="TitleChar">
    <w:name w:val="Title Char"/>
    <w:basedOn w:val="DefaultParagraphFont"/>
    <w:link w:val="Title"/>
    <w:rsid w:val="006C69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69A8"/>
    <w:pPr>
      <w:tabs>
        <w:tab w:val="left" w:pos="3600"/>
        <w:tab w:val="left" w:pos="3958"/>
      </w:tabs>
    </w:pPr>
  </w:style>
  <w:style w:type="paragraph" w:customStyle="1" w:styleId="Note">
    <w:name w:val="Note"/>
    <w:basedOn w:val="BodyText"/>
    <w:rsid w:val="006C69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69A8"/>
    <w:pPr>
      <w:framePr w:wrap="auto" w:hAnchor="text" w:y="6049"/>
    </w:pPr>
    <w:rPr>
      <w:color w:val="000000"/>
      <w:sz w:val="40"/>
    </w:rPr>
  </w:style>
  <w:style w:type="paragraph" w:customStyle="1" w:styleId="TOCTitle">
    <w:name w:val="TOCTitle"/>
    <w:basedOn w:val="Heading1"/>
    <w:rsid w:val="006C69A8"/>
    <w:pPr>
      <w:spacing w:after="240"/>
      <w:jc w:val="center"/>
      <w:outlineLvl w:val="9"/>
    </w:pPr>
    <w:rPr>
      <w:caps/>
    </w:rPr>
  </w:style>
  <w:style w:type="paragraph" w:customStyle="1" w:styleId="Version">
    <w:name w:val="Version"/>
    <w:rsid w:val="006C69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69A8"/>
    <w:pPr>
      <w:numPr>
        <w:numId w:val="12"/>
      </w:numPr>
      <w:tabs>
        <w:tab w:val="clear" w:pos="680"/>
      </w:tabs>
    </w:pPr>
  </w:style>
  <w:style w:type="paragraph" w:styleId="Index1">
    <w:name w:val="index 1"/>
    <w:basedOn w:val="Normal"/>
    <w:next w:val="Normal"/>
    <w:semiHidden/>
    <w:rsid w:val="006C69A8"/>
    <w:pPr>
      <w:keepNext w:val="0"/>
      <w:tabs>
        <w:tab w:val="right" w:pos="4176"/>
      </w:tabs>
      <w:ind w:left="198" w:hanging="198"/>
    </w:pPr>
    <w:rPr>
      <w:rFonts w:ascii="Garamond" w:hAnsi="Garamond"/>
    </w:rPr>
  </w:style>
  <w:style w:type="paragraph" w:styleId="IndexHeading">
    <w:name w:val="index heading"/>
    <w:basedOn w:val="Normal"/>
    <w:next w:val="Index1"/>
    <w:semiHidden/>
    <w:rsid w:val="006C69A8"/>
    <w:pPr>
      <w:spacing w:before="120" w:after="120"/>
    </w:pPr>
    <w:rPr>
      <w:rFonts w:ascii="Arial" w:hAnsi="Arial"/>
      <w:b/>
      <w:color w:val="918585"/>
      <w:sz w:val="24"/>
    </w:rPr>
  </w:style>
  <w:style w:type="paragraph" w:styleId="Header">
    <w:name w:val="header"/>
    <w:basedOn w:val="Normal"/>
    <w:link w:val="HeaderChar"/>
    <w:rsid w:val="006C69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69A8"/>
    <w:rPr>
      <w:rFonts w:ascii="Times New Roman" w:eastAsia="Times New Roman" w:hAnsi="Times New Roman" w:cs="Times New Roman"/>
      <w:sz w:val="16"/>
      <w:szCs w:val="20"/>
      <w:lang w:val="en-GB" w:eastAsia="en-US"/>
    </w:rPr>
  </w:style>
  <w:style w:type="paragraph" w:customStyle="1" w:styleId="Chapter">
    <w:name w:val="Chapter"/>
    <w:basedOn w:val="Normal"/>
    <w:rsid w:val="006C69A8"/>
    <w:pPr>
      <w:spacing w:before="240"/>
    </w:pPr>
    <w:rPr>
      <w:rFonts w:ascii="Times New Roman" w:hAnsi="Times New Roman"/>
      <w:smallCaps/>
      <w:spacing w:val="80"/>
      <w:sz w:val="28"/>
    </w:rPr>
  </w:style>
  <w:style w:type="paragraph" w:customStyle="1" w:styleId="InChapter">
    <w:name w:val="InChapter"/>
    <w:basedOn w:val="Heading3"/>
    <w:rsid w:val="006C69A8"/>
    <w:pPr>
      <w:spacing w:after="240"/>
      <w:outlineLvl w:val="9"/>
    </w:pPr>
    <w:rPr>
      <w:noProof/>
    </w:rPr>
  </w:style>
  <w:style w:type="paragraph" w:styleId="Index2">
    <w:name w:val="index 2"/>
    <w:basedOn w:val="Normal"/>
    <w:next w:val="Normal"/>
    <w:semiHidden/>
    <w:rsid w:val="006C69A8"/>
    <w:pPr>
      <w:tabs>
        <w:tab w:val="right" w:pos="4176"/>
      </w:tabs>
      <w:ind w:left="568" w:hanging="284"/>
    </w:pPr>
    <w:rPr>
      <w:rFonts w:ascii="Garamond" w:hAnsi="Garamond"/>
    </w:rPr>
  </w:style>
  <w:style w:type="paragraph" w:customStyle="1" w:styleId="Byline">
    <w:name w:val="Byline"/>
    <w:rsid w:val="006C69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69A8"/>
    <w:pPr>
      <w:tabs>
        <w:tab w:val="clear" w:pos="3600"/>
        <w:tab w:val="clear" w:pos="3958"/>
      </w:tabs>
      <w:jc w:val="right"/>
    </w:pPr>
  </w:style>
  <w:style w:type="paragraph" w:styleId="Caption">
    <w:name w:val="caption"/>
    <w:basedOn w:val="BodyText"/>
    <w:next w:val="Normal"/>
    <w:qFormat/>
    <w:rsid w:val="006C69A8"/>
    <w:pPr>
      <w:framePr w:w="2268" w:hSpace="181" w:vSpace="181" w:wrap="around" w:vAnchor="text" w:hAnchor="page" w:x="1135" w:y="285" w:anchorLock="1"/>
    </w:pPr>
    <w:rPr>
      <w:i/>
    </w:rPr>
  </w:style>
  <w:style w:type="paragraph" w:customStyle="1" w:styleId="MiniTOCTitle">
    <w:name w:val="MiniTOCTitle"/>
    <w:basedOn w:val="Heading4"/>
    <w:rsid w:val="006C69A8"/>
    <w:pPr>
      <w:spacing w:before="240"/>
      <w:outlineLvl w:val="9"/>
    </w:pPr>
    <w:rPr>
      <w:noProof/>
      <w:sz w:val="24"/>
    </w:rPr>
  </w:style>
  <w:style w:type="paragraph" w:customStyle="1" w:styleId="MiniTOCItem">
    <w:name w:val="MiniTOCItem"/>
    <w:basedOn w:val="ListBullet"/>
    <w:rsid w:val="006C69A8"/>
    <w:pPr>
      <w:numPr>
        <w:numId w:val="0"/>
      </w:numPr>
      <w:tabs>
        <w:tab w:val="right" w:leader="dot" w:pos="6521"/>
      </w:tabs>
      <w:spacing w:before="0" w:after="0"/>
    </w:pPr>
  </w:style>
  <w:style w:type="paragraph" w:customStyle="1" w:styleId="TOFTitle">
    <w:name w:val="TOFTitle"/>
    <w:basedOn w:val="TOCTitle"/>
    <w:rsid w:val="006C69A8"/>
  </w:style>
  <w:style w:type="paragraph" w:styleId="TableofFigures">
    <w:name w:val="table of figures"/>
    <w:basedOn w:val="Normal"/>
    <w:next w:val="Normal"/>
    <w:semiHidden/>
    <w:rsid w:val="006C69A8"/>
    <w:pPr>
      <w:tabs>
        <w:tab w:val="right" w:leader="dot" w:pos="9072"/>
      </w:tabs>
      <w:ind w:left="970" w:hanging="403"/>
    </w:pPr>
    <w:rPr>
      <w:rFonts w:ascii="Times New Roman" w:hAnsi="Times New Roman"/>
      <w:b/>
    </w:rPr>
  </w:style>
  <w:style w:type="paragraph" w:styleId="ListNumber">
    <w:name w:val="List Number"/>
    <w:basedOn w:val="List"/>
    <w:rsid w:val="006C69A8"/>
    <w:pPr>
      <w:numPr>
        <w:numId w:val="14"/>
      </w:numPr>
      <w:tabs>
        <w:tab w:val="clear" w:pos="340"/>
      </w:tabs>
    </w:pPr>
  </w:style>
  <w:style w:type="character" w:customStyle="1" w:styleId="WingdingSymbols">
    <w:name w:val="Wingding Symbols"/>
    <w:rsid w:val="006C69A8"/>
    <w:rPr>
      <w:rFonts w:ascii="Wingdings" w:hAnsi="Wingdings"/>
    </w:rPr>
  </w:style>
  <w:style w:type="paragraph" w:customStyle="1" w:styleId="TableHeading">
    <w:name w:val="Table Heading"/>
    <w:basedOn w:val="HeadingBase"/>
    <w:rsid w:val="006C69A8"/>
    <w:pPr>
      <w:keepLines/>
      <w:pBdr>
        <w:bottom w:val="single" w:sz="6" w:space="1" w:color="918585"/>
      </w:pBdr>
      <w:spacing w:before="240"/>
    </w:pPr>
  </w:style>
  <w:style w:type="character" w:customStyle="1" w:styleId="HotSpot">
    <w:name w:val="HotSpot"/>
    <w:rsid w:val="006C69A8"/>
    <w:rPr>
      <w:color w:val="0033CC"/>
      <w:u w:val="none"/>
    </w:rPr>
  </w:style>
  <w:style w:type="paragraph" w:customStyle="1" w:styleId="BodyTextRight">
    <w:name w:val="Body Text Right"/>
    <w:basedOn w:val="BodyText"/>
    <w:rsid w:val="006C69A8"/>
    <w:pPr>
      <w:spacing w:before="0" w:after="0"/>
      <w:jc w:val="right"/>
    </w:pPr>
  </w:style>
  <w:style w:type="paragraph" w:styleId="Index3">
    <w:name w:val="index 3"/>
    <w:basedOn w:val="ListNumber2"/>
    <w:next w:val="Normal"/>
    <w:semiHidden/>
    <w:rsid w:val="006C69A8"/>
    <w:pPr>
      <w:numPr>
        <w:numId w:val="0"/>
      </w:numPr>
      <w:tabs>
        <w:tab w:val="right" w:leader="dot" w:pos="4176"/>
      </w:tabs>
    </w:pPr>
  </w:style>
  <w:style w:type="paragraph" w:styleId="ListNumber2">
    <w:name w:val="List Number 2"/>
    <w:basedOn w:val="List2"/>
    <w:rsid w:val="006C69A8"/>
    <w:pPr>
      <w:numPr>
        <w:numId w:val="9"/>
      </w:numPr>
      <w:tabs>
        <w:tab w:val="clear" w:pos="1060"/>
      </w:tabs>
    </w:pPr>
  </w:style>
  <w:style w:type="paragraph" w:customStyle="1" w:styleId="MarginNote">
    <w:name w:val="Margin Note"/>
    <w:basedOn w:val="BodyText"/>
    <w:rsid w:val="006C69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69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69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69A8"/>
    <w:rPr>
      <w:sz w:val="32"/>
    </w:rPr>
  </w:style>
  <w:style w:type="paragraph" w:customStyle="1" w:styleId="HeadingProcedure">
    <w:name w:val="Heading Procedure"/>
    <w:basedOn w:val="HeadingBase"/>
    <w:next w:val="Normal"/>
    <w:rsid w:val="006C69A8"/>
    <w:pPr>
      <w:tabs>
        <w:tab w:val="left" w:pos="0"/>
      </w:tabs>
      <w:spacing w:before="120" w:after="60"/>
    </w:pPr>
    <w:rPr>
      <w:i/>
      <w:color w:val="918585"/>
      <w:sz w:val="22"/>
    </w:rPr>
  </w:style>
  <w:style w:type="paragraph" w:customStyle="1" w:styleId="TableBodyText">
    <w:name w:val="Table Body Text"/>
    <w:basedOn w:val="BodyText"/>
    <w:rsid w:val="006C69A8"/>
    <w:pPr>
      <w:spacing w:before="60" w:after="60"/>
    </w:pPr>
  </w:style>
  <w:style w:type="paragraph" w:styleId="ListContinue">
    <w:name w:val="List Continue"/>
    <w:basedOn w:val="List"/>
    <w:rsid w:val="006C69A8"/>
    <w:pPr>
      <w:ind w:firstLine="0"/>
    </w:pPr>
  </w:style>
  <w:style w:type="paragraph" w:customStyle="1" w:styleId="ListNote">
    <w:name w:val="List Note"/>
    <w:basedOn w:val="List"/>
    <w:rsid w:val="006C69A8"/>
    <w:pPr>
      <w:pBdr>
        <w:top w:val="single" w:sz="6" w:space="2" w:color="918585"/>
        <w:bottom w:val="single" w:sz="6" w:space="2" w:color="918585"/>
      </w:pBdr>
      <w:tabs>
        <w:tab w:val="left" w:pos="1021"/>
      </w:tabs>
      <w:ind w:firstLine="0"/>
    </w:pPr>
  </w:style>
  <w:style w:type="paragraph" w:customStyle="1" w:styleId="Warning">
    <w:name w:val="Warning"/>
    <w:basedOn w:val="BodyText"/>
    <w:rsid w:val="006C69A8"/>
    <w:pPr>
      <w:shd w:val="clear" w:color="auto" w:fill="D9D9D9"/>
      <w:tabs>
        <w:tab w:val="left" w:pos="992"/>
      </w:tabs>
      <w:ind w:left="119" w:right="119"/>
    </w:pPr>
    <w:rPr>
      <w:sz w:val="20"/>
    </w:rPr>
  </w:style>
  <w:style w:type="paragraph" w:customStyle="1" w:styleId="MarginIcons">
    <w:name w:val="Margin Icons"/>
    <w:basedOn w:val="BodyText"/>
    <w:rsid w:val="006C69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69A8"/>
    <w:rPr>
      <w:rFonts w:ascii="Courier New" w:hAnsi="Courier New"/>
    </w:rPr>
  </w:style>
  <w:style w:type="paragraph" w:customStyle="1" w:styleId="NoteBullet">
    <w:name w:val="Note Bullet"/>
    <w:basedOn w:val="Note"/>
    <w:rsid w:val="006C69A8"/>
    <w:pPr>
      <w:tabs>
        <w:tab w:val="clear" w:pos="680"/>
      </w:tabs>
      <w:spacing w:before="60" w:after="60"/>
    </w:pPr>
  </w:style>
  <w:style w:type="paragraph" w:customStyle="1" w:styleId="SubHeading2">
    <w:name w:val="SubHeading2"/>
    <w:basedOn w:val="HeadingBase"/>
    <w:rsid w:val="006C69A8"/>
    <w:pPr>
      <w:spacing w:before="240" w:after="60"/>
    </w:pPr>
    <w:rPr>
      <w:sz w:val="20"/>
    </w:rPr>
  </w:style>
  <w:style w:type="paragraph" w:customStyle="1" w:styleId="SubHeading1">
    <w:name w:val="SubHeading1"/>
    <w:basedOn w:val="HeadingBase"/>
    <w:rsid w:val="006C69A8"/>
    <w:pPr>
      <w:spacing w:before="240" w:after="60"/>
    </w:pPr>
    <w:rPr>
      <w:color w:val="918585"/>
      <w:sz w:val="22"/>
    </w:rPr>
  </w:style>
  <w:style w:type="paragraph" w:customStyle="1" w:styleId="SideHeading">
    <w:name w:val="Side Heading"/>
    <w:basedOn w:val="HeadingBase"/>
    <w:rsid w:val="006C69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69A8"/>
    <w:pPr>
      <w:numPr>
        <w:numId w:val="10"/>
      </w:numPr>
    </w:pPr>
  </w:style>
  <w:style w:type="paragraph" w:styleId="PlainText">
    <w:name w:val="Plain Text"/>
    <w:basedOn w:val="Normal"/>
    <w:link w:val="PlainTextChar"/>
    <w:rsid w:val="006C69A8"/>
    <w:rPr>
      <w:sz w:val="20"/>
    </w:rPr>
  </w:style>
  <w:style w:type="character" w:customStyle="1" w:styleId="PlainTextChar">
    <w:name w:val="Plain Text Char"/>
    <w:basedOn w:val="DefaultParagraphFont"/>
    <w:link w:val="PlainText"/>
    <w:rsid w:val="006C69A8"/>
    <w:rPr>
      <w:rFonts w:ascii="Courier New" w:eastAsia="Times New Roman" w:hAnsi="Courier New" w:cs="Times New Roman"/>
      <w:sz w:val="20"/>
      <w:szCs w:val="20"/>
      <w:lang w:eastAsia="en-US"/>
    </w:rPr>
  </w:style>
  <w:style w:type="character" w:customStyle="1" w:styleId="MenuOption">
    <w:name w:val="Menu Option"/>
    <w:basedOn w:val="DefaultParagraphFont"/>
    <w:rsid w:val="006C69A8"/>
    <w:rPr>
      <w:b/>
      <w:smallCaps/>
    </w:rPr>
  </w:style>
  <w:style w:type="paragraph" w:customStyle="1" w:styleId="TableListNumber">
    <w:name w:val="Table List Number"/>
    <w:basedOn w:val="ListNumber"/>
    <w:rsid w:val="006C69A8"/>
    <w:pPr>
      <w:numPr>
        <w:numId w:val="0"/>
      </w:numPr>
    </w:pPr>
  </w:style>
  <w:style w:type="paragraph" w:styleId="TOC4">
    <w:name w:val="toc 4"/>
    <w:basedOn w:val="TOCBase"/>
    <w:next w:val="Normal"/>
    <w:semiHidden/>
    <w:rsid w:val="006C69A8"/>
    <w:pPr>
      <w:tabs>
        <w:tab w:val="right" w:leader="dot" w:pos="9071"/>
      </w:tabs>
      <w:ind w:left="1701"/>
    </w:pPr>
  </w:style>
  <w:style w:type="paragraph" w:customStyle="1" w:styleId="ListAlpha">
    <w:name w:val="List Alpha"/>
    <w:basedOn w:val="List"/>
    <w:rsid w:val="006C69A8"/>
    <w:pPr>
      <w:numPr>
        <w:numId w:val="8"/>
      </w:numPr>
    </w:pPr>
  </w:style>
  <w:style w:type="paragraph" w:customStyle="1" w:styleId="ListAlpha2">
    <w:name w:val="List Alpha 2"/>
    <w:basedOn w:val="List2"/>
    <w:rsid w:val="006C69A8"/>
    <w:pPr>
      <w:numPr>
        <w:numId w:val="7"/>
      </w:numPr>
    </w:pPr>
  </w:style>
  <w:style w:type="paragraph" w:styleId="List2">
    <w:name w:val="List 2"/>
    <w:basedOn w:val="BodyText"/>
    <w:rsid w:val="006C69A8"/>
    <w:pPr>
      <w:tabs>
        <w:tab w:val="left" w:pos="680"/>
      </w:tabs>
      <w:spacing w:before="60" w:after="60"/>
      <w:ind w:left="680" w:hanging="340"/>
    </w:pPr>
  </w:style>
  <w:style w:type="paragraph" w:styleId="List3">
    <w:name w:val="List 3"/>
    <w:basedOn w:val="BodyText"/>
    <w:rsid w:val="006C69A8"/>
    <w:pPr>
      <w:tabs>
        <w:tab w:val="left" w:pos="1021"/>
      </w:tabs>
      <w:spacing w:before="60" w:after="60"/>
      <w:ind w:left="1020" w:hanging="340"/>
    </w:pPr>
  </w:style>
  <w:style w:type="paragraph" w:styleId="List4">
    <w:name w:val="List 4"/>
    <w:basedOn w:val="BodyText"/>
    <w:rsid w:val="006C69A8"/>
    <w:pPr>
      <w:tabs>
        <w:tab w:val="left" w:pos="1361"/>
      </w:tabs>
      <w:spacing w:before="60" w:after="60"/>
      <w:ind w:left="1361" w:hanging="340"/>
    </w:pPr>
  </w:style>
  <w:style w:type="paragraph" w:styleId="List5">
    <w:name w:val="List 5"/>
    <w:basedOn w:val="BodyText"/>
    <w:rsid w:val="006C69A8"/>
    <w:pPr>
      <w:tabs>
        <w:tab w:val="left" w:pos="1701"/>
      </w:tabs>
      <w:spacing w:before="60" w:after="60"/>
      <w:ind w:left="1701" w:hanging="340"/>
    </w:pPr>
  </w:style>
  <w:style w:type="paragraph" w:styleId="ListBullet3">
    <w:name w:val="List Bullet 3"/>
    <w:basedOn w:val="List3"/>
    <w:rsid w:val="006C69A8"/>
    <w:pPr>
      <w:numPr>
        <w:numId w:val="13"/>
      </w:numPr>
      <w:tabs>
        <w:tab w:val="clear" w:pos="1021"/>
      </w:tabs>
      <w:ind w:left="1037" w:hanging="357"/>
    </w:pPr>
  </w:style>
  <w:style w:type="paragraph" w:styleId="ListBullet4">
    <w:name w:val="List Bullet 4"/>
    <w:basedOn w:val="List4"/>
    <w:rsid w:val="006C69A8"/>
    <w:pPr>
      <w:numPr>
        <w:numId w:val="2"/>
      </w:numPr>
      <w:tabs>
        <w:tab w:val="clear" w:pos="1361"/>
      </w:tabs>
    </w:pPr>
  </w:style>
  <w:style w:type="paragraph" w:styleId="ListBullet5">
    <w:name w:val="List Bullet 5"/>
    <w:basedOn w:val="List5"/>
    <w:rsid w:val="006C69A8"/>
    <w:pPr>
      <w:numPr>
        <w:numId w:val="3"/>
      </w:numPr>
    </w:pPr>
  </w:style>
  <w:style w:type="paragraph" w:styleId="ListContinue2">
    <w:name w:val="List Continue 2"/>
    <w:basedOn w:val="List2"/>
    <w:rsid w:val="006C69A8"/>
    <w:pPr>
      <w:ind w:firstLine="0"/>
    </w:pPr>
  </w:style>
  <w:style w:type="paragraph" w:styleId="ListContinue3">
    <w:name w:val="List Continue 3"/>
    <w:basedOn w:val="List3"/>
    <w:rsid w:val="006C69A8"/>
    <w:pPr>
      <w:ind w:left="1021" w:firstLine="0"/>
    </w:pPr>
  </w:style>
  <w:style w:type="paragraph" w:styleId="ListContinue4">
    <w:name w:val="List Continue 4"/>
    <w:basedOn w:val="List4"/>
    <w:rsid w:val="006C69A8"/>
    <w:pPr>
      <w:ind w:firstLine="0"/>
    </w:pPr>
  </w:style>
  <w:style w:type="paragraph" w:styleId="ListContinue5">
    <w:name w:val="List Continue 5"/>
    <w:basedOn w:val="List5"/>
    <w:rsid w:val="006C69A8"/>
    <w:pPr>
      <w:ind w:firstLine="0"/>
    </w:pPr>
  </w:style>
  <w:style w:type="paragraph" w:styleId="ListNumber3">
    <w:name w:val="List Number 3"/>
    <w:basedOn w:val="List3"/>
    <w:rsid w:val="006C69A8"/>
    <w:pPr>
      <w:numPr>
        <w:numId w:val="4"/>
      </w:numPr>
    </w:pPr>
  </w:style>
  <w:style w:type="paragraph" w:styleId="ListNumber4">
    <w:name w:val="List Number 4"/>
    <w:basedOn w:val="List4"/>
    <w:rsid w:val="006C69A8"/>
    <w:pPr>
      <w:numPr>
        <w:numId w:val="5"/>
      </w:numPr>
    </w:pPr>
  </w:style>
  <w:style w:type="paragraph" w:styleId="ListNumber5">
    <w:name w:val="List Number 5"/>
    <w:basedOn w:val="List5"/>
    <w:rsid w:val="006C69A8"/>
    <w:pPr>
      <w:numPr>
        <w:numId w:val="6"/>
      </w:numPr>
    </w:pPr>
  </w:style>
  <w:style w:type="paragraph" w:styleId="BlockText">
    <w:name w:val="Block Text"/>
    <w:basedOn w:val="Normal"/>
    <w:rsid w:val="006C69A8"/>
    <w:pPr>
      <w:spacing w:after="120"/>
      <w:ind w:left="1440" w:right="1440"/>
    </w:pPr>
  </w:style>
  <w:style w:type="character" w:customStyle="1" w:styleId="Subscript">
    <w:name w:val="Subscript"/>
    <w:basedOn w:val="DefaultParagraphFont"/>
    <w:rsid w:val="006C69A8"/>
    <w:rPr>
      <w:sz w:val="16"/>
      <w:vertAlign w:val="subscript"/>
    </w:rPr>
  </w:style>
  <w:style w:type="character" w:customStyle="1" w:styleId="Superscript">
    <w:name w:val="Superscript"/>
    <w:basedOn w:val="DefaultParagraphFont"/>
    <w:rsid w:val="006C69A8"/>
    <w:rPr>
      <w:sz w:val="16"/>
      <w:vertAlign w:val="superscript"/>
    </w:rPr>
  </w:style>
  <w:style w:type="character" w:customStyle="1" w:styleId="Symbols">
    <w:name w:val="Symbols"/>
    <w:basedOn w:val="DefaultParagraphFont"/>
    <w:rsid w:val="006C69A8"/>
    <w:rPr>
      <w:rFonts w:ascii="Symbol" w:hAnsi="Symbol"/>
    </w:rPr>
  </w:style>
  <w:style w:type="character" w:customStyle="1" w:styleId="MenuOptions">
    <w:name w:val="Menu Options"/>
    <w:basedOn w:val="DefaultParagraphFont"/>
    <w:rsid w:val="006C69A8"/>
    <w:rPr>
      <w:rFonts w:ascii="Arial Narrow" w:hAnsi="Arial Narrow"/>
      <w:smallCaps/>
    </w:rPr>
  </w:style>
  <w:style w:type="character" w:customStyle="1" w:styleId="Buttons">
    <w:name w:val="Buttons"/>
    <w:basedOn w:val="DefaultParagraphFont"/>
    <w:rsid w:val="006C69A8"/>
    <w:rPr>
      <w:b/>
    </w:rPr>
  </w:style>
  <w:style w:type="character" w:customStyle="1" w:styleId="Underlined">
    <w:name w:val="Underlined"/>
    <w:basedOn w:val="DefaultParagraphFont"/>
    <w:rsid w:val="006C69A8"/>
    <w:rPr>
      <w:u w:val="single"/>
    </w:rPr>
  </w:style>
  <w:style w:type="paragraph" w:customStyle="1" w:styleId="TableBodyTextRight">
    <w:name w:val="Table Body Text Right"/>
    <w:basedOn w:val="TableBodyText"/>
    <w:rsid w:val="006C69A8"/>
    <w:pPr>
      <w:widowControl w:val="0"/>
      <w:autoSpaceDE w:val="0"/>
      <w:autoSpaceDN w:val="0"/>
      <w:adjustRightInd w:val="0"/>
      <w:jc w:val="right"/>
    </w:pPr>
    <w:rPr>
      <w:rFonts w:cs="Arial"/>
      <w:szCs w:val="18"/>
    </w:rPr>
  </w:style>
  <w:style w:type="paragraph" w:customStyle="1" w:styleId="CopyrightText">
    <w:name w:val="Copyright Text"/>
    <w:basedOn w:val="BodyText"/>
    <w:rsid w:val="006C69A8"/>
    <w:rPr>
      <w:sz w:val="18"/>
    </w:rPr>
  </w:style>
  <w:style w:type="paragraph" w:customStyle="1" w:styleId="BodySmallRight">
    <w:name w:val="Body Small Right"/>
    <w:basedOn w:val="BodyTextRight"/>
    <w:rsid w:val="006C69A8"/>
    <w:rPr>
      <w:sz w:val="18"/>
      <w:szCs w:val="18"/>
    </w:rPr>
  </w:style>
  <w:style w:type="paragraph" w:customStyle="1" w:styleId="MarginEdition">
    <w:name w:val="Margin Edition"/>
    <w:basedOn w:val="MarginNote"/>
    <w:rsid w:val="006C69A8"/>
    <w:pPr>
      <w:spacing w:before="0" w:after="0"/>
    </w:pPr>
    <w:rPr>
      <w:rFonts w:ascii="Times New Roman" w:hAnsi="Times New Roman"/>
      <w:color w:val="999999"/>
    </w:rPr>
  </w:style>
  <w:style w:type="paragraph" w:customStyle="1" w:styleId="Spacer">
    <w:name w:val="Spacer"/>
    <w:basedOn w:val="Normal"/>
    <w:rsid w:val="006C69A8"/>
    <w:rPr>
      <w:sz w:val="2"/>
      <w:szCs w:val="2"/>
    </w:rPr>
  </w:style>
  <w:style w:type="character" w:customStyle="1" w:styleId="Small">
    <w:name w:val="Small"/>
    <w:basedOn w:val="DefaultParagraphFont"/>
    <w:rsid w:val="006C69A8"/>
    <w:rPr>
      <w:sz w:val="16"/>
    </w:rPr>
  </w:style>
  <w:style w:type="paragraph" w:customStyle="1" w:styleId="WideTable">
    <w:name w:val="Wide Table"/>
    <w:basedOn w:val="Normal"/>
    <w:rsid w:val="006C69A8"/>
    <w:pPr>
      <w:ind w:left="-1418"/>
    </w:pPr>
    <w:rPr>
      <w:sz w:val="2"/>
      <w:szCs w:val="2"/>
    </w:rPr>
  </w:style>
  <w:style w:type="character" w:styleId="PageNumber">
    <w:name w:val="page number"/>
    <w:basedOn w:val="DefaultParagraphFont"/>
    <w:rsid w:val="006C69A8"/>
  </w:style>
  <w:style w:type="paragraph" w:styleId="Quote">
    <w:name w:val="Quote"/>
    <w:basedOn w:val="Heading1"/>
    <w:link w:val="QuoteChar"/>
    <w:qFormat/>
    <w:rsid w:val="006C69A8"/>
    <w:rPr>
      <w:b w:val="0"/>
      <w:sz w:val="72"/>
      <w:szCs w:val="72"/>
      <w:lang w:val="en-NZ"/>
    </w:rPr>
  </w:style>
  <w:style w:type="character" w:customStyle="1" w:styleId="QuoteChar">
    <w:name w:val="Quote Char"/>
    <w:basedOn w:val="DefaultParagraphFont"/>
    <w:link w:val="Quote"/>
    <w:rsid w:val="006C69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69A8"/>
    <w:pPr>
      <w:pageBreakBefore/>
    </w:pPr>
  </w:style>
  <w:style w:type="paragraph" w:customStyle="1" w:styleId="Border">
    <w:name w:val="Border"/>
    <w:basedOn w:val="Normal"/>
    <w:qFormat/>
    <w:rsid w:val="006C69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69A8"/>
    <w:rPr>
      <w:b/>
      <w:bCs/>
      <w:i/>
      <w:iCs/>
      <w:color w:val="auto"/>
    </w:rPr>
  </w:style>
  <w:style w:type="paragraph" w:styleId="IntenseQuote">
    <w:name w:val="Intense Quote"/>
    <w:basedOn w:val="Normal"/>
    <w:next w:val="Normal"/>
    <w:link w:val="IntenseQuoteChar"/>
    <w:uiPriority w:val="30"/>
    <w:qFormat/>
    <w:rsid w:val="006C69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69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69A8"/>
    <w:rPr>
      <w:smallCaps/>
      <w:color w:val="auto"/>
      <w:u w:val="single"/>
    </w:rPr>
  </w:style>
  <w:style w:type="character" w:styleId="IntenseReference">
    <w:name w:val="Intense Reference"/>
    <w:basedOn w:val="DefaultParagraphFont"/>
    <w:uiPriority w:val="32"/>
    <w:qFormat/>
    <w:rsid w:val="006C69A8"/>
    <w:rPr>
      <w:b/>
      <w:bCs/>
      <w:smallCaps/>
      <w:color w:val="auto"/>
      <w:spacing w:val="5"/>
      <w:u w:val="single"/>
    </w:rPr>
  </w:style>
  <w:style w:type="paragraph" w:customStyle="1" w:styleId="2ColumnHeading">
    <w:name w:val="2Column Heading"/>
    <w:basedOn w:val="BodyText"/>
    <w:qFormat/>
    <w:rsid w:val="006C69A8"/>
    <w:pPr>
      <w:spacing w:after="60"/>
      <w:ind w:left="-2268"/>
    </w:pPr>
    <w:rPr>
      <w:b/>
    </w:rPr>
  </w:style>
  <w:style w:type="paragraph" w:customStyle="1" w:styleId="Heading1TOC">
    <w:name w:val="Heading1 TOC"/>
    <w:basedOn w:val="Normal"/>
    <w:qFormat/>
    <w:rsid w:val="006C69A8"/>
    <w:pPr>
      <w:spacing w:before="240" w:after="120"/>
    </w:pPr>
    <w:rPr>
      <w:rFonts w:ascii="Times New Roman" w:hAnsi="Times New Roman"/>
      <w:b/>
      <w:sz w:val="32"/>
    </w:rPr>
  </w:style>
  <w:style w:type="paragraph" w:customStyle="1" w:styleId="Heading2TOC">
    <w:name w:val="Heading2 TOC"/>
    <w:basedOn w:val="Normal"/>
    <w:qFormat/>
    <w:rsid w:val="006C69A8"/>
    <w:pPr>
      <w:spacing w:before="240" w:after="60"/>
    </w:pPr>
    <w:rPr>
      <w:rFonts w:ascii="Times New Roman" w:hAnsi="Times New Roman"/>
      <w:b/>
      <w:sz w:val="28"/>
    </w:rPr>
  </w:style>
  <w:style w:type="character" w:customStyle="1" w:styleId="Underline">
    <w:name w:val="Underline"/>
    <w:basedOn w:val="DefaultParagraphFont"/>
    <w:qFormat/>
    <w:rsid w:val="006C69A8"/>
    <w:rPr>
      <w:u w:val="single"/>
    </w:rPr>
  </w:style>
  <w:style w:type="paragraph" w:styleId="BalloonText">
    <w:name w:val="Balloon Text"/>
    <w:basedOn w:val="Normal"/>
    <w:link w:val="BalloonTextChar"/>
    <w:rsid w:val="006C69A8"/>
    <w:rPr>
      <w:rFonts w:ascii="Tahoma" w:hAnsi="Tahoma" w:cs="Tahoma"/>
      <w:sz w:val="16"/>
      <w:szCs w:val="16"/>
    </w:rPr>
  </w:style>
  <w:style w:type="character" w:customStyle="1" w:styleId="BalloonTextChar">
    <w:name w:val="Balloon Text Char"/>
    <w:basedOn w:val="DefaultParagraphFont"/>
    <w:link w:val="BalloonText"/>
    <w:rsid w:val="006C69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69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69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69A8"/>
    <w:rPr>
      <w:b/>
      <w:color w:val="660033"/>
      <w:spacing w:val="0"/>
    </w:rPr>
  </w:style>
  <w:style w:type="paragraph" w:customStyle="1" w:styleId="Nameditemlist">
    <w:name w:val="Named item list"/>
    <w:basedOn w:val="BodyText"/>
    <w:qFormat/>
    <w:rsid w:val="006C69A8"/>
    <w:pPr>
      <w:tabs>
        <w:tab w:val="left" w:pos="2835"/>
      </w:tabs>
      <w:ind w:left="2835" w:hanging="2835"/>
    </w:pPr>
  </w:style>
  <w:style w:type="paragraph" w:customStyle="1" w:styleId="BodyTextnopadding">
    <w:name w:val="Body Text no padding"/>
    <w:basedOn w:val="BodyText"/>
    <w:qFormat/>
    <w:rsid w:val="006C69A8"/>
    <w:pPr>
      <w:spacing w:before="0" w:after="0"/>
    </w:pPr>
  </w:style>
  <w:style w:type="paragraph" w:customStyle="1" w:styleId="BodyTextBold">
    <w:name w:val="Body Text Bold"/>
    <w:basedOn w:val="BodyText"/>
    <w:qFormat/>
    <w:rsid w:val="006C69A8"/>
    <w:rPr>
      <w:b/>
    </w:rPr>
  </w:style>
  <w:style w:type="character" w:styleId="Hyperlink">
    <w:name w:val="Hyperlink"/>
    <w:basedOn w:val="DefaultParagraphFont"/>
    <w:uiPriority w:val="99"/>
    <w:unhideWhenUsed/>
    <w:rsid w:val="00005A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1017</Words>
  <Characters>6724</Characters>
  <Application>Microsoft Office Word</Application>
  <DocSecurity>0</DocSecurity>
  <Lines>192</Lines>
  <Paragraphs>122</Paragraphs>
  <ScaleCrop>false</ScaleCrop>
  <Company>Author-it Software Corporation Ltd.</Company>
  <LinksUpToDate>false</LinksUpToDate>
  <CharactersWithSpaces>7619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CUAACD525 Manage specialised finishing processes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2025-03-01T20:48:00Z</dcterms:created>
  <dcterms:modified xsi:type="dcterms:W3CDTF">2025-03-01T20:48:00Z</dcterms:modified>
</cp:coreProperties>
</file>