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AC6" w:rsidP="00EF0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CUAACD505 Work with the human form in creative practice</w:t>
      </w:r>
      <w:r>
        <w:fldChar w:fldCharType="end"/>
      </w:r>
    </w:p>
    <w:p w:rsidR="00EF0AC6" w:rsidP="00EF0AC6">
      <w:pPr>
        <w:pStyle w:val="Version"/>
        <w:sectPr w:rsidSect="00C64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B8A" w:rsidP="00C64B8A">
      <w:pPr>
        <w:pStyle w:val="SuperHeading"/>
      </w:pPr>
      <w:r w:rsidRPr="00C64B8A">
        <w:t>Assessment Re</w:t>
      </w:r>
      <w:r w:rsidRPr="00C64B8A">
        <w:t>quirements for CUAACD505 Work with the human form in creative practice</w:t>
      </w:r>
    </w:p>
    <w:p w:rsidR="00000000" w:rsidRPr="00C64B8A" w:rsidP="00C64B8A">
      <w:pPr>
        <w:pStyle w:val="Heading1"/>
      </w:pPr>
      <w:bookmarkStart w:id="1" w:name="O_787215"/>
      <w:bookmarkEnd w:id="1"/>
      <w:r w:rsidRPr="00C64B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4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rPr>
                <w:rStyle w:val="SpecialBold"/>
              </w:rPr>
              <w:t>Comments</w:t>
            </w:r>
          </w:p>
        </w:tc>
      </w:tr>
      <w:tr w:rsidTr="00C64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8A">
            <w:pPr>
              <w:pStyle w:val="BodyText"/>
              <w:rPr>
                <w:lang w:val="en-NZ"/>
              </w:rPr>
            </w:pPr>
            <w:r w:rsidRPr="00C64B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8A" w:rsidP="00C64B8A">
            <w:pPr>
              <w:pStyle w:val="BodyText"/>
            </w:pPr>
            <w:r w:rsidRPr="00C64B8A">
              <w:t>This version first released with CUA Creative Arts and Culture Training Package version 2.0.</w:t>
            </w:r>
          </w:p>
        </w:tc>
      </w:tr>
    </w:tbl>
    <w:p w:rsidR="00000000" w:rsidRPr="00C64B8A" w:rsidP="00C64B8A">
      <w:pPr>
        <w:pStyle w:val="BodyText"/>
      </w:pPr>
    </w:p>
    <w:p w:rsidR="00000000" w:rsidRPr="00C64B8A" w:rsidP="00C64B8A">
      <w:pPr>
        <w:pStyle w:val="AllowPageBreak"/>
      </w:pPr>
    </w:p>
    <w:p w:rsidR="00000000" w:rsidRPr="00C64B8A" w:rsidP="00C64B8A">
      <w:pPr>
        <w:pStyle w:val="Heading1"/>
      </w:pPr>
      <w:bookmarkStart w:id="2" w:name="O_787216"/>
      <w:bookmarkEnd w:id="2"/>
      <w:r w:rsidRPr="00C64B8A">
        <w:t>Performance Evidence</w:t>
      </w:r>
    </w:p>
    <w:p w:rsidR="00000000" w:rsidRPr="00C64B8A" w:rsidP="00EF0AC6">
      <w:pPr>
        <w:pStyle w:val="BodyText"/>
      </w:pPr>
      <w:r w:rsidRPr="00C64B8A">
        <w:t>Evidence of the ability to:</w:t>
      </w:r>
    </w:p>
    <w:p w:rsidR="00000000" w:rsidRPr="00C64B8A" w:rsidP="00C64B8A">
      <w:pPr>
        <w:pStyle w:val="ListBullet"/>
      </w:pPr>
      <w:r w:rsidRPr="00C64B8A">
        <w:t xml:space="preserve">research the representation of the human form in historical and contemporary contexts </w:t>
      </w:r>
    </w:p>
    <w:p w:rsidR="00000000" w:rsidRPr="00C64B8A" w:rsidP="00C64B8A">
      <w:pPr>
        <w:pStyle w:val="ListBullet"/>
      </w:pPr>
      <w:r w:rsidRPr="00C64B8A">
        <w:t>develop, refine and implement ideas about the use of the human form for application to own work</w:t>
      </w:r>
    </w:p>
    <w:p w:rsidR="00000000" w:rsidRPr="00C64B8A" w:rsidP="00C64B8A">
      <w:pPr>
        <w:pStyle w:val="ListBullet"/>
      </w:pPr>
      <w:r w:rsidRPr="00C64B8A">
        <w:t>produce a complete body</w:t>
      </w:r>
      <w:r w:rsidRPr="00C64B8A">
        <w:t xml:space="preserve"> of creative work that shows ability to work effectively with the human form</w:t>
      </w:r>
    </w:p>
    <w:p w:rsidR="00000000" w:rsidRPr="00C64B8A" w:rsidP="00C64B8A">
      <w:pPr>
        <w:pStyle w:val="ListBullet"/>
      </w:pPr>
      <w:r w:rsidRPr="00C64B8A">
        <w:t xml:space="preserve">use feedback and reflection to assess success of completed work and identify further creative opportunities. </w:t>
      </w:r>
    </w:p>
    <w:p w:rsidR="00000000" w:rsidRPr="00C64B8A" w:rsidP="00C64B8A">
      <w:pPr>
        <w:pStyle w:val="BodyText"/>
      </w:pPr>
    </w:p>
    <w:p w:rsidR="00000000" w:rsidRPr="00C64B8A" w:rsidP="00EF0AC6">
      <w:pPr>
        <w:pStyle w:val="BodyText"/>
      </w:pPr>
      <w:r w:rsidRPr="00C64B8A">
        <w:t>Note: If a specific volume or frequency is not stated, then evidence must be provided at least once.</w:t>
      </w:r>
    </w:p>
    <w:p w:rsidR="00000000" w:rsidRPr="00C64B8A" w:rsidP="00C64B8A">
      <w:pPr>
        <w:pStyle w:val="Heading1"/>
      </w:pPr>
      <w:bookmarkStart w:id="3" w:name="O_787217"/>
      <w:bookmarkEnd w:id="3"/>
      <w:r w:rsidRPr="00C64B8A">
        <w:t>Knowledge Evidence</w:t>
      </w:r>
    </w:p>
    <w:p w:rsidR="00000000" w:rsidRPr="00C64B8A" w:rsidP="00EF0AC6">
      <w:pPr>
        <w:pStyle w:val="BodyText"/>
      </w:pPr>
      <w:r w:rsidRPr="00C64B8A">
        <w:t>To complete the unit requirements safely and effectively, the individual must:</w:t>
      </w:r>
    </w:p>
    <w:p w:rsidR="00000000" w:rsidRPr="00C64B8A" w:rsidP="00C64B8A">
      <w:pPr>
        <w:pStyle w:val="ListBullet"/>
      </w:pPr>
      <w:r w:rsidRPr="00C64B8A">
        <w:t>list and describe sources of informatio</w:t>
      </w:r>
      <w:r w:rsidRPr="00C64B8A">
        <w:t>n and ideas relevant to own practice</w:t>
      </w:r>
    </w:p>
    <w:p w:rsidR="00000000" w:rsidRPr="00C64B8A" w:rsidP="00C64B8A">
      <w:pPr>
        <w:pStyle w:val="ListBullet"/>
      </w:pPr>
      <w:r w:rsidRPr="00C64B8A">
        <w:t>outline commonly used research methodologies for creative practitioners</w:t>
      </w:r>
    </w:p>
    <w:p w:rsidR="00000000" w:rsidRPr="00C64B8A" w:rsidP="00C64B8A">
      <w:pPr>
        <w:pStyle w:val="ListBullet"/>
      </w:pPr>
      <w:r w:rsidRPr="00C64B8A">
        <w:t>describe in detail techniques used to represent or reflect the human form relevant to own area of practice</w:t>
      </w:r>
    </w:p>
    <w:p w:rsidR="00000000" w:rsidRPr="00C64B8A" w:rsidP="00C64B8A">
      <w:pPr>
        <w:pStyle w:val="ListBullet"/>
      </w:pPr>
      <w:r w:rsidRPr="00C64B8A">
        <w:t xml:space="preserve">explain the aspects of human physiology </w:t>
      </w:r>
      <w:r w:rsidRPr="00C64B8A">
        <w:t xml:space="preserve">and anatomy that are relevant to own work </w:t>
      </w:r>
    </w:p>
    <w:p w:rsidR="00000000" w:rsidRPr="00C64B8A" w:rsidP="00C64B8A">
      <w:pPr>
        <w:pStyle w:val="ListBullet"/>
      </w:pPr>
      <w:r w:rsidRPr="00C64B8A">
        <w:t>outline the requirements of intellectual property and other legislation associated with arts practice.</w:t>
      </w:r>
    </w:p>
    <w:p w:rsidR="00000000" w:rsidRPr="00C64B8A" w:rsidP="00C64B8A">
      <w:pPr>
        <w:pStyle w:val="AllowPageBreak"/>
      </w:pPr>
    </w:p>
    <w:p w:rsidR="00000000" w:rsidRPr="00C64B8A" w:rsidP="00C64B8A">
      <w:pPr>
        <w:pStyle w:val="Heading1"/>
      </w:pPr>
      <w:bookmarkStart w:id="4" w:name="O_787218"/>
      <w:bookmarkEnd w:id="4"/>
      <w:r w:rsidRPr="00C64B8A">
        <w:t>Assessment Conditions</w:t>
      </w:r>
    </w:p>
    <w:p w:rsidR="00000000" w:rsidRPr="00C64B8A" w:rsidP="00EF0AC6">
      <w:pPr>
        <w:pStyle w:val="BodyText"/>
      </w:pPr>
      <w:r w:rsidRPr="00C64B8A">
        <w:t>Assessment must be conducted in a safe environment where evidence gathe</w:t>
      </w:r>
      <w:r w:rsidRPr="00C64B8A">
        <w:t xml:space="preserve">red demonstrates consistent performance of typical activities experienced in creative arts industry environments. The assessment environment must include access to: </w:t>
      </w:r>
    </w:p>
    <w:p w:rsidR="00000000" w:rsidRPr="00C64B8A" w:rsidP="00C64B8A">
      <w:pPr>
        <w:pStyle w:val="ListBullet"/>
      </w:pPr>
      <w:r w:rsidRPr="00C64B8A">
        <w:t xml:space="preserve">information sources </w:t>
      </w:r>
    </w:p>
    <w:p w:rsidR="00000000" w:rsidRPr="00C64B8A" w:rsidP="00C64B8A">
      <w:pPr>
        <w:pStyle w:val="ListBullet"/>
      </w:pPr>
      <w:r w:rsidRPr="00C64B8A">
        <w:t xml:space="preserve">equipment, tools and materials used to produce work in the relative </w:t>
      </w:r>
      <w:r w:rsidRPr="00C64B8A">
        <w:t>creative discipline.</w:t>
      </w:r>
    </w:p>
    <w:p w:rsidR="00000000" w:rsidRPr="00C64B8A" w:rsidP="00C64B8A">
      <w:pPr>
        <w:pStyle w:val="BodyText"/>
      </w:pPr>
    </w:p>
    <w:p w:rsidR="00000000" w:rsidRPr="00C64B8A" w:rsidP="00EF0AC6">
      <w:pPr>
        <w:pStyle w:val="BodyText"/>
      </w:pPr>
      <w:r w:rsidRPr="00C64B8A">
        <w:t>Assessors of this unit must satisfy the requirements for assessors in applicable vocational educational and training legislation, frameworks and/or standards.</w:t>
      </w:r>
    </w:p>
    <w:p w:rsidR="00000000" w:rsidRPr="00C64B8A" w:rsidP="00C64B8A">
      <w:pPr>
        <w:pStyle w:val="Heading1"/>
      </w:pPr>
      <w:bookmarkStart w:id="5" w:name="O_787221"/>
      <w:bookmarkEnd w:id="5"/>
      <w:r w:rsidRPr="00C64B8A">
        <w:t>Links</w:t>
      </w:r>
    </w:p>
    <w:p w:rsidR="00000000" w:rsidRPr="00C64B8A" w:rsidP="00EF0AC6">
      <w:pPr>
        <w:pStyle w:val="BodyText"/>
      </w:pPr>
      <w:r w:rsidRPr="00C64B8A">
        <w:t xml:space="preserve">Companion Volume implementation guides are found in </w:t>
      </w:r>
      <w:r w:rsidRPr="00C64B8A">
        <w:t xml:space="preserve">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C508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64B8A" w:rsidP="00C64B8A"/>
    <w:sectPr w:rsidSect="00C64B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 w:rsidRPr="00EF0AC6" w:rsidP="00EF0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C6" w:rsidP="00C64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AC6" w:rsidP="00C64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0AC6" w:rsidP="00C64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B8A" w:rsidRPr="00EF0AC6" w:rsidP="00EF0A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AC6" w:rsidRPr="002D2AF8" w:rsidP="00C64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CUAACD505 Work with the human form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F0AC6" w:rsidP="00C64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E6A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AB2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B8A"/>
  </w:style>
  <w:style w:type="character" w:customStyle="1" w:styleId="Heading1Char">
    <w:name w:val="Heading 1 Char"/>
    <w:basedOn w:val="DefaultParagraphFont"/>
    <w:link w:val="Heading1"/>
    <w:rsid w:val="00C64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B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B8A"/>
    <w:rPr>
      <w:b/>
      <w:spacing w:val="0"/>
    </w:rPr>
  </w:style>
  <w:style w:type="paragraph" w:customStyle="1" w:styleId="SuperHeading">
    <w:name w:val="SuperHeading"/>
    <w:basedOn w:val="Normal"/>
    <w:rsid w:val="00C64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B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B8A"/>
    <w:rPr>
      <w:i/>
    </w:rPr>
  </w:style>
  <w:style w:type="paragraph" w:styleId="Caption">
    <w:name w:val="caption"/>
    <w:basedOn w:val="BodyText"/>
    <w:next w:val="Normal"/>
    <w:qFormat/>
    <w:rsid w:val="00C64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B8A"/>
  </w:style>
  <w:style w:type="paragraph" w:styleId="TableofFigures">
    <w:name w:val="table of figures"/>
    <w:basedOn w:val="Normal"/>
    <w:next w:val="Normal"/>
    <w:semiHidden/>
    <w:rsid w:val="00C64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B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B8A"/>
    <w:rPr>
      <w:rFonts w:ascii="Wingdings" w:hAnsi="Wingdings"/>
    </w:rPr>
  </w:style>
  <w:style w:type="paragraph" w:customStyle="1" w:styleId="TableHeading">
    <w:name w:val="Table Heading"/>
    <w:basedOn w:val="HeadingBase"/>
    <w:rsid w:val="00C64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B8A"/>
    <w:rPr>
      <w:color w:val="0033CC"/>
      <w:u w:val="none"/>
    </w:rPr>
  </w:style>
  <w:style w:type="paragraph" w:customStyle="1" w:styleId="BodyTextRight">
    <w:name w:val="Body Text Right"/>
    <w:basedOn w:val="BodyText"/>
    <w:rsid w:val="00C64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B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B8A"/>
    <w:rPr>
      <w:sz w:val="32"/>
    </w:rPr>
  </w:style>
  <w:style w:type="paragraph" w:customStyle="1" w:styleId="HeadingProcedure">
    <w:name w:val="Heading Procedure"/>
    <w:basedOn w:val="HeadingBase"/>
    <w:next w:val="Normal"/>
    <w:rsid w:val="00C64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B8A"/>
    <w:pPr>
      <w:spacing w:before="60" w:after="60"/>
    </w:pPr>
  </w:style>
  <w:style w:type="paragraph" w:styleId="ListContinue">
    <w:name w:val="List Continue"/>
    <w:basedOn w:val="List"/>
    <w:rsid w:val="00C64B8A"/>
    <w:pPr>
      <w:ind w:firstLine="0"/>
    </w:pPr>
  </w:style>
  <w:style w:type="paragraph" w:customStyle="1" w:styleId="ListNote">
    <w:name w:val="List Note"/>
    <w:basedOn w:val="List"/>
    <w:rsid w:val="00C64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B8A"/>
    <w:rPr>
      <w:rFonts w:ascii="Courier New" w:hAnsi="Courier New"/>
    </w:rPr>
  </w:style>
  <w:style w:type="paragraph" w:customStyle="1" w:styleId="NoteBullet">
    <w:name w:val="Note Bullet"/>
    <w:basedOn w:val="Note"/>
    <w:rsid w:val="00C64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B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B8A"/>
    <w:rPr>
      <w:b/>
      <w:smallCaps/>
    </w:rPr>
  </w:style>
  <w:style w:type="paragraph" w:customStyle="1" w:styleId="TableListNumber">
    <w:name w:val="Table List Number"/>
    <w:basedOn w:val="ListNumber"/>
    <w:rsid w:val="00C64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B8A"/>
    <w:pPr>
      <w:numPr>
        <w:numId w:val="8"/>
      </w:numPr>
    </w:pPr>
  </w:style>
  <w:style w:type="paragraph" w:customStyle="1" w:styleId="ListAlpha2">
    <w:name w:val="List Alpha 2"/>
    <w:basedOn w:val="List2"/>
    <w:rsid w:val="00C64B8A"/>
    <w:pPr>
      <w:numPr>
        <w:numId w:val="7"/>
      </w:numPr>
    </w:pPr>
  </w:style>
  <w:style w:type="paragraph" w:styleId="List2">
    <w:name w:val="List 2"/>
    <w:basedOn w:val="BodyText"/>
    <w:rsid w:val="00C64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B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B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B8A"/>
    <w:pPr>
      <w:numPr>
        <w:numId w:val="3"/>
      </w:numPr>
    </w:pPr>
  </w:style>
  <w:style w:type="paragraph" w:styleId="ListContinue2">
    <w:name w:val="List Continue 2"/>
    <w:basedOn w:val="List2"/>
    <w:rsid w:val="00C64B8A"/>
    <w:pPr>
      <w:ind w:firstLine="0"/>
    </w:pPr>
  </w:style>
  <w:style w:type="paragraph" w:styleId="ListContinue3">
    <w:name w:val="List Continue 3"/>
    <w:basedOn w:val="List3"/>
    <w:rsid w:val="00C64B8A"/>
    <w:pPr>
      <w:ind w:left="1021" w:firstLine="0"/>
    </w:pPr>
  </w:style>
  <w:style w:type="paragraph" w:styleId="ListContinue4">
    <w:name w:val="List Continue 4"/>
    <w:basedOn w:val="List4"/>
    <w:rsid w:val="00C64B8A"/>
    <w:pPr>
      <w:ind w:firstLine="0"/>
    </w:pPr>
  </w:style>
  <w:style w:type="paragraph" w:styleId="ListContinue5">
    <w:name w:val="List Continue 5"/>
    <w:basedOn w:val="List5"/>
    <w:rsid w:val="00C64B8A"/>
    <w:pPr>
      <w:ind w:firstLine="0"/>
    </w:pPr>
  </w:style>
  <w:style w:type="paragraph" w:styleId="ListNumber3">
    <w:name w:val="List Number 3"/>
    <w:basedOn w:val="List3"/>
    <w:rsid w:val="00C64B8A"/>
    <w:pPr>
      <w:numPr>
        <w:numId w:val="4"/>
      </w:numPr>
    </w:pPr>
  </w:style>
  <w:style w:type="paragraph" w:styleId="ListNumber4">
    <w:name w:val="List Number 4"/>
    <w:basedOn w:val="List4"/>
    <w:rsid w:val="00C64B8A"/>
    <w:pPr>
      <w:numPr>
        <w:numId w:val="5"/>
      </w:numPr>
    </w:pPr>
  </w:style>
  <w:style w:type="paragraph" w:styleId="ListNumber5">
    <w:name w:val="List Number 5"/>
    <w:basedOn w:val="List5"/>
    <w:rsid w:val="00C64B8A"/>
    <w:pPr>
      <w:numPr>
        <w:numId w:val="6"/>
      </w:numPr>
    </w:pPr>
  </w:style>
  <w:style w:type="paragraph" w:styleId="BlockText">
    <w:name w:val="Block Text"/>
    <w:basedOn w:val="Normal"/>
    <w:rsid w:val="00C64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B8A"/>
    <w:rPr>
      <w:sz w:val="16"/>
      <w:vertAlign w:val="superscript"/>
    </w:rPr>
  </w:style>
  <w:style w:type="character" w:customStyle="1" w:styleId="Symbols">
    <w:name w:val="Symbols"/>
    <w:basedOn w:val="DefaultParagraphFont"/>
    <w:rsid w:val="00C64B8A"/>
    <w:rPr>
      <w:rFonts w:ascii="Symbol" w:hAnsi="Symbol"/>
    </w:rPr>
  </w:style>
  <w:style w:type="character" w:customStyle="1" w:styleId="MenuOptions">
    <w:name w:val="Menu Options"/>
    <w:basedOn w:val="DefaultParagraphFont"/>
    <w:rsid w:val="00C64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B8A"/>
    <w:rPr>
      <w:b/>
    </w:rPr>
  </w:style>
  <w:style w:type="character" w:customStyle="1" w:styleId="Underlined">
    <w:name w:val="Underlined"/>
    <w:basedOn w:val="DefaultParagraphFont"/>
    <w:rsid w:val="00C64B8A"/>
    <w:rPr>
      <w:u w:val="single"/>
    </w:rPr>
  </w:style>
  <w:style w:type="paragraph" w:customStyle="1" w:styleId="TableBodyTextRight">
    <w:name w:val="Table Body Text Right"/>
    <w:basedOn w:val="TableBodyText"/>
    <w:rsid w:val="00C64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B8A"/>
    <w:rPr>
      <w:sz w:val="18"/>
    </w:rPr>
  </w:style>
  <w:style w:type="paragraph" w:customStyle="1" w:styleId="BodySmallRight">
    <w:name w:val="Body Small Right"/>
    <w:basedOn w:val="BodyTextRight"/>
    <w:rsid w:val="00C64B8A"/>
    <w:rPr>
      <w:sz w:val="18"/>
      <w:szCs w:val="18"/>
    </w:rPr>
  </w:style>
  <w:style w:type="paragraph" w:customStyle="1" w:styleId="MarginEdition">
    <w:name w:val="Margin Edition"/>
    <w:basedOn w:val="MarginNote"/>
    <w:rsid w:val="00C64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B8A"/>
    <w:rPr>
      <w:sz w:val="2"/>
      <w:szCs w:val="2"/>
    </w:rPr>
  </w:style>
  <w:style w:type="character" w:customStyle="1" w:styleId="Small">
    <w:name w:val="Small"/>
    <w:basedOn w:val="DefaultParagraphFont"/>
    <w:rsid w:val="00C64B8A"/>
    <w:rPr>
      <w:sz w:val="16"/>
    </w:rPr>
  </w:style>
  <w:style w:type="paragraph" w:customStyle="1" w:styleId="WideTable">
    <w:name w:val="Wide Table"/>
    <w:basedOn w:val="Normal"/>
    <w:rsid w:val="00C64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B8A"/>
  </w:style>
  <w:style w:type="paragraph" w:styleId="Quote">
    <w:name w:val="Quote"/>
    <w:basedOn w:val="Heading1"/>
    <w:link w:val="QuoteChar"/>
    <w:qFormat/>
    <w:rsid w:val="00C64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B8A"/>
    <w:pPr>
      <w:pageBreakBefore/>
    </w:pPr>
  </w:style>
  <w:style w:type="paragraph" w:customStyle="1" w:styleId="Border">
    <w:name w:val="Border"/>
    <w:basedOn w:val="Normal"/>
    <w:qFormat/>
    <w:rsid w:val="00C64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B8A"/>
    <w:rPr>
      <w:u w:val="single"/>
    </w:rPr>
  </w:style>
  <w:style w:type="character" w:customStyle="1" w:styleId="BoldandItalics">
    <w:name w:val="Bold and Italics"/>
    <w:qFormat/>
    <w:rsid w:val="00C64B8A"/>
    <w:rPr>
      <w:b/>
      <w:i/>
      <w:u w:val="none"/>
    </w:rPr>
  </w:style>
  <w:style w:type="paragraph" w:styleId="BalloonText">
    <w:name w:val="Balloon Text"/>
    <w:basedOn w:val="Normal"/>
    <w:link w:val="BalloonTextChar"/>
    <w:rsid w:val="00C64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B8A"/>
    <w:pPr>
      <w:spacing w:before="0" w:after="0"/>
    </w:pPr>
  </w:style>
  <w:style w:type="paragraph" w:customStyle="1" w:styleId="BodyTextBold">
    <w:name w:val="Body Text Bold"/>
    <w:basedOn w:val="BodyText"/>
    <w:qFormat/>
    <w:rsid w:val="00C64B8A"/>
    <w:rPr>
      <w:b/>
    </w:rPr>
  </w:style>
  <w:style w:type="character" w:styleId="Hyperlink">
    <w:name w:val="Hyperlink"/>
    <w:basedOn w:val="DefaultParagraphFont"/>
    <w:uiPriority w:val="99"/>
    <w:unhideWhenUsed/>
    <w:rsid w:val="00EF0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1967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CUAACD505 Work with the human form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2019-02-21T10:33:00Z</dcterms:created>
  <dcterms:modified xsi:type="dcterms:W3CDTF">2019-02-21T10:33:00Z</dcterms:modified>
</cp:coreProperties>
</file>