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F6F" w:rsidP="00C94F6F">
      <w:pPr>
        <w:pStyle w:val="Title"/>
      </w:pPr>
      <w:r>
        <w:fldChar w:fldCharType="begin"/>
      </w:r>
      <w:r>
        <w:instrText xml:space="preserve"> TITLE   \* MERGEFORMAT </w:instrText>
      </w:r>
      <w:r>
        <w:fldChar w:fldCharType="separate"/>
      </w:r>
      <w:r>
        <w:t>CUAACD502 Create observational drawings</w:t>
      </w:r>
      <w:r>
        <w:fldChar w:fldCharType="end"/>
      </w:r>
    </w:p>
    <w:p w:rsidR="00C94F6F" w:rsidP="00C94F6F">
      <w:pPr>
        <w:pStyle w:val="Version"/>
        <w:sectPr w:rsidSect="00BB57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7D7" w:rsidP="00BB57D7">
      <w:pPr>
        <w:pStyle w:val="SuperHeading"/>
      </w:pPr>
      <w:r w:rsidRPr="00BB57D7">
        <w:t>CUAACD502 Create observational drawings</w:t>
      </w:r>
    </w:p>
    <w:p w:rsidR="00000000" w:rsidRPr="00BB57D7" w:rsidP="00BB57D7">
      <w:pPr>
        <w:pStyle w:val="Heading1"/>
      </w:pPr>
      <w:bookmarkStart w:id="1" w:name="O_787110"/>
      <w:bookmarkEnd w:id="1"/>
      <w:r w:rsidRPr="00BB57D7">
        <w:t>Modification History</w:t>
      </w:r>
    </w:p>
    <w:tbl>
      <w:tblPr>
        <w:tblW w:w="0" w:type="auto"/>
        <w:tblLayout w:type="fixed"/>
        <w:tblCellMar>
          <w:left w:w="62" w:type="dxa"/>
          <w:right w:w="62" w:type="dxa"/>
        </w:tblCellMar>
        <w:tblLook w:val="0000"/>
      </w:tblPr>
      <w:tblGrid>
        <w:gridCol w:w="3091"/>
        <w:gridCol w:w="5873"/>
      </w:tblGrid>
      <w:tr w:rsidTr="00BB57D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7D7" w:rsidP="00BB57D7">
            <w:pPr>
              <w:pStyle w:val="BodyText"/>
            </w:pPr>
            <w:r w:rsidRPr="00BB57D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rPr>
                <w:rStyle w:val="SpecialBold"/>
              </w:rPr>
              <w:t>Comments</w:t>
            </w:r>
          </w:p>
        </w:tc>
      </w:tr>
      <w:tr w:rsidTr="00BB57D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7D7" w:rsidP="00BB57D7">
            <w:pPr>
              <w:pStyle w:val="BodyText"/>
            </w:pPr>
            <w:r w:rsidRPr="00BB57D7">
              <w:t>This version first released with CUA Creative Arts and Culture Training Package version 2.0.</w:t>
            </w:r>
          </w:p>
        </w:tc>
      </w:tr>
    </w:tbl>
    <w:p w:rsidR="00000000" w:rsidRPr="00BB57D7" w:rsidP="00BB57D7">
      <w:pPr>
        <w:pStyle w:val="BodyText"/>
      </w:pPr>
    </w:p>
    <w:p w:rsidR="00000000" w:rsidRPr="00BB57D7" w:rsidP="00BB57D7">
      <w:pPr>
        <w:pStyle w:val="AllowPageBreak"/>
      </w:pPr>
    </w:p>
    <w:p w:rsidR="00000000" w:rsidRPr="00BB57D7" w:rsidP="00BB57D7">
      <w:pPr>
        <w:pStyle w:val="Heading1"/>
      </w:pPr>
      <w:bookmarkStart w:id="2" w:name="O_787111"/>
      <w:bookmarkEnd w:id="2"/>
      <w:r w:rsidRPr="00BB57D7">
        <w:t>Application</w:t>
      </w:r>
    </w:p>
    <w:p w:rsidR="00000000" w:rsidRPr="00BB57D7" w:rsidP="00C94F6F">
      <w:pPr>
        <w:pStyle w:val="BodyText"/>
      </w:pPr>
      <w:r w:rsidRPr="00BB57D7">
        <w:t>This unit describes the skills and knowledge required to develop finished observati</w:t>
      </w:r>
      <w:r w:rsidRPr="00BB57D7">
        <w:t>onal drawings for a range of art, craft and design purposes.</w:t>
      </w:r>
    </w:p>
    <w:p w:rsidR="00000000" w:rsidRPr="00BB57D7" w:rsidP="00C94F6F">
      <w:pPr>
        <w:pStyle w:val="BodyText"/>
      </w:pPr>
      <w:r w:rsidRPr="00BB57D7">
        <w:t>It applies to individuals working in any area of visual communication and design who use observational drawing skills in their work. They possess well-developed manual observational drawing tech</w:t>
      </w:r>
      <w:r w:rsidRPr="00BB57D7">
        <w:t xml:space="preserve">niques, but may also use digital tools to produce drawings. </w:t>
      </w:r>
    </w:p>
    <w:p w:rsidR="00000000" w:rsidRPr="00BB57D7" w:rsidP="00C94F6F">
      <w:pPr>
        <w:pStyle w:val="BodyText"/>
      </w:pPr>
      <w:r w:rsidRPr="00BB57D7">
        <w:t>No licensing, legislative, regulatory or certification requirements apply to this unit at the time of publication.</w:t>
      </w:r>
    </w:p>
    <w:p w:rsidR="00000000" w:rsidRPr="00BB57D7" w:rsidP="00BB57D7">
      <w:pPr>
        <w:pStyle w:val="Heading1"/>
      </w:pPr>
      <w:bookmarkStart w:id="3" w:name="O_787114"/>
      <w:bookmarkEnd w:id="3"/>
      <w:r w:rsidRPr="00BB57D7">
        <w:t>Unit Sector</w:t>
      </w:r>
    </w:p>
    <w:p w:rsidR="00000000" w:rsidRPr="00BB57D7" w:rsidP="00C94F6F">
      <w:pPr>
        <w:pStyle w:val="BodyText"/>
      </w:pPr>
      <w:r w:rsidRPr="00BB57D7">
        <w:t>Visual communication – art, craft and design</w:t>
      </w:r>
    </w:p>
    <w:p w:rsidR="00000000" w:rsidRPr="00BB57D7" w:rsidP="00BB57D7">
      <w:pPr>
        <w:pStyle w:val="Heading1"/>
      </w:pPr>
      <w:bookmarkStart w:id="4" w:name="O_787115"/>
      <w:bookmarkEnd w:id="4"/>
      <w:r w:rsidRPr="00BB57D7">
        <w:t>Elements and Performance Criteria</w:t>
      </w:r>
    </w:p>
    <w:tbl>
      <w:tblPr>
        <w:tblW w:w="9462" w:type="dxa"/>
        <w:tblLayout w:type="fixed"/>
        <w:tblCellMar>
          <w:left w:w="62" w:type="dxa"/>
          <w:right w:w="62" w:type="dxa"/>
        </w:tblCellMar>
        <w:tblLook w:val="0000"/>
      </w:tblPr>
      <w:tblGrid>
        <w:gridCol w:w="2700"/>
        <w:gridCol w:w="6762"/>
      </w:tblGrid>
      <w:tr w:rsidTr="00BB57D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57D7" w:rsidP="00BB57D7">
            <w:pPr>
              <w:pStyle w:val="BodyText"/>
            </w:pPr>
            <w:r w:rsidRPr="00BB57D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57D7">
            <w:pPr>
              <w:pStyle w:val="BodyText"/>
              <w:rPr>
                <w:lang w:val="en-NZ"/>
              </w:rPr>
            </w:pPr>
            <w:r w:rsidRPr="00BB57D7">
              <w:rPr>
                <w:rStyle w:val="SpecialBold"/>
              </w:rPr>
              <w:t>PERFORMANCE CRITERIA</w:t>
            </w:r>
          </w:p>
        </w:tc>
      </w:tr>
      <w:tr w:rsidTr="00BB57D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57D7" w:rsidP="00BB57D7">
            <w:pPr>
              <w:pStyle w:val="BodyText"/>
            </w:pPr>
            <w:r w:rsidRPr="00BB57D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rPr>
                <w:rStyle w:val="Emphasis"/>
              </w:rPr>
              <w:t>Performance criteria describe the performance needed to demonstrate achievement of the element.</w:t>
            </w:r>
          </w:p>
        </w:tc>
      </w:tr>
      <w:tr w:rsidTr="00BB57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1. Develop and refine observational drawing technique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7D7" w:rsidP="00BB57D7">
            <w:pPr>
              <w:pStyle w:val="BodyText"/>
            </w:pPr>
            <w:r w:rsidRPr="00BB57D7">
              <w:t xml:space="preserve">1.1 Investigate </w:t>
            </w:r>
            <w:r w:rsidRPr="00BB57D7">
              <w:rPr>
                <w:rStyle w:val="BoldandItalics"/>
              </w:rPr>
              <w:t>specific techniques and considerations</w:t>
            </w:r>
            <w:r w:rsidRPr="00BB57D7">
              <w:t xml:space="preserve"> for observational drawing</w:t>
            </w:r>
          </w:p>
          <w:p w:rsidR="00000000" w:rsidRPr="00BB57D7" w:rsidP="00BB57D7">
            <w:pPr>
              <w:pStyle w:val="BodyText"/>
            </w:pPr>
            <w:r w:rsidRPr="00BB57D7">
              <w:t>1.2 Establish and follow safe work practices for selected technique</w:t>
            </w:r>
          </w:p>
          <w:p w:rsidR="00000000" w:rsidRPr="00BB57D7" w:rsidP="00BB57D7">
            <w:pPr>
              <w:pStyle w:val="BodyText"/>
            </w:pPr>
            <w:r w:rsidRPr="00BB57D7">
              <w:t>1.3 Explore ways to achieve perspective in drawings</w:t>
            </w:r>
          </w:p>
          <w:p w:rsidR="00000000" w:rsidRPr="00BB57D7" w:rsidP="00BB57D7">
            <w:pPr>
              <w:pStyle w:val="BodyText"/>
            </w:pPr>
            <w:r w:rsidRPr="00BB57D7">
              <w:t>1</w:t>
            </w:r>
            <w:r w:rsidRPr="00BB57D7">
              <w:t>.4 Experiment with use of lines and edges</w:t>
            </w:r>
          </w:p>
          <w:p w:rsidR="00000000" w:rsidRPr="00BB57D7" w:rsidP="00BB57D7">
            <w:pPr>
              <w:pStyle w:val="BodyText"/>
            </w:pPr>
            <w:r w:rsidRPr="00BB57D7">
              <w:t>1.5 Consider ways to recognise and accurately represent space</w:t>
            </w:r>
          </w:p>
          <w:p w:rsidR="00000000" w:rsidRPr="00BB57D7" w:rsidP="00BB57D7">
            <w:pPr>
              <w:pStyle w:val="BodyText"/>
            </w:pPr>
            <w:r w:rsidRPr="00BB57D7">
              <w:t xml:space="preserve">1.6 Work with different techniques to observe and depict light and </w:t>
            </w:r>
            <w:r w:rsidRPr="00BB57D7">
              <w:t>shade</w:t>
            </w:r>
          </w:p>
          <w:p w:rsidR="00000000" w:rsidP="00BB57D7">
            <w:pPr>
              <w:pStyle w:val="BodyText"/>
              <w:rPr>
                <w:lang w:val="en-NZ"/>
              </w:rPr>
            </w:pPr>
            <w:r w:rsidRPr="00BB57D7">
              <w:t>1.7 Identify problems in own drawing technique and explore ways to resolve them</w:t>
            </w:r>
          </w:p>
        </w:tc>
      </w:tr>
      <w:tr w:rsidTr="00BB57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2. Explore media and tools for observational drawings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7D7" w:rsidP="00BB57D7">
            <w:pPr>
              <w:pStyle w:val="BodyText"/>
            </w:pPr>
            <w:r w:rsidRPr="00BB57D7">
              <w:t>2.1 Research historical and contemporary observational drawing in the context of own work</w:t>
            </w:r>
          </w:p>
          <w:p w:rsidR="00000000" w:rsidRPr="00BB57D7" w:rsidP="00BB57D7">
            <w:pPr>
              <w:pStyle w:val="BodyText"/>
            </w:pPr>
            <w:r w:rsidRPr="00BB57D7">
              <w:t>2.2 Determine how different media and tools can create different effects in drawings</w:t>
            </w:r>
          </w:p>
          <w:p w:rsidR="00000000" w:rsidP="00BB57D7">
            <w:pPr>
              <w:pStyle w:val="BodyText"/>
              <w:rPr>
                <w:lang w:val="en-NZ"/>
              </w:rPr>
            </w:pPr>
            <w:r w:rsidRPr="00BB57D7">
              <w:t xml:space="preserve">2.3 Select and use appropriate media to achieve the desired outcome </w:t>
            </w:r>
          </w:p>
        </w:tc>
      </w:tr>
      <w:tr w:rsidTr="00BB57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3. Produce finished observational drawings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7D7" w:rsidP="00BB57D7">
            <w:pPr>
              <w:pStyle w:val="BodyText"/>
            </w:pPr>
            <w:r w:rsidRPr="00BB57D7">
              <w:t>3.1 Select subjects for observational drawing projects based on the needs of own work</w:t>
            </w:r>
          </w:p>
          <w:p w:rsidR="00000000" w:rsidRPr="00BB57D7" w:rsidP="00BB57D7">
            <w:pPr>
              <w:pStyle w:val="BodyText"/>
            </w:pPr>
            <w:r w:rsidRPr="00BB57D7">
              <w:t>3.2 Confirm key objectives for the drawing project</w:t>
            </w:r>
          </w:p>
          <w:p w:rsidR="00000000" w:rsidRPr="00BB57D7" w:rsidP="00BB57D7">
            <w:pPr>
              <w:pStyle w:val="BodyText"/>
            </w:pPr>
            <w:r w:rsidRPr="00BB57D7">
              <w:t>3.3 Cr</w:t>
            </w:r>
            <w:r w:rsidRPr="00BB57D7">
              <w:t>eate finished drawings that show command of observational drawing techniques and appropriate selection of media</w:t>
            </w:r>
          </w:p>
          <w:p w:rsidR="00000000" w:rsidRPr="00BB57D7" w:rsidP="00BB57D7">
            <w:pPr>
              <w:pStyle w:val="BodyText"/>
            </w:pPr>
            <w:r w:rsidRPr="00BB57D7">
              <w:t>3.4 Evaluate own observational drawing in terms of key objectives</w:t>
            </w:r>
          </w:p>
          <w:p w:rsidR="00000000" w:rsidRPr="00BB57D7" w:rsidP="00BB57D7">
            <w:pPr>
              <w:pStyle w:val="BodyText"/>
            </w:pPr>
            <w:r w:rsidRPr="00BB57D7">
              <w:t>3.5 Seek critical feedback from others</w:t>
            </w:r>
          </w:p>
          <w:p w:rsidR="00000000" w:rsidRPr="00BB57D7" w:rsidP="00BB57D7">
            <w:pPr>
              <w:pStyle w:val="BodyText"/>
            </w:pPr>
            <w:r w:rsidRPr="00BB57D7">
              <w:t>3.6 Reflect and act on the need for fur</w:t>
            </w:r>
            <w:r w:rsidRPr="00BB57D7">
              <w:t>ther development of skills</w:t>
            </w:r>
          </w:p>
        </w:tc>
      </w:tr>
    </w:tbl>
    <w:p w:rsidR="00000000" w:rsidRPr="00BB57D7" w:rsidP="00BB57D7">
      <w:pPr>
        <w:pStyle w:val="BodyText"/>
      </w:pPr>
    </w:p>
    <w:p w:rsidR="00000000" w:rsidRPr="00BB57D7" w:rsidP="00BB57D7">
      <w:pPr>
        <w:pStyle w:val="AllowPageBreak"/>
      </w:pPr>
    </w:p>
    <w:p w:rsidR="00000000" w:rsidRPr="00BB57D7" w:rsidP="00BB57D7">
      <w:pPr>
        <w:pStyle w:val="Heading1"/>
      </w:pPr>
      <w:bookmarkStart w:id="5" w:name="O_787116"/>
      <w:bookmarkEnd w:id="5"/>
      <w:r w:rsidRPr="00BB57D7">
        <w:t>Foundation Skills</w:t>
      </w:r>
    </w:p>
    <w:p w:rsidR="00000000" w:rsidRPr="00C94F6F" w:rsidP="00C94F6F">
      <w:pPr>
        <w:pStyle w:val="BodyText"/>
        <w:rPr>
          <w:i/>
        </w:rPr>
      </w:pPr>
      <w:r w:rsidRPr="00C94F6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725"/>
        <w:gridCol w:w="2146"/>
        <w:gridCol w:w="5769"/>
      </w:tblGrid>
      <w:tr w:rsidTr="00BB57D7">
        <w:tblPrEx>
          <w:tblW w:w="9640" w:type="dxa"/>
          <w:tblLayout w:type="fixed"/>
          <w:tblCellMar>
            <w:left w:w="62" w:type="dxa"/>
            <w:right w:w="62" w:type="dxa"/>
          </w:tblCellMar>
          <w:tblLook w:val="0000"/>
        </w:tblPrEx>
        <w:tc>
          <w:tcPr>
            <w:tcW w:w="1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7D7" w:rsidP="00BB57D7">
            <w:pPr>
              <w:pStyle w:val="BodyText"/>
            </w:pPr>
            <w:r w:rsidRPr="00BB57D7">
              <w:rPr>
                <w:rStyle w:val="SpecialBold"/>
              </w:rPr>
              <w:t>Skill</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7D7" w:rsidP="00BB57D7">
            <w:pPr>
              <w:pStyle w:val="BodyText"/>
            </w:pPr>
            <w:r w:rsidRPr="00BB57D7">
              <w:rPr>
                <w:rStyle w:val="SpecialBold"/>
              </w:rPr>
              <w:t>Performance</w:t>
            </w:r>
          </w:p>
          <w:p w:rsidR="00000000" w:rsidRPr="00BB57D7" w:rsidP="00BB57D7">
            <w:pPr>
              <w:pStyle w:val="BodyText"/>
            </w:pPr>
            <w:r w:rsidRPr="00BB57D7">
              <w:rPr>
                <w:rStyle w:val="SpecialBold"/>
              </w:rPr>
              <w:t>Criteria</w:t>
            </w:r>
          </w:p>
        </w:tc>
        <w:tc>
          <w:tcPr>
            <w:tcW w:w="5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rPr>
                <w:rStyle w:val="SpecialBold"/>
              </w:rPr>
              <w:t>Descr</w:t>
            </w:r>
            <w:r w:rsidRPr="00BB57D7">
              <w:rPr>
                <w:rStyle w:val="SpecialBold"/>
              </w:rPr>
              <w:t>iption</w:t>
            </w:r>
          </w:p>
        </w:tc>
      </w:tr>
      <w:tr w:rsidTr="00BB57D7">
        <w:tblPrEx>
          <w:tblW w:w="9640" w:type="dxa"/>
          <w:tblLayout w:type="fixed"/>
          <w:tblCellMar>
            <w:left w:w="62" w:type="dxa"/>
            <w:right w:w="62" w:type="dxa"/>
          </w:tblCellMar>
          <w:tblLook w:val="0000"/>
        </w:tblPrEx>
        <w:tc>
          <w:tcPr>
            <w:tcW w:w="1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Learning</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3.6</w:t>
            </w:r>
          </w:p>
        </w:tc>
        <w:tc>
          <w:tcPr>
            <w:tcW w:w="5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ListBullet"/>
              <w:rPr>
                <w:lang w:val="en-NZ"/>
              </w:rPr>
            </w:pPr>
            <w:r w:rsidRPr="00BB57D7">
              <w:t>Identifies own skill needs and may initiate a learning strategy to improve work performance</w:t>
            </w:r>
          </w:p>
        </w:tc>
      </w:tr>
      <w:tr w:rsidTr="00BB57D7">
        <w:tblPrEx>
          <w:tblW w:w="9640" w:type="dxa"/>
          <w:tblLayout w:type="fixed"/>
          <w:tblCellMar>
            <w:left w:w="62" w:type="dxa"/>
            <w:right w:w="62" w:type="dxa"/>
          </w:tblCellMar>
          <w:tblLook w:val="0000"/>
        </w:tblPrEx>
        <w:tc>
          <w:tcPr>
            <w:tcW w:w="1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Reading</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2.1</w:t>
            </w:r>
          </w:p>
        </w:tc>
        <w:tc>
          <w:tcPr>
            <w:tcW w:w="5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ListBullet"/>
              <w:rPr>
                <w:lang w:val="en-NZ"/>
              </w:rPr>
            </w:pPr>
            <w:r w:rsidRPr="00BB57D7">
              <w:t xml:space="preserve">Analyses extensive visual and textual material to identify content relevant to own work production </w:t>
            </w:r>
          </w:p>
        </w:tc>
      </w:tr>
      <w:tr w:rsidTr="00BB57D7">
        <w:tblPrEx>
          <w:tblW w:w="9640" w:type="dxa"/>
          <w:tblLayout w:type="fixed"/>
          <w:tblCellMar>
            <w:left w:w="62" w:type="dxa"/>
            <w:right w:w="62" w:type="dxa"/>
          </w:tblCellMar>
          <w:tblLook w:val="0000"/>
        </w:tblPrEx>
        <w:tc>
          <w:tcPr>
            <w:tcW w:w="1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Oral communication</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3.5</w:t>
            </w:r>
          </w:p>
        </w:tc>
        <w:tc>
          <w:tcPr>
            <w:tcW w:w="5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ListBullet"/>
              <w:rPr>
                <w:lang w:val="en-NZ"/>
              </w:rPr>
            </w:pPr>
            <w:r w:rsidRPr="00BB57D7">
              <w:t xml:space="preserve">Uses detailed and clear language to elicit feedback from others </w:t>
            </w:r>
          </w:p>
        </w:tc>
      </w:tr>
      <w:tr w:rsidTr="00BB57D7">
        <w:tblPrEx>
          <w:tblW w:w="9640" w:type="dxa"/>
          <w:tblLayout w:type="fixed"/>
          <w:tblCellMar>
            <w:left w:w="62" w:type="dxa"/>
            <w:right w:w="62" w:type="dxa"/>
          </w:tblCellMar>
          <w:tblLook w:val="0000"/>
        </w:tblPrEx>
        <w:tc>
          <w:tcPr>
            <w:tcW w:w="1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Navigate the world of work</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1.2</w:t>
            </w:r>
          </w:p>
        </w:tc>
        <w:tc>
          <w:tcPr>
            <w:tcW w:w="5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ListBullet"/>
              <w:rPr>
                <w:lang w:val="en-NZ"/>
              </w:rPr>
            </w:pPr>
            <w:r w:rsidRPr="00BB57D7">
              <w:t>Takes responsibility for implementation of safe work practices for specific drawing techniques</w:t>
            </w:r>
          </w:p>
        </w:tc>
      </w:tr>
      <w:tr w:rsidTr="00BB57D7">
        <w:tblPrEx>
          <w:tblW w:w="9640" w:type="dxa"/>
          <w:tblLayout w:type="fixed"/>
          <w:tblCellMar>
            <w:left w:w="62" w:type="dxa"/>
            <w:right w:w="62" w:type="dxa"/>
          </w:tblCellMar>
          <w:tblLook w:val="0000"/>
        </w:tblPrEx>
        <w:tc>
          <w:tcPr>
            <w:tcW w:w="1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Interact with others</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3.5</w:t>
            </w:r>
          </w:p>
        </w:tc>
        <w:tc>
          <w:tcPr>
            <w:tcW w:w="5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ListBullet"/>
              <w:rPr>
                <w:lang w:val="en-NZ"/>
              </w:rPr>
            </w:pPr>
            <w:r w:rsidRPr="00BB57D7">
              <w:t>Seeks feedback from others and considers its value to the improvement of future work performance</w:t>
            </w:r>
          </w:p>
        </w:tc>
      </w:tr>
      <w:tr w:rsidTr="00BB57D7">
        <w:tblPrEx>
          <w:tblW w:w="9640" w:type="dxa"/>
          <w:tblLayout w:type="fixed"/>
          <w:tblCellMar>
            <w:left w:w="62" w:type="dxa"/>
            <w:right w:w="62" w:type="dxa"/>
          </w:tblCellMar>
          <w:tblLook w:val="0000"/>
        </w:tblPrEx>
        <w:tc>
          <w:tcPr>
            <w:tcW w:w="1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Get the work done</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1.1, 1.3, 1.4, 1.5, 1.6, 1.7, 2.2, 2.3, 3.1, 3.2, 3.3, 3.4</w:t>
            </w:r>
          </w:p>
        </w:tc>
        <w:tc>
          <w:tcPr>
            <w:tcW w:w="5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7D7" w:rsidP="00BB57D7">
            <w:pPr>
              <w:pStyle w:val="ListBullet"/>
            </w:pPr>
            <w:r w:rsidRPr="00BB57D7">
              <w:t xml:space="preserve">Takes a systematic approach to development and refinement of drawing techniques </w:t>
            </w:r>
            <w:r w:rsidRPr="00BB57D7">
              <w:t>using practice and experimentation</w:t>
            </w:r>
          </w:p>
          <w:p w:rsidR="00000000" w:rsidRPr="00BB57D7" w:rsidP="00BB57D7">
            <w:pPr>
              <w:pStyle w:val="ListBullet"/>
            </w:pPr>
            <w:r w:rsidRPr="00BB57D7">
              <w:t>Determines problem solving methods to improve drawing techniques</w:t>
            </w:r>
          </w:p>
          <w:p w:rsidR="00000000" w:rsidRPr="00BB57D7" w:rsidP="00BB57D7">
            <w:pPr>
              <w:pStyle w:val="ListBullet"/>
            </w:pPr>
            <w:r w:rsidRPr="00BB57D7">
              <w:t>Uses research outcomes to inform decisions about media and tools to achieve required effects</w:t>
            </w:r>
          </w:p>
          <w:p w:rsidR="00000000" w:rsidRPr="00BB57D7" w:rsidP="00BB57D7">
            <w:pPr>
              <w:pStyle w:val="ListBullet"/>
            </w:pPr>
            <w:r w:rsidRPr="00BB57D7">
              <w:t>Plans production of finished drawings including decisions about</w:t>
            </w:r>
            <w:r w:rsidRPr="00BB57D7">
              <w:t xml:space="preserve"> subject matter, objectives, media and technique </w:t>
            </w:r>
          </w:p>
          <w:p w:rsidR="00000000" w:rsidRPr="00BB57D7" w:rsidP="00BB57D7">
            <w:pPr>
              <w:pStyle w:val="ListBullet"/>
            </w:pPr>
            <w:r w:rsidRPr="00BB57D7">
              <w:t>Assesses final work for success in meeting objectives</w:t>
            </w:r>
          </w:p>
        </w:tc>
      </w:tr>
    </w:tbl>
    <w:p w:rsidR="00000000" w:rsidRPr="00BB57D7" w:rsidP="00BB57D7">
      <w:pPr>
        <w:pStyle w:val="BodyText"/>
      </w:pPr>
    </w:p>
    <w:p w:rsidR="00000000" w:rsidRPr="00BB57D7" w:rsidP="00BB57D7">
      <w:pPr>
        <w:pStyle w:val="AllowPageBreak"/>
      </w:pPr>
    </w:p>
    <w:p w:rsidR="00000000" w:rsidRPr="00BB57D7" w:rsidP="00BB57D7">
      <w:pPr>
        <w:pStyle w:val="Heading1"/>
      </w:pPr>
      <w:bookmarkStart w:id="6" w:name="O_787117"/>
      <w:bookmarkEnd w:id="6"/>
      <w:r w:rsidRPr="00BB57D7">
        <w:t>Range of Conditions</w:t>
      </w:r>
    </w:p>
    <w:p w:rsidR="00000000" w:rsidRPr="00C94F6F" w:rsidP="00C94F6F">
      <w:pPr>
        <w:pStyle w:val="BodyText"/>
        <w:rPr>
          <w:i/>
        </w:rPr>
      </w:pPr>
      <w:r w:rsidRPr="00C94F6F">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C94F6F">
        <w:rPr>
          <w:rStyle w:val="Emphasis"/>
        </w:rPr>
        <w:t xml:space="preserve">gional contexts) are included. </w:t>
      </w:r>
    </w:p>
    <w:tbl>
      <w:tblPr>
        <w:tblW w:w="9462" w:type="dxa"/>
        <w:tblLayout w:type="fixed"/>
        <w:tblCellMar>
          <w:left w:w="62" w:type="dxa"/>
          <w:right w:w="62" w:type="dxa"/>
        </w:tblCellMar>
        <w:tblLook w:val="0000"/>
      </w:tblPr>
      <w:tblGrid>
        <w:gridCol w:w="3800"/>
        <w:gridCol w:w="5662"/>
      </w:tblGrid>
      <w:tr w:rsidTr="00BB57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rPr>
                <w:rStyle w:val="Emphasis"/>
              </w:rPr>
              <w:t>Specific techniques and considerations must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7D7" w:rsidP="00BB57D7">
            <w:pPr>
              <w:pStyle w:val="ListBullet"/>
            </w:pPr>
            <w:r w:rsidRPr="00BB57D7">
              <w:t>accurate perception of shape</w:t>
            </w:r>
          </w:p>
          <w:p w:rsidR="00000000" w:rsidRPr="00BB57D7" w:rsidP="00BB57D7">
            <w:pPr>
              <w:pStyle w:val="ListBullet"/>
            </w:pPr>
            <w:r w:rsidRPr="00BB57D7">
              <w:t>approaches to line and edges</w:t>
            </w:r>
          </w:p>
          <w:p w:rsidR="00000000" w:rsidRPr="00BB57D7" w:rsidP="00BB57D7">
            <w:pPr>
              <w:pStyle w:val="ListBullet"/>
            </w:pPr>
            <w:r w:rsidRPr="00BB57D7">
              <w:t>approaches to perspective</w:t>
            </w:r>
          </w:p>
          <w:p w:rsidR="00000000" w:rsidRPr="00BB57D7" w:rsidP="00BB57D7">
            <w:pPr>
              <w:pStyle w:val="ListBullet"/>
            </w:pPr>
            <w:r w:rsidRPr="00BB57D7">
              <w:t>coordination of hand and eye</w:t>
            </w:r>
          </w:p>
          <w:p w:rsidR="00000000" w:rsidRPr="00BB57D7" w:rsidP="00BB57D7">
            <w:pPr>
              <w:pStyle w:val="ListBullet"/>
            </w:pPr>
            <w:r w:rsidRPr="00BB57D7">
              <w:t>depiction of light and shade</w:t>
            </w:r>
          </w:p>
          <w:p w:rsidR="00000000" w:rsidRPr="00BB57D7" w:rsidP="00BB57D7">
            <w:pPr>
              <w:pStyle w:val="ListBullet"/>
            </w:pPr>
            <w:r w:rsidRPr="00BB57D7">
              <w:t>representation of space.</w:t>
            </w:r>
          </w:p>
        </w:tc>
      </w:tr>
    </w:tbl>
    <w:p w:rsidR="00000000" w:rsidRPr="00BB57D7" w:rsidP="00BB57D7">
      <w:pPr>
        <w:pStyle w:val="BodyText"/>
      </w:pPr>
    </w:p>
    <w:p w:rsidR="00000000" w:rsidRPr="00BB57D7" w:rsidP="00BB57D7">
      <w:pPr>
        <w:pStyle w:val="AllowPageBreak"/>
      </w:pPr>
    </w:p>
    <w:p w:rsidR="00000000" w:rsidRPr="00BB57D7" w:rsidP="00BB57D7">
      <w:pPr>
        <w:pStyle w:val="Heading1"/>
      </w:pPr>
      <w:bookmarkStart w:id="7" w:name="O_787118"/>
      <w:bookmarkEnd w:id="7"/>
      <w:r w:rsidRPr="00BB57D7">
        <w:t>Unit Mapping Information</w:t>
      </w:r>
    </w:p>
    <w:tbl>
      <w:tblPr>
        <w:tblW w:w="0" w:type="auto"/>
        <w:tblLayout w:type="fixed"/>
        <w:tblCellMar>
          <w:left w:w="62" w:type="dxa"/>
          <w:right w:w="62" w:type="dxa"/>
        </w:tblCellMar>
        <w:tblLook w:val="0000"/>
      </w:tblPr>
      <w:tblGrid>
        <w:gridCol w:w="2220"/>
        <w:gridCol w:w="2430"/>
        <w:gridCol w:w="2160"/>
        <w:gridCol w:w="2295"/>
      </w:tblGrid>
      <w:tr w:rsidTr="00BB57D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7D7" w:rsidP="00BB57D7">
            <w:pPr>
              <w:pStyle w:val="BodyText"/>
            </w:pPr>
            <w:r w:rsidRPr="00BB57D7">
              <w:rPr>
                <w:rStyle w:val="SpecialBold"/>
              </w:rPr>
              <w:t xml:space="preserve">Code and title </w:t>
            </w:r>
          </w:p>
          <w:p w:rsidR="00000000" w:rsidRPr="00BB57D7" w:rsidP="00BB57D7">
            <w:pPr>
              <w:pStyle w:val="BodyText"/>
            </w:pPr>
            <w:r w:rsidRPr="00BB57D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7D7" w:rsidP="00BB57D7">
            <w:pPr>
              <w:pStyle w:val="BodyText"/>
            </w:pPr>
            <w:r w:rsidRPr="00BB57D7">
              <w:rPr>
                <w:rStyle w:val="SpecialBold"/>
              </w:rPr>
              <w:t>Code and title</w:t>
            </w:r>
          </w:p>
          <w:p w:rsidR="00000000" w:rsidRPr="00BB57D7" w:rsidP="00BB57D7">
            <w:pPr>
              <w:pStyle w:val="BodyText"/>
            </w:pPr>
            <w:r w:rsidRPr="00BB57D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7D7" w:rsidP="00BB57D7">
            <w:pPr>
              <w:pStyle w:val="BodyText"/>
            </w:pPr>
            <w:r w:rsidRPr="00BB57D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rPr>
                <w:rStyle w:val="SpecialBold"/>
              </w:rPr>
              <w:t>Equivalence status</w:t>
            </w:r>
          </w:p>
        </w:tc>
      </w:tr>
      <w:tr w:rsidTr="00BB57D7">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CUAACD502 Create observational drawings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CUVACD502A Create observational drawings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Updated to meet Standards for Training Packages and clarify intent.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7D7" w:rsidP="00BB57D7">
            <w:pPr>
              <w:pStyle w:val="BodyText"/>
            </w:pPr>
            <w:r w:rsidRPr="00BB57D7">
              <w:t>Equivalent unit</w:t>
            </w:r>
          </w:p>
        </w:tc>
      </w:tr>
    </w:tbl>
    <w:p w:rsidR="00000000" w:rsidRPr="00BB57D7" w:rsidP="00BB57D7">
      <w:pPr>
        <w:pStyle w:val="BodyText"/>
      </w:pPr>
    </w:p>
    <w:p w:rsidR="00000000" w:rsidRPr="00BB57D7" w:rsidP="00BB57D7">
      <w:pPr>
        <w:pStyle w:val="AllowPageBreak"/>
      </w:pPr>
    </w:p>
    <w:p w:rsidR="00000000" w:rsidRPr="00BB57D7" w:rsidP="00BB57D7">
      <w:pPr>
        <w:pStyle w:val="Heading1"/>
      </w:pPr>
      <w:bookmarkStart w:id="8" w:name="O_787125"/>
      <w:bookmarkEnd w:id="8"/>
      <w:r w:rsidRPr="00BB57D7">
        <w:t>Links</w:t>
      </w:r>
    </w:p>
    <w:p w:rsidR="00000000" w:rsidRPr="00BB57D7" w:rsidP="00C94F6F">
      <w:pPr>
        <w:pStyle w:val="BodyText"/>
      </w:pPr>
      <w:r w:rsidRPr="00BB57D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239CD">
        <w:rPr>
          <w:rStyle w:val="Hyperlink"/>
        </w:rPr>
        <w:t>https://vetnet.gov.au/Pages/TrainingDocs.aspx?q=1db201d9-4006-4430-839f-382ef6b803d5</w:t>
      </w:r>
      <w:r>
        <w:fldChar w:fldCharType="end"/>
      </w:r>
    </w:p>
    <w:p w:rsidR="00000000" w:rsidRPr="00BB57D7" w:rsidP="00C94F6F">
      <w:pPr>
        <w:pStyle w:val="BodyText"/>
        <w:sectPr w:rsidSect="00BB57D7">
          <w:headerReference w:type="default" r:id="rId10"/>
          <w:footerReference w:type="default" r:id="rId11"/>
          <w:pgSz w:w="11908" w:h="16833"/>
          <w:pgMar w:top="1702" w:right="1418" w:bottom="1702" w:left="1418" w:header="992" w:footer="992" w:gutter="0"/>
          <w:cols w:space="720"/>
          <w:noEndnote/>
          <w:docGrid w:linePitch="299"/>
        </w:sectPr>
      </w:pPr>
    </w:p>
    <w:p w:rsidR="00000000" w:rsidRPr="00BB57D7" w:rsidP="00BB57D7">
      <w:pPr>
        <w:pStyle w:val="SuperHeading"/>
      </w:pPr>
      <w:r w:rsidRPr="00BB57D7">
        <w:t>Assessment Requirements for CUAACD502 Create observational drawings</w:t>
      </w:r>
    </w:p>
    <w:p w:rsidR="00000000" w:rsidRPr="00BB57D7" w:rsidP="00BB57D7">
      <w:pPr>
        <w:pStyle w:val="Heading1"/>
      </w:pPr>
      <w:bookmarkStart w:id="9" w:name="O_787120"/>
      <w:bookmarkEnd w:id="9"/>
      <w:r w:rsidRPr="00BB57D7">
        <w:t>Modification History</w:t>
      </w:r>
    </w:p>
    <w:tbl>
      <w:tblPr>
        <w:tblW w:w="0" w:type="auto"/>
        <w:tblLayout w:type="fixed"/>
        <w:tblCellMar>
          <w:left w:w="62" w:type="dxa"/>
          <w:right w:w="62" w:type="dxa"/>
        </w:tblCellMar>
        <w:tblLook w:val="0000"/>
      </w:tblPr>
      <w:tblGrid>
        <w:gridCol w:w="2627"/>
        <w:gridCol w:w="6337"/>
      </w:tblGrid>
      <w:tr w:rsidTr="00BB57D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7D7" w:rsidP="00BB57D7">
            <w:pPr>
              <w:pStyle w:val="BodyText"/>
            </w:pPr>
            <w:r w:rsidRPr="00BB57D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rPr>
                <w:rStyle w:val="SpecialBold"/>
              </w:rPr>
              <w:t>Comments</w:t>
            </w:r>
          </w:p>
        </w:tc>
      </w:tr>
      <w:tr w:rsidTr="00BB57D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7D7">
            <w:pPr>
              <w:pStyle w:val="BodyText"/>
              <w:rPr>
                <w:lang w:val="en-NZ"/>
              </w:rPr>
            </w:pPr>
            <w:r w:rsidRPr="00BB57D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7D7" w:rsidP="00BB57D7">
            <w:pPr>
              <w:pStyle w:val="BodyText"/>
            </w:pPr>
            <w:r w:rsidRPr="00BB57D7">
              <w:t>This version first released with CUA Creative Arts and Culture Training Package version 2.0.</w:t>
            </w:r>
          </w:p>
        </w:tc>
      </w:tr>
    </w:tbl>
    <w:p w:rsidR="00000000" w:rsidRPr="00BB57D7" w:rsidP="00BB57D7">
      <w:pPr>
        <w:pStyle w:val="BodyText"/>
      </w:pPr>
    </w:p>
    <w:p w:rsidR="00000000" w:rsidRPr="00BB57D7" w:rsidP="00BB57D7">
      <w:pPr>
        <w:pStyle w:val="AllowPageBreak"/>
      </w:pPr>
    </w:p>
    <w:p w:rsidR="00000000" w:rsidRPr="00BB57D7" w:rsidP="00BB57D7">
      <w:pPr>
        <w:pStyle w:val="Heading1"/>
      </w:pPr>
      <w:bookmarkStart w:id="10" w:name="O_787121"/>
      <w:bookmarkEnd w:id="10"/>
      <w:r w:rsidRPr="00BB57D7">
        <w:t>Performance Evidence</w:t>
      </w:r>
    </w:p>
    <w:p w:rsidR="00000000" w:rsidRPr="00BB57D7" w:rsidP="00C94F6F">
      <w:pPr>
        <w:pStyle w:val="BodyText"/>
      </w:pPr>
      <w:r w:rsidRPr="00BB57D7">
        <w:t>Evidence of the ability to:</w:t>
      </w:r>
    </w:p>
    <w:p w:rsidR="00000000" w:rsidRPr="00BB57D7" w:rsidP="00BB57D7">
      <w:pPr>
        <w:pStyle w:val="ListBullet"/>
      </w:pPr>
      <w:r w:rsidRPr="00BB57D7">
        <w:t>produce a body of observational drawings that show well-developed technique using accurate per</w:t>
      </w:r>
      <w:r w:rsidRPr="00BB57D7">
        <w:t>spective and effective depiction of light, shade and space</w:t>
      </w:r>
    </w:p>
    <w:p w:rsidR="00000000" w:rsidRPr="00BB57D7" w:rsidP="00BB57D7">
      <w:pPr>
        <w:pStyle w:val="ListBullet"/>
      </w:pPr>
      <w:r w:rsidRPr="00BB57D7">
        <w:t>select media and tools to suit the needs of a particular drawing project</w:t>
      </w:r>
    </w:p>
    <w:p w:rsidR="00000000" w:rsidRPr="00BB57D7" w:rsidP="00BB57D7">
      <w:pPr>
        <w:pStyle w:val="ListBullet"/>
      </w:pPr>
      <w:r w:rsidRPr="00BB57D7">
        <w:t>use self-evaluation and feedback from others to identify and pursue further skill development.</w:t>
      </w:r>
    </w:p>
    <w:p w:rsidR="00000000" w:rsidRPr="00BB57D7" w:rsidP="00BB57D7">
      <w:pPr>
        <w:pStyle w:val="BodyText"/>
      </w:pPr>
    </w:p>
    <w:p w:rsidR="00000000" w:rsidRPr="00BB57D7" w:rsidP="00C94F6F">
      <w:pPr>
        <w:pStyle w:val="BodyText"/>
      </w:pPr>
      <w:r w:rsidRPr="00BB57D7">
        <w:t>Note: If a specific volume or frequency is not stated, then evidence must be provided at least once.</w:t>
      </w:r>
    </w:p>
    <w:p w:rsidR="00000000" w:rsidRPr="00BB57D7" w:rsidP="00BB57D7">
      <w:pPr>
        <w:pStyle w:val="Heading1"/>
      </w:pPr>
      <w:bookmarkStart w:id="11" w:name="O_787122"/>
      <w:bookmarkEnd w:id="11"/>
      <w:r w:rsidRPr="00BB57D7">
        <w:t>Knowledge Evidence</w:t>
      </w:r>
    </w:p>
    <w:p w:rsidR="00000000" w:rsidRPr="00BB57D7" w:rsidP="00C94F6F">
      <w:pPr>
        <w:pStyle w:val="BodyText"/>
      </w:pPr>
      <w:r w:rsidRPr="00BB57D7">
        <w:t>To complete the unit requirements safely and effectively, the individual must:</w:t>
      </w:r>
    </w:p>
    <w:p w:rsidR="00000000" w:rsidRPr="00BB57D7" w:rsidP="00BB57D7">
      <w:pPr>
        <w:pStyle w:val="ListBullet"/>
      </w:pPr>
      <w:r w:rsidRPr="00BB57D7">
        <w:t>explain the role of observational drawi</w:t>
      </w:r>
      <w:r w:rsidRPr="00BB57D7">
        <w:t>ng in different types of professional practice</w:t>
      </w:r>
    </w:p>
    <w:p w:rsidR="00000000" w:rsidRPr="00BB57D7" w:rsidP="00BB57D7">
      <w:pPr>
        <w:pStyle w:val="ListBullet"/>
      </w:pPr>
      <w:r w:rsidRPr="00BB57D7">
        <w:t>identify and explain techniques used in observational drawing</w:t>
      </w:r>
    </w:p>
    <w:p w:rsidR="00000000" w:rsidRPr="00BB57D7" w:rsidP="00BB57D7">
      <w:pPr>
        <w:pStyle w:val="ListBullet"/>
      </w:pPr>
      <w:r w:rsidRPr="00BB57D7">
        <w:t>explain the work health and safety considerations for drawing.</w:t>
      </w:r>
    </w:p>
    <w:p w:rsidR="00000000" w:rsidRPr="00BB57D7" w:rsidP="00BB57D7">
      <w:pPr>
        <w:pStyle w:val="ListBullet"/>
      </w:pPr>
      <w:r w:rsidRPr="00BB57D7">
        <w:t>identify  and explain how tools, media and techniques can be used to achieve particu</w:t>
      </w:r>
      <w:r w:rsidRPr="00BB57D7">
        <w:t>lar effects in observational drawings</w:t>
      </w:r>
    </w:p>
    <w:p w:rsidR="00000000" w:rsidRPr="00BB57D7" w:rsidP="00BB57D7">
      <w:pPr>
        <w:pStyle w:val="ListBullet"/>
      </w:pPr>
      <w:r w:rsidRPr="00BB57D7">
        <w:t>summarise aspects of historical and contemporary observational drawing relevant to own practice.</w:t>
      </w:r>
    </w:p>
    <w:p w:rsidR="00000000" w:rsidRPr="00BB57D7" w:rsidP="00BB57D7">
      <w:pPr>
        <w:pStyle w:val="AllowPageBreak"/>
      </w:pPr>
    </w:p>
    <w:p w:rsidR="00000000" w:rsidRPr="00BB57D7" w:rsidP="00BB57D7">
      <w:pPr>
        <w:pStyle w:val="Heading1"/>
      </w:pPr>
      <w:bookmarkStart w:id="12" w:name="O_787123"/>
      <w:bookmarkEnd w:id="12"/>
      <w:r w:rsidRPr="00BB57D7">
        <w:t>Assessment Conditions</w:t>
      </w:r>
    </w:p>
    <w:p w:rsidR="00000000" w:rsidRPr="00BB57D7" w:rsidP="00C94F6F">
      <w:pPr>
        <w:pStyle w:val="BodyText"/>
      </w:pPr>
      <w:r w:rsidRPr="00BB57D7">
        <w:t>Assessment must be conducted in a safe environment where evidence gathered demonst</w:t>
      </w:r>
      <w:r w:rsidRPr="00BB57D7">
        <w:t xml:space="preserve">rates consistent performance of typical activities experienced in creative arts industry environments. The assessment environment must include access to: </w:t>
      </w:r>
    </w:p>
    <w:p w:rsidR="00000000" w:rsidRPr="00BB57D7" w:rsidP="00BB57D7">
      <w:pPr>
        <w:pStyle w:val="ListBullet"/>
      </w:pPr>
      <w:r w:rsidRPr="00BB57D7">
        <w:t>information sources</w:t>
      </w:r>
    </w:p>
    <w:p w:rsidR="00000000" w:rsidRPr="00BB57D7" w:rsidP="00BB57D7">
      <w:pPr>
        <w:pStyle w:val="ListBullet"/>
      </w:pPr>
      <w:r w:rsidRPr="00BB57D7">
        <w:t>drawing materials and equipment</w:t>
      </w:r>
    </w:p>
    <w:p w:rsidR="00000000" w:rsidRPr="00BB57D7" w:rsidP="00BB57D7">
      <w:pPr>
        <w:pStyle w:val="ListBullet"/>
      </w:pPr>
      <w:r w:rsidRPr="00BB57D7">
        <w:t>interaction with relevant people.</w:t>
      </w:r>
    </w:p>
    <w:p w:rsidR="00000000" w:rsidRPr="00BB57D7" w:rsidP="00BB57D7">
      <w:pPr>
        <w:pStyle w:val="BodyText"/>
      </w:pPr>
    </w:p>
    <w:p w:rsidR="00000000" w:rsidRPr="00BB57D7" w:rsidP="00C94F6F">
      <w:pPr>
        <w:pStyle w:val="BodyText"/>
      </w:pPr>
      <w:r w:rsidRPr="00BB57D7">
        <w:t xml:space="preserve">Assessors of </w:t>
      </w:r>
      <w:r w:rsidRPr="00BB57D7">
        <w:t>this unit must satisfy the requirements for assessors in applicable vocational educational and training legislation, frameworks and/or standards.</w:t>
      </w:r>
    </w:p>
    <w:p w:rsidR="00000000" w:rsidRPr="00BB57D7" w:rsidP="00BB57D7">
      <w:pPr>
        <w:pStyle w:val="Heading1"/>
      </w:pPr>
      <w:bookmarkStart w:id="13" w:name="O_787126"/>
      <w:bookmarkEnd w:id="13"/>
      <w:r w:rsidRPr="00BB57D7">
        <w:t>Links</w:t>
      </w:r>
    </w:p>
    <w:p w:rsidR="00000000" w:rsidRPr="00BB57D7" w:rsidP="00C94F6F">
      <w:pPr>
        <w:pStyle w:val="BodyText"/>
      </w:pPr>
      <w:r w:rsidRPr="00BB57D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239CD">
        <w:rPr>
          <w:rStyle w:val="Hyperlink"/>
        </w:rPr>
        <w:t>https://vetnet.gov.au/Pages/TrainingDocs.aspx?q=1db201d9-4006-4430-839f-382ef6b803d5</w:t>
      </w:r>
      <w:r>
        <w:fldChar w:fldCharType="end"/>
      </w:r>
    </w:p>
    <w:p w:rsidR="00000000" w:rsidRPr="00BB57D7" w:rsidP="00BB57D7"/>
    <w:sectPr w:rsidSect="00BB57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7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7D7" w:rsidRPr="00C94F6F" w:rsidP="00C94F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7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6F" w:rsidP="00BB57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4F6F" w:rsidP="00BB57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94F6F" w:rsidP="00BB57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7D7" w:rsidP="00BB57D7">
    <w:pPr>
      <w:pStyle w:val="Footer"/>
      <w:framePr w:wrap="around"/>
    </w:pPr>
    <w:r>
      <w:fldChar w:fldCharType="begin"/>
    </w:r>
    <w:r>
      <w:instrText xml:space="preserve"> DOCPROPERTY  Subject  \* MERGEFORMAT </w:instrText>
    </w:r>
    <w:r>
      <w:fldChar w:fldCharType="separate"/>
    </w:r>
    <w:r w:rsidR="00C94F6F">
      <w:t>Approved</w:t>
    </w:r>
    <w:r w:rsidR="00C94F6F">
      <w:fldChar w:fldCharType="end"/>
    </w:r>
    <w:r>
      <w:tab/>
      <w:t xml:space="preserve">Page </w:t>
    </w:r>
    <w:r>
      <w:fldChar w:fldCharType="begin"/>
    </w:r>
    <w:r>
      <w:instrText xml:space="preserve"> PAGE  \* Arabic  \* MERGEFORMAT </w:instrText>
    </w:r>
    <w:r>
      <w:fldChar w:fldCharType="separate"/>
    </w:r>
    <w:r w:rsidR="00C94F6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4F6F">
      <w:rPr>
        <w:noProof/>
      </w:rPr>
      <w:t>4</w:t>
    </w:r>
    <w:r>
      <w:rPr>
        <w:noProof/>
      </w:rPr>
      <w:fldChar w:fldCharType="end"/>
    </w:r>
  </w:p>
  <w:p w:rsidR="00BB57D7" w:rsidP="00BB57D7">
    <w:pPr>
      <w:pStyle w:val="Footer"/>
      <w:framePr w:wrap="around"/>
    </w:pPr>
    <w:r>
      <w:t xml:space="preserve">© Commonwealth of Australia, </w:t>
    </w:r>
    <w:r>
      <w:fldChar w:fldCharType="begin"/>
    </w:r>
    <w:r>
      <w:instrText xml:space="preserve"> DATE  \@ "yyyy"  \* MERGEFORMAT </w:instrText>
    </w:r>
    <w:r>
      <w:fldChar w:fldCharType="separate"/>
    </w:r>
    <w:r w:rsidR="00C94F6F">
      <w:rPr>
        <w:noProof/>
      </w:rPr>
      <w:t>2025</w:t>
    </w:r>
    <w:r>
      <w:fldChar w:fldCharType="end"/>
    </w:r>
    <w:r>
      <w:tab/>
    </w:r>
    <w:r>
      <w:fldChar w:fldCharType="begin"/>
    </w:r>
    <w:r>
      <w:instrText xml:space="preserve"> DOCPROPERTY  Author  \* MERGEFORMAT </w:instrText>
    </w:r>
    <w:r>
      <w:fldChar w:fldCharType="separate"/>
    </w:r>
    <w:r w:rsidR="00C94F6F">
      <w:t>Service and Creative Skills Australia</w:t>
    </w:r>
    <w:r w:rsidR="00C94F6F">
      <w:fldChar w:fldCharType="end"/>
    </w:r>
  </w:p>
  <w:p w:rsidR="00BB57D7" w:rsidP="00BB57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7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7D7" w:rsidRPr="00C94F6F" w:rsidP="00C94F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7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6F" w:rsidRPr="002D2AF8" w:rsidP="00BB57D7">
    <w:pPr>
      <w:pStyle w:val="Header"/>
      <w:framePr w:wrap="around"/>
    </w:pPr>
    <w:r>
      <w:fldChar w:fldCharType="begin"/>
    </w:r>
    <w:r>
      <w:instrText xml:space="preserve"> TITLE   \* MERGEFORMAT </w:instrText>
    </w:r>
    <w:r>
      <w:fldChar w:fldCharType="separate"/>
    </w:r>
    <w:r>
      <w:t>CUAACD502 Create observational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4F6F" w:rsidP="00BB57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7D7" w:rsidRPr="002D2AF8" w:rsidP="00BB57D7">
    <w:pPr>
      <w:pStyle w:val="Header"/>
      <w:framePr w:wrap="around"/>
    </w:pPr>
    <w:r>
      <w:fldChar w:fldCharType="begin"/>
    </w:r>
    <w:r>
      <w:instrText xml:space="preserve"> TITLE   \* MERGEFORMAT </w:instrText>
    </w:r>
    <w:r>
      <w:fldChar w:fldCharType="separate"/>
    </w:r>
    <w:r w:rsidR="00C94F6F">
      <w:t>CUAACD502 Create observational drawings</w:t>
    </w:r>
    <w:r w:rsidR="00C94F6F">
      <w:fldChar w:fldCharType="end"/>
    </w:r>
    <w:r>
      <w:tab/>
      <w:t xml:space="preserve">Date this document was generated: </w:t>
    </w:r>
    <w:r>
      <w:fldChar w:fldCharType="begin"/>
    </w:r>
    <w:r>
      <w:instrText xml:space="preserve"> CREATEDATE  \@ "d MMMM yyyy"  \* MERGEFORMAT </w:instrText>
    </w:r>
    <w:r>
      <w:fldChar w:fldCharType="separate"/>
    </w:r>
    <w:r w:rsidR="00C94F6F">
      <w:rPr>
        <w:noProof/>
      </w:rPr>
      <w:t>1 March 2025</w:t>
    </w:r>
    <w:r>
      <w:fldChar w:fldCharType="end"/>
    </w:r>
  </w:p>
  <w:p w:rsidR="00BB57D7" w:rsidP="00BB57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6E4A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7E57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7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7D7"/>
    <w:pPr>
      <w:spacing w:before="360" w:after="60"/>
      <w:outlineLvl w:val="0"/>
    </w:pPr>
    <w:rPr>
      <w:sz w:val="32"/>
    </w:rPr>
  </w:style>
  <w:style w:type="paragraph" w:styleId="Heading2">
    <w:name w:val="heading 2"/>
    <w:basedOn w:val="HeadingBase"/>
    <w:next w:val="BodyText"/>
    <w:link w:val="Heading2Char"/>
    <w:qFormat/>
    <w:rsid w:val="00BB57D7"/>
    <w:pPr>
      <w:keepLines/>
      <w:spacing w:before="240" w:after="120"/>
      <w:outlineLvl w:val="1"/>
    </w:pPr>
    <w:rPr>
      <w:sz w:val="28"/>
      <w:szCs w:val="40"/>
    </w:rPr>
  </w:style>
  <w:style w:type="paragraph" w:styleId="Heading3">
    <w:name w:val="heading 3"/>
    <w:basedOn w:val="HeadingBase"/>
    <w:next w:val="BodyText"/>
    <w:link w:val="Heading3Char"/>
    <w:qFormat/>
    <w:rsid w:val="00BB57D7"/>
    <w:pPr>
      <w:spacing w:before="180" w:after="120"/>
      <w:outlineLvl w:val="2"/>
    </w:pPr>
    <w:rPr>
      <w:spacing w:val="-10"/>
      <w:kern w:val="32"/>
    </w:rPr>
  </w:style>
  <w:style w:type="paragraph" w:styleId="Heading4">
    <w:name w:val="heading 4"/>
    <w:basedOn w:val="HeadingBase"/>
    <w:next w:val="BodyText"/>
    <w:link w:val="Heading4Char"/>
    <w:qFormat/>
    <w:rsid w:val="00BB57D7"/>
    <w:pPr>
      <w:spacing w:before="160" w:after="120"/>
      <w:outlineLvl w:val="3"/>
    </w:pPr>
    <w:rPr>
      <w:sz w:val="22"/>
    </w:rPr>
  </w:style>
  <w:style w:type="paragraph" w:styleId="Heading5">
    <w:name w:val="heading 5"/>
    <w:basedOn w:val="HeadingBase"/>
    <w:next w:val="Normal"/>
    <w:link w:val="Heading5Char"/>
    <w:qFormat/>
    <w:rsid w:val="00BB57D7"/>
    <w:pPr>
      <w:spacing w:before="80"/>
      <w:outlineLvl w:val="4"/>
    </w:pPr>
    <w:rPr>
      <w:color w:val="918585"/>
      <w:sz w:val="20"/>
    </w:rPr>
  </w:style>
  <w:style w:type="paragraph" w:styleId="Heading6">
    <w:name w:val="heading 6"/>
    <w:basedOn w:val="HeadingBase"/>
    <w:next w:val="Normal"/>
    <w:link w:val="Heading6Char"/>
    <w:qFormat/>
    <w:rsid w:val="00BB57D7"/>
    <w:pPr>
      <w:spacing w:before="60"/>
      <w:outlineLvl w:val="5"/>
    </w:pPr>
    <w:rPr>
      <w:color w:val="918585"/>
      <w:sz w:val="20"/>
    </w:rPr>
  </w:style>
  <w:style w:type="paragraph" w:styleId="Heading7">
    <w:name w:val="heading 7"/>
    <w:basedOn w:val="Normal"/>
    <w:next w:val="Normal"/>
    <w:link w:val="Heading7Char"/>
    <w:qFormat/>
    <w:rsid w:val="00BB57D7"/>
    <w:pPr>
      <w:ind w:left="720"/>
      <w:outlineLvl w:val="6"/>
    </w:pPr>
    <w:rPr>
      <w:i/>
    </w:rPr>
  </w:style>
  <w:style w:type="paragraph" w:styleId="Heading8">
    <w:name w:val="heading 8"/>
    <w:basedOn w:val="Normal"/>
    <w:next w:val="Normal"/>
    <w:link w:val="Heading8Char"/>
    <w:qFormat/>
    <w:rsid w:val="00BB57D7"/>
    <w:pPr>
      <w:ind w:left="720"/>
      <w:outlineLvl w:val="7"/>
    </w:pPr>
    <w:rPr>
      <w:i/>
    </w:rPr>
  </w:style>
  <w:style w:type="paragraph" w:styleId="Heading9">
    <w:name w:val="heading 9"/>
    <w:basedOn w:val="Normal"/>
    <w:next w:val="Normal"/>
    <w:link w:val="Heading9Char"/>
    <w:qFormat/>
    <w:rsid w:val="00BB57D7"/>
    <w:pPr>
      <w:ind w:left="720"/>
      <w:outlineLvl w:val="8"/>
    </w:pPr>
    <w:rPr>
      <w:i/>
    </w:rPr>
  </w:style>
  <w:style w:type="character" w:default="1" w:styleId="DefaultParagraphFont">
    <w:name w:val="Default Paragraph Font"/>
    <w:uiPriority w:val="1"/>
    <w:unhideWhenUsed/>
    <w:rsid w:val="00BB57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7D7"/>
  </w:style>
  <w:style w:type="character" w:customStyle="1" w:styleId="Heading1Char">
    <w:name w:val="Heading 1 Char"/>
    <w:basedOn w:val="DefaultParagraphFont"/>
    <w:link w:val="Heading1"/>
    <w:rsid w:val="00BB57D7"/>
    <w:rPr>
      <w:rFonts w:ascii="Times New Roman" w:eastAsia="Times New Roman" w:hAnsi="Times New Roman" w:cs="Times New Roman"/>
      <w:b/>
      <w:sz w:val="32"/>
      <w:szCs w:val="20"/>
      <w:lang w:eastAsia="en-US"/>
    </w:rPr>
  </w:style>
  <w:style w:type="paragraph" w:styleId="BodyText">
    <w:name w:val="Body Text"/>
    <w:basedOn w:val="Normal"/>
    <w:link w:val="BodyTextChar"/>
    <w:rsid w:val="00BB57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7D7"/>
    <w:rPr>
      <w:rFonts w:ascii="Times New Roman" w:eastAsia="Times New Roman" w:hAnsi="Times New Roman" w:cs="Times New Roman"/>
      <w:sz w:val="24"/>
      <w:lang w:eastAsia="en-US"/>
    </w:rPr>
  </w:style>
  <w:style w:type="paragraph" w:styleId="ListBullet">
    <w:name w:val="List Bullet"/>
    <w:basedOn w:val="List"/>
    <w:rsid w:val="00BB57D7"/>
    <w:pPr>
      <w:numPr>
        <w:numId w:val="11"/>
      </w:numPr>
      <w:tabs>
        <w:tab w:val="clear" w:pos="340"/>
      </w:tabs>
      <w:spacing w:before="40" w:after="40"/>
    </w:pPr>
  </w:style>
  <w:style w:type="character" w:customStyle="1" w:styleId="SpecialBold">
    <w:name w:val="Special Bold"/>
    <w:basedOn w:val="DefaultParagraphFont"/>
    <w:rsid w:val="00BB57D7"/>
    <w:rPr>
      <w:b/>
      <w:spacing w:val="0"/>
    </w:rPr>
  </w:style>
  <w:style w:type="character" w:styleId="Emphasis">
    <w:name w:val="Emphasis"/>
    <w:basedOn w:val="DefaultParagraphFont"/>
    <w:qFormat/>
    <w:rsid w:val="00BB57D7"/>
    <w:rPr>
      <w:i/>
    </w:rPr>
  </w:style>
  <w:style w:type="paragraph" w:customStyle="1" w:styleId="SuperHeading">
    <w:name w:val="SuperHeading"/>
    <w:basedOn w:val="Normal"/>
    <w:rsid w:val="00BB57D7"/>
    <w:pPr>
      <w:spacing w:before="240" w:after="120"/>
      <w:outlineLvl w:val="0"/>
    </w:pPr>
    <w:rPr>
      <w:rFonts w:ascii="Times New Roman" w:hAnsi="Times New Roman"/>
      <w:b/>
      <w:sz w:val="32"/>
    </w:rPr>
  </w:style>
  <w:style w:type="paragraph" w:customStyle="1" w:styleId="AllowPageBreak">
    <w:name w:val="AllowPageBreak"/>
    <w:rsid w:val="00BB57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57D7"/>
    <w:rPr>
      <w:b/>
      <w:i/>
      <w:u w:val="none"/>
    </w:rPr>
  </w:style>
  <w:style w:type="character" w:customStyle="1" w:styleId="Heading2Char">
    <w:name w:val="Heading 2 Char"/>
    <w:basedOn w:val="DefaultParagraphFont"/>
    <w:link w:val="Heading2"/>
    <w:rsid w:val="00BB57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7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7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7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7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7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7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7D7"/>
    <w:rPr>
      <w:rFonts w:ascii="Courier New" w:eastAsia="Times New Roman" w:hAnsi="Courier New" w:cs="Times New Roman"/>
      <w:i/>
      <w:szCs w:val="20"/>
      <w:lang w:eastAsia="en-US"/>
    </w:rPr>
  </w:style>
  <w:style w:type="paragraph" w:customStyle="1" w:styleId="HeadingBase">
    <w:name w:val="Heading Base"/>
    <w:rsid w:val="00BB57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7D7"/>
    <w:pPr>
      <w:tabs>
        <w:tab w:val="right" w:leader="dot" w:pos="9072"/>
      </w:tabs>
      <w:ind w:left="567"/>
    </w:pPr>
    <w:rPr>
      <w:szCs w:val="22"/>
    </w:rPr>
  </w:style>
  <w:style w:type="paragraph" w:customStyle="1" w:styleId="TOCBase">
    <w:name w:val="TOC Base"/>
    <w:rsid w:val="00BB57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7D7"/>
    <w:pPr>
      <w:tabs>
        <w:tab w:val="right" w:leader="dot" w:pos="9072"/>
      </w:tabs>
      <w:spacing w:before="40" w:after="40"/>
      <w:ind w:left="284"/>
    </w:pPr>
    <w:rPr>
      <w:rFonts w:ascii="Times New Roman" w:hAnsi="Times New Roman"/>
    </w:rPr>
  </w:style>
  <w:style w:type="paragraph" w:styleId="TOC1">
    <w:name w:val="toc 1"/>
    <w:basedOn w:val="TOCBase"/>
    <w:next w:val="Normal"/>
    <w:rsid w:val="00BB57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7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7D7"/>
    <w:rPr>
      <w:rFonts w:ascii="Times New Roman" w:eastAsia="Times New Roman" w:hAnsi="Times New Roman" w:cs="Times New Roman"/>
      <w:sz w:val="16"/>
      <w:lang w:eastAsia="en-US"/>
    </w:rPr>
  </w:style>
  <w:style w:type="paragraph" w:styleId="Title">
    <w:name w:val="Title"/>
    <w:basedOn w:val="HeadingBase"/>
    <w:link w:val="TitleChar"/>
    <w:qFormat/>
    <w:rsid w:val="00BB57D7"/>
    <w:pPr>
      <w:spacing w:before="5040"/>
      <w:jc w:val="center"/>
    </w:pPr>
    <w:rPr>
      <w:sz w:val="48"/>
      <w:szCs w:val="72"/>
      <w:lang w:val="en-US"/>
    </w:rPr>
  </w:style>
  <w:style w:type="character" w:customStyle="1" w:styleId="TitleChar">
    <w:name w:val="Title Char"/>
    <w:basedOn w:val="DefaultParagraphFont"/>
    <w:link w:val="Title"/>
    <w:rsid w:val="00BB57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7D7"/>
    <w:pPr>
      <w:tabs>
        <w:tab w:val="left" w:pos="3600"/>
        <w:tab w:val="left" w:pos="3958"/>
      </w:tabs>
    </w:pPr>
  </w:style>
  <w:style w:type="paragraph" w:styleId="List">
    <w:name w:val="List"/>
    <w:basedOn w:val="BodyText"/>
    <w:next w:val="BodyText"/>
    <w:rsid w:val="00BB57D7"/>
    <w:pPr>
      <w:tabs>
        <w:tab w:val="left" w:pos="340"/>
      </w:tabs>
      <w:spacing w:before="60" w:after="60"/>
      <w:ind w:left="340" w:hanging="340"/>
    </w:pPr>
  </w:style>
  <w:style w:type="paragraph" w:customStyle="1" w:styleId="Note">
    <w:name w:val="Note"/>
    <w:basedOn w:val="BodyText"/>
    <w:rsid w:val="00BB57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7D7"/>
    <w:pPr>
      <w:framePr w:wrap="auto" w:hAnchor="text" w:y="6049"/>
    </w:pPr>
    <w:rPr>
      <w:color w:val="000000"/>
      <w:sz w:val="40"/>
    </w:rPr>
  </w:style>
  <w:style w:type="paragraph" w:customStyle="1" w:styleId="TOCTitle">
    <w:name w:val="TOCTitle"/>
    <w:basedOn w:val="Heading1"/>
    <w:rsid w:val="00BB57D7"/>
    <w:pPr>
      <w:spacing w:after="240"/>
      <w:jc w:val="center"/>
      <w:outlineLvl w:val="9"/>
    </w:pPr>
    <w:rPr>
      <w:caps/>
    </w:rPr>
  </w:style>
  <w:style w:type="paragraph" w:customStyle="1" w:styleId="Version">
    <w:name w:val="Version"/>
    <w:rsid w:val="00BB57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57D7"/>
    <w:pPr>
      <w:numPr>
        <w:numId w:val="12"/>
      </w:numPr>
      <w:tabs>
        <w:tab w:val="clear" w:pos="680"/>
      </w:tabs>
    </w:pPr>
  </w:style>
  <w:style w:type="paragraph" w:styleId="Index1">
    <w:name w:val="index 1"/>
    <w:basedOn w:val="Normal"/>
    <w:next w:val="Normal"/>
    <w:semiHidden/>
    <w:rsid w:val="00BB57D7"/>
    <w:pPr>
      <w:keepNext w:val="0"/>
      <w:tabs>
        <w:tab w:val="right" w:pos="4176"/>
      </w:tabs>
      <w:ind w:left="198" w:hanging="198"/>
    </w:pPr>
    <w:rPr>
      <w:rFonts w:ascii="Garamond" w:hAnsi="Garamond"/>
    </w:rPr>
  </w:style>
  <w:style w:type="paragraph" w:styleId="IndexHeading">
    <w:name w:val="index heading"/>
    <w:basedOn w:val="Normal"/>
    <w:next w:val="Index1"/>
    <w:semiHidden/>
    <w:rsid w:val="00BB57D7"/>
    <w:pPr>
      <w:spacing w:before="120" w:after="120"/>
    </w:pPr>
    <w:rPr>
      <w:rFonts w:ascii="Arial" w:hAnsi="Arial"/>
      <w:b/>
      <w:color w:val="918585"/>
      <w:sz w:val="24"/>
    </w:rPr>
  </w:style>
  <w:style w:type="paragraph" w:styleId="Header">
    <w:name w:val="header"/>
    <w:basedOn w:val="Normal"/>
    <w:link w:val="HeaderChar"/>
    <w:rsid w:val="00BB57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7D7"/>
    <w:rPr>
      <w:rFonts w:ascii="Times New Roman" w:eastAsia="Times New Roman" w:hAnsi="Times New Roman" w:cs="Times New Roman"/>
      <w:sz w:val="16"/>
      <w:szCs w:val="20"/>
      <w:lang w:val="en-GB" w:eastAsia="en-US"/>
    </w:rPr>
  </w:style>
  <w:style w:type="paragraph" w:customStyle="1" w:styleId="Chapter">
    <w:name w:val="Chapter"/>
    <w:basedOn w:val="Normal"/>
    <w:rsid w:val="00BB57D7"/>
    <w:pPr>
      <w:spacing w:before="240"/>
    </w:pPr>
    <w:rPr>
      <w:rFonts w:ascii="Times New Roman" w:hAnsi="Times New Roman"/>
      <w:smallCaps/>
      <w:spacing w:val="80"/>
      <w:sz w:val="28"/>
    </w:rPr>
  </w:style>
  <w:style w:type="paragraph" w:customStyle="1" w:styleId="InChapter">
    <w:name w:val="InChapter"/>
    <w:basedOn w:val="Heading3"/>
    <w:rsid w:val="00BB57D7"/>
    <w:pPr>
      <w:spacing w:after="240"/>
      <w:outlineLvl w:val="9"/>
    </w:pPr>
    <w:rPr>
      <w:noProof/>
    </w:rPr>
  </w:style>
  <w:style w:type="paragraph" w:styleId="Index2">
    <w:name w:val="index 2"/>
    <w:basedOn w:val="Normal"/>
    <w:next w:val="Normal"/>
    <w:semiHidden/>
    <w:rsid w:val="00BB57D7"/>
    <w:pPr>
      <w:tabs>
        <w:tab w:val="right" w:pos="4176"/>
      </w:tabs>
      <w:ind w:left="568" w:hanging="284"/>
    </w:pPr>
    <w:rPr>
      <w:rFonts w:ascii="Garamond" w:hAnsi="Garamond"/>
    </w:rPr>
  </w:style>
  <w:style w:type="paragraph" w:customStyle="1" w:styleId="Byline">
    <w:name w:val="Byline"/>
    <w:rsid w:val="00BB57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7D7"/>
    <w:pPr>
      <w:tabs>
        <w:tab w:val="clear" w:pos="3600"/>
        <w:tab w:val="clear" w:pos="3958"/>
      </w:tabs>
      <w:jc w:val="right"/>
    </w:pPr>
  </w:style>
  <w:style w:type="paragraph" w:styleId="Caption">
    <w:name w:val="caption"/>
    <w:basedOn w:val="BodyText"/>
    <w:next w:val="Normal"/>
    <w:qFormat/>
    <w:rsid w:val="00BB57D7"/>
    <w:pPr>
      <w:framePr w:w="2268" w:hSpace="181" w:vSpace="181" w:wrap="around" w:vAnchor="text" w:hAnchor="page" w:x="1135" w:y="285" w:anchorLock="1"/>
    </w:pPr>
    <w:rPr>
      <w:i/>
    </w:rPr>
  </w:style>
  <w:style w:type="paragraph" w:customStyle="1" w:styleId="MiniTOCTitle">
    <w:name w:val="MiniTOCTitle"/>
    <w:basedOn w:val="Heading4"/>
    <w:rsid w:val="00BB57D7"/>
    <w:pPr>
      <w:spacing w:before="240"/>
      <w:outlineLvl w:val="9"/>
    </w:pPr>
    <w:rPr>
      <w:noProof/>
      <w:sz w:val="24"/>
    </w:rPr>
  </w:style>
  <w:style w:type="paragraph" w:customStyle="1" w:styleId="MiniTOCItem">
    <w:name w:val="MiniTOCItem"/>
    <w:basedOn w:val="ListBullet"/>
    <w:rsid w:val="00BB57D7"/>
    <w:pPr>
      <w:numPr>
        <w:numId w:val="0"/>
      </w:numPr>
      <w:tabs>
        <w:tab w:val="right" w:leader="dot" w:pos="6521"/>
      </w:tabs>
      <w:spacing w:before="0" w:after="0"/>
    </w:pPr>
  </w:style>
  <w:style w:type="paragraph" w:customStyle="1" w:styleId="TOFTitle">
    <w:name w:val="TOFTitle"/>
    <w:basedOn w:val="TOCTitle"/>
    <w:rsid w:val="00BB57D7"/>
  </w:style>
  <w:style w:type="paragraph" w:styleId="TableofFigures">
    <w:name w:val="table of figures"/>
    <w:basedOn w:val="Normal"/>
    <w:next w:val="Normal"/>
    <w:semiHidden/>
    <w:rsid w:val="00BB57D7"/>
    <w:pPr>
      <w:tabs>
        <w:tab w:val="right" w:leader="dot" w:pos="9072"/>
      </w:tabs>
      <w:ind w:left="970" w:hanging="403"/>
    </w:pPr>
    <w:rPr>
      <w:rFonts w:ascii="Times New Roman" w:hAnsi="Times New Roman"/>
      <w:b/>
    </w:rPr>
  </w:style>
  <w:style w:type="paragraph" w:styleId="ListNumber">
    <w:name w:val="List Number"/>
    <w:basedOn w:val="List"/>
    <w:rsid w:val="00BB57D7"/>
    <w:pPr>
      <w:numPr>
        <w:numId w:val="14"/>
      </w:numPr>
      <w:tabs>
        <w:tab w:val="clear" w:pos="340"/>
      </w:tabs>
    </w:pPr>
  </w:style>
  <w:style w:type="character" w:customStyle="1" w:styleId="WingdingSymbols">
    <w:name w:val="Wingding Symbols"/>
    <w:rsid w:val="00BB57D7"/>
    <w:rPr>
      <w:rFonts w:ascii="Wingdings" w:hAnsi="Wingdings"/>
    </w:rPr>
  </w:style>
  <w:style w:type="paragraph" w:customStyle="1" w:styleId="TableHeading">
    <w:name w:val="Table Heading"/>
    <w:basedOn w:val="HeadingBase"/>
    <w:rsid w:val="00BB57D7"/>
    <w:pPr>
      <w:keepLines/>
      <w:pBdr>
        <w:bottom w:val="single" w:sz="6" w:space="1" w:color="918585"/>
      </w:pBdr>
      <w:spacing w:before="240"/>
    </w:pPr>
  </w:style>
  <w:style w:type="character" w:customStyle="1" w:styleId="HotSpot">
    <w:name w:val="HotSpot"/>
    <w:rsid w:val="00BB57D7"/>
    <w:rPr>
      <w:color w:val="0033CC"/>
      <w:u w:val="none"/>
    </w:rPr>
  </w:style>
  <w:style w:type="paragraph" w:customStyle="1" w:styleId="BodyTextRight">
    <w:name w:val="Body Text Right"/>
    <w:basedOn w:val="BodyText"/>
    <w:rsid w:val="00BB57D7"/>
    <w:pPr>
      <w:spacing w:before="0" w:after="0"/>
      <w:jc w:val="right"/>
    </w:pPr>
  </w:style>
  <w:style w:type="paragraph" w:styleId="Index3">
    <w:name w:val="index 3"/>
    <w:basedOn w:val="ListNumber2"/>
    <w:next w:val="Normal"/>
    <w:semiHidden/>
    <w:rsid w:val="00BB57D7"/>
    <w:pPr>
      <w:numPr>
        <w:numId w:val="0"/>
      </w:numPr>
      <w:tabs>
        <w:tab w:val="right" w:leader="dot" w:pos="4176"/>
      </w:tabs>
    </w:pPr>
  </w:style>
  <w:style w:type="paragraph" w:styleId="ListNumber2">
    <w:name w:val="List Number 2"/>
    <w:basedOn w:val="List2"/>
    <w:rsid w:val="00BB57D7"/>
    <w:pPr>
      <w:numPr>
        <w:numId w:val="9"/>
      </w:numPr>
      <w:tabs>
        <w:tab w:val="clear" w:pos="1060"/>
      </w:tabs>
    </w:pPr>
  </w:style>
  <w:style w:type="paragraph" w:customStyle="1" w:styleId="MarginNote">
    <w:name w:val="Margin Note"/>
    <w:basedOn w:val="BodyText"/>
    <w:rsid w:val="00BB57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7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7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7D7"/>
    <w:rPr>
      <w:sz w:val="32"/>
    </w:rPr>
  </w:style>
  <w:style w:type="paragraph" w:customStyle="1" w:styleId="HeadingProcedure">
    <w:name w:val="Heading Procedure"/>
    <w:basedOn w:val="HeadingBase"/>
    <w:next w:val="Normal"/>
    <w:rsid w:val="00BB57D7"/>
    <w:pPr>
      <w:tabs>
        <w:tab w:val="left" w:pos="0"/>
      </w:tabs>
      <w:spacing w:before="120" w:after="60"/>
    </w:pPr>
    <w:rPr>
      <w:i/>
      <w:color w:val="918585"/>
      <w:sz w:val="22"/>
    </w:rPr>
  </w:style>
  <w:style w:type="paragraph" w:customStyle="1" w:styleId="TableBodyText">
    <w:name w:val="Table Body Text"/>
    <w:basedOn w:val="BodyText"/>
    <w:rsid w:val="00BB57D7"/>
    <w:pPr>
      <w:spacing w:before="60" w:after="60"/>
    </w:pPr>
  </w:style>
  <w:style w:type="paragraph" w:styleId="ListContinue">
    <w:name w:val="List Continue"/>
    <w:basedOn w:val="List"/>
    <w:rsid w:val="00BB57D7"/>
    <w:pPr>
      <w:ind w:firstLine="0"/>
    </w:pPr>
  </w:style>
  <w:style w:type="paragraph" w:customStyle="1" w:styleId="ListNote">
    <w:name w:val="List Note"/>
    <w:basedOn w:val="List"/>
    <w:rsid w:val="00BB57D7"/>
    <w:pPr>
      <w:pBdr>
        <w:top w:val="single" w:sz="6" w:space="2" w:color="918585"/>
        <w:bottom w:val="single" w:sz="6" w:space="2" w:color="918585"/>
      </w:pBdr>
      <w:tabs>
        <w:tab w:val="left" w:pos="1021"/>
      </w:tabs>
      <w:ind w:firstLine="0"/>
    </w:pPr>
  </w:style>
  <w:style w:type="paragraph" w:customStyle="1" w:styleId="Warning">
    <w:name w:val="Warning"/>
    <w:basedOn w:val="BodyText"/>
    <w:rsid w:val="00BB57D7"/>
    <w:pPr>
      <w:shd w:val="clear" w:color="auto" w:fill="D9D9D9"/>
      <w:tabs>
        <w:tab w:val="left" w:pos="992"/>
      </w:tabs>
      <w:ind w:left="119" w:right="119"/>
    </w:pPr>
    <w:rPr>
      <w:sz w:val="20"/>
    </w:rPr>
  </w:style>
  <w:style w:type="paragraph" w:customStyle="1" w:styleId="MarginIcons">
    <w:name w:val="Margin Icons"/>
    <w:basedOn w:val="BodyText"/>
    <w:rsid w:val="00BB57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7D7"/>
    <w:rPr>
      <w:rFonts w:ascii="Courier New" w:hAnsi="Courier New"/>
    </w:rPr>
  </w:style>
  <w:style w:type="paragraph" w:customStyle="1" w:styleId="NoteBullet">
    <w:name w:val="Note Bullet"/>
    <w:basedOn w:val="Note"/>
    <w:rsid w:val="00BB57D7"/>
    <w:pPr>
      <w:tabs>
        <w:tab w:val="clear" w:pos="680"/>
      </w:tabs>
      <w:spacing w:before="60" w:after="60"/>
    </w:pPr>
  </w:style>
  <w:style w:type="paragraph" w:customStyle="1" w:styleId="SubHeading2">
    <w:name w:val="SubHeading2"/>
    <w:basedOn w:val="HeadingBase"/>
    <w:rsid w:val="00BB57D7"/>
    <w:pPr>
      <w:spacing w:before="240" w:after="60"/>
    </w:pPr>
    <w:rPr>
      <w:sz w:val="20"/>
    </w:rPr>
  </w:style>
  <w:style w:type="paragraph" w:customStyle="1" w:styleId="SubHeading1">
    <w:name w:val="SubHeading1"/>
    <w:basedOn w:val="HeadingBase"/>
    <w:rsid w:val="00BB57D7"/>
    <w:pPr>
      <w:spacing w:before="240" w:after="60"/>
    </w:pPr>
    <w:rPr>
      <w:color w:val="918585"/>
      <w:sz w:val="22"/>
    </w:rPr>
  </w:style>
  <w:style w:type="paragraph" w:customStyle="1" w:styleId="SideHeading">
    <w:name w:val="Side Heading"/>
    <w:basedOn w:val="HeadingBase"/>
    <w:rsid w:val="00BB57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7D7"/>
    <w:pPr>
      <w:numPr>
        <w:numId w:val="10"/>
      </w:numPr>
    </w:pPr>
  </w:style>
  <w:style w:type="paragraph" w:styleId="PlainText">
    <w:name w:val="Plain Text"/>
    <w:basedOn w:val="Normal"/>
    <w:link w:val="PlainTextChar"/>
    <w:rsid w:val="00BB57D7"/>
    <w:rPr>
      <w:sz w:val="20"/>
    </w:rPr>
  </w:style>
  <w:style w:type="character" w:customStyle="1" w:styleId="PlainTextChar">
    <w:name w:val="Plain Text Char"/>
    <w:basedOn w:val="DefaultParagraphFont"/>
    <w:link w:val="PlainText"/>
    <w:rsid w:val="00BB57D7"/>
    <w:rPr>
      <w:rFonts w:ascii="Courier New" w:eastAsia="Times New Roman" w:hAnsi="Courier New" w:cs="Times New Roman"/>
      <w:sz w:val="20"/>
      <w:szCs w:val="20"/>
      <w:lang w:eastAsia="en-US"/>
    </w:rPr>
  </w:style>
  <w:style w:type="character" w:customStyle="1" w:styleId="MenuOption">
    <w:name w:val="Menu Option"/>
    <w:basedOn w:val="DefaultParagraphFont"/>
    <w:rsid w:val="00BB57D7"/>
    <w:rPr>
      <w:b/>
      <w:smallCaps/>
    </w:rPr>
  </w:style>
  <w:style w:type="paragraph" w:customStyle="1" w:styleId="TableListNumber">
    <w:name w:val="Table List Number"/>
    <w:basedOn w:val="ListNumber"/>
    <w:rsid w:val="00BB57D7"/>
    <w:pPr>
      <w:numPr>
        <w:numId w:val="0"/>
      </w:numPr>
    </w:pPr>
  </w:style>
  <w:style w:type="paragraph" w:styleId="TOC4">
    <w:name w:val="toc 4"/>
    <w:basedOn w:val="TOCBase"/>
    <w:next w:val="Normal"/>
    <w:semiHidden/>
    <w:rsid w:val="00BB57D7"/>
    <w:pPr>
      <w:tabs>
        <w:tab w:val="right" w:leader="dot" w:pos="9071"/>
      </w:tabs>
      <w:ind w:left="1701"/>
    </w:pPr>
  </w:style>
  <w:style w:type="paragraph" w:customStyle="1" w:styleId="ListAlpha">
    <w:name w:val="List Alpha"/>
    <w:basedOn w:val="List"/>
    <w:rsid w:val="00BB57D7"/>
    <w:pPr>
      <w:numPr>
        <w:numId w:val="8"/>
      </w:numPr>
    </w:pPr>
  </w:style>
  <w:style w:type="paragraph" w:customStyle="1" w:styleId="ListAlpha2">
    <w:name w:val="List Alpha 2"/>
    <w:basedOn w:val="List2"/>
    <w:rsid w:val="00BB57D7"/>
    <w:pPr>
      <w:numPr>
        <w:numId w:val="7"/>
      </w:numPr>
    </w:pPr>
  </w:style>
  <w:style w:type="paragraph" w:styleId="List2">
    <w:name w:val="List 2"/>
    <w:basedOn w:val="BodyText"/>
    <w:rsid w:val="00BB57D7"/>
    <w:pPr>
      <w:tabs>
        <w:tab w:val="left" w:pos="680"/>
      </w:tabs>
      <w:spacing w:before="60" w:after="60"/>
      <w:ind w:left="680" w:hanging="340"/>
    </w:pPr>
  </w:style>
  <w:style w:type="paragraph" w:styleId="List3">
    <w:name w:val="List 3"/>
    <w:basedOn w:val="BodyText"/>
    <w:rsid w:val="00BB57D7"/>
    <w:pPr>
      <w:tabs>
        <w:tab w:val="left" w:pos="1021"/>
      </w:tabs>
      <w:spacing w:before="60" w:after="60"/>
      <w:ind w:left="1020" w:hanging="340"/>
    </w:pPr>
  </w:style>
  <w:style w:type="paragraph" w:styleId="List4">
    <w:name w:val="List 4"/>
    <w:basedOn w:val="BodyText"/>
    <w:rsid w:val="00BB57D7"/>
    <w:pPr>
      <w:tabs>
        <w:tab w:val="left" w:pos="1361"/>
      </w:tabs>
      <w:spacing w:before="60" w:after="60"/>
      <w:ind w:left="1361" w:hanging="340"/>
    </w:pPr>
  </w:style>
  <w:style w:type="paragraph" w:styleId="List5">
    <w:name w:val="List 5"/>
    <w:basedOn w:val="BodyText"/>
    <w:rsid w:val="00BB57D7"/>
    <w:pPr>
      <w:tabs>
        <w:tab w:val="left" w:pos="1701"/>
      </w:tabs>
      <w:spacing w:before="60" w:after="60"/>
      <w:ind w:left="1701" w:hanging="340"/>
    </w:pPr>
  </w:style>
  <w:style w:type="paragraph" w:styleId="ListBullet3">
    <w:name w:val="List Bullet 3"/>
    <w:basedOn w:val="List3"/>
    <w:rsid w:val="00BB57D7"/>
    <w:pPr>
      <w:numPr>
        <w:numId w:val="13"/>
      </w:numPr>
      <w:tabs>
        <w:tab w:val="clear" w:pos="1021"/>
      </w:tabs>
      <w:ind w:left="1037" w:hanging="357"/>
    </w:pPr>
  </w:style>
  <w:style w:type="paragraph" w:styleId="ListBullet4">
    <w:name w:val="List Bullet 4"/>
    <w:basedOn w:val="List4"/>
    <w:rsid w:val="00BB57D7"/>
    <w:pPr>
      <w:numPr>
        <w:numId w:val="2"/>
      </w:numPr>
      <w:tabs>
        <w:tab w:val="clear" w:pos="1361"/>
      </w:tabs>
    </w:pPr>
  </w:style>
  <w:style w:type="paragraph" w:styleId="ListBullet5">
    <w:name w:val="List Bullet 5"/>
    <w:basedOn w:val="List5"/>
    <w:rsid w:val="00BB57D7"/>
    <w:pPr>
      <w:numPr>
        <w:numId w:val="3"/>
      </w:numPr>
    </w:pPr>
  </w:style>
  <w:style w:type="paragraph" w:styleId="ListContinue2">
    <w:name w:val="List Continue 2"/>
    <w:basedOn w:val="List2"/>
    <w:rsid w:val="00BB57D7"/>
    <w:pPr>
      <w:ind w:firstLine="0"/>
    </w:pPr>
  </w:style>
  <w:style w:type="paragraph" w:styleId="ListContinue3">
    <w:name w:val="List Continue 3"/>
    <w:basedOn w:val="List3"/>
    <w:rsid w:val="00BB57D7"/>
    <w:pPr>
      <w:ind w:left="1021" w:firstLine="0"/>
    </w:pPr>
  </w:style>
  <w:style w:type="paragraph" w:styleId="ListContinue4">
    <w:name w:val="List Continue 4"/>
    <w:basedOn w:val="List4"/>
    <w:rsid w:val="00BB57D7"/>
    <w:pPr>
      <w:ind w:firstLine="0"/>
    </w:pPr>
  </w:style>
  <w:style w:type="paragraph" w:styleId="ListContinue5">
    <w:name w:val="List Continue 5"/>
    <w:basedOn w:val="List5"/>
    <w:rsid w:val="00BB57D7"/>
    <w:pPr>
      <w:ind w:firstLine="0"/>
    </w:pPr>
  </w:style>
  <w:style w:type="paragraph" w:styleId="ListNumber3">
    <w:name w:val="List Number 3"/>
    <w:basedOn w:val="List3"/>
    <w:rsid w:val="00BB57D7"/>
    <w:pPr>
      <w:numPr>
        <w:numId w:val="4"/>
      </w:numPr>
    </w:pPr>
  </w:style>
  <w:style w:type="paragraph" w:styleId="ListNumber4">
    <w:name w:val="List Number 4"/>
    <w:basedOn w:val="List4"/>
    <w:rsid w:val="00BB57D7"/>
    <w:pPr>
      <w:numPr>
        <w:numId w:val="5"/>
      </w:numPr>
    </w:pPr>
  </w:style>
  <w:style w:type="paragraph" w:styleId="ListNumber5">
    <w:name w:val="List Number 5"/>
    <w:basedOn w:val="List5"/>
    <w:rsid w:val="00BB57D7"/>
    <w:pPr>
      <w:numPr>
        <w:numId w:val="6"/>
      </w:numPr>
    </w:pPr>
  </w:style>
  <w:style w:type="paragraph" w:styleId="BlockText">
    <w:name w:val="Block Text"/>
    <w:basedOn w:val="Normal"/>
    <w:rsid w:val="00BB57D7"/>
    <w:pPr>
      <w:spacing w:after="120"/>
      <w:ind w:left="1440" w:right="1440"/>
    </w:pPr>
  </w:style>
  <w:style w:type="character" w:customStyle="1" w:styleId="Subscript">
    <w:name w:val="Subscript"/>
    <w:basedOn w:val="DefaultParagraphFont"/>
    <w:rsid w:val="00BB57D7"/>
    <w:rPr>
      <w:sz w:val="16"/>
      <w:vertAlign w:val="subscript"/>
    </w:rPr>
  </w:style>
  <w:style w:type="character" w:customStyle="1" w:styleId="Superscript">
    <w:name w:val="Superscript"/>
    <w:basedOn w:val="DefaultParagraphFont"/>
    <w:rsid w:val="00BB57D7"/>
    <w:rPr>
      <w:sz w:val="16"/>
      <w:vertAlign w:val="superscript"/>
    </w:rPr>
  </w:style>
  <w:style w:type="character" w:customStyle="1" w:styleId="Symbols">
    <w:name w:val="Symbols"/>
    <w:basedOn w:val="DefaultParagraphFont"/>
    <w:rsid w:val="00BB57D7"/>
    <w:rPr>
      <w:rFonts w:ascii="Symbol" w:hAnsi="Symbol"/>
    </w:rPr>
  </w:style>
  <w:style w:type="character" w:customStyle="1" w:styleId="MenuOptions">
    <w:name w:val="Menu Options"/>
    <w:basedOn w:val="DefaultParagraphFont"/>
    <w:rsid w:val="00BB57D7"/>
    <w:rPr>
      <w:rFonts w:ascii="Arial Narrow" w:hAnsi="Arial Narrow"/>
      <w:smallCaps/>
    </w:rPr>
  </w:style>
  <w:style w:type="character" w:customStyle="1" w:styleId="Buttons">
    <w:name w:val="Buttons"/>
    <w:basedOn w:val="DefaultParagraphFont"/>
    <w:rsid w:val="00BB57D7"/>
    <w:rPr>
      <w:b/>
    </w:rPr>
  </w:style>
  <w:style w:type="character" w:customStyle="1" w:styleId="Underlined">
    <w:name w:val="Underlined"/>
    <w:basedOn w:val="DefaultParagraphFont"/>
    <w:rsid w:val="00BB57D7"/>
    <w:rPr>
      <w:u w:val="single"/>
    </w:rPr>
  </w:style>
  <w:style w:type="paragraph" w:customStyle="1" w:styleId="TableBodyTextRight">
    <w:name w:val="Table Body Text Right"/>
    <w:basedOn w:val="TableBodyText"/>
    <w:rsid w:val="00BB57D7"/>
    <w:pPr>
      <w:widowControl w:val="0"/>
      <w:autoSpaceDE w:val="0"/>
      <w:autoSpaceDN w:val="0"/>
      <w:adjustRightInd w:val="0"/>
      <w:jc w:val="right"/>
    </w:pPr>
    <w:rPr>
      <w:rFonts w:cs="Arial"/>
      <w:szCs w:val="18"/>
    </w:rPr>
  </w:style>
  <w:style w:type="paragraph" w:customStyle="1" w:styleId="CopyrightText">
    <w:name w:val="Copyright Text"/>
    <w:basedOn w:val="BodyText"/>
    <w:rsid w:val="00BB57D7"/>
    <w:rPr>
      <w:sz w:val="18"/>
    </w:rPr>
  </w:style>
  <w:style w:type="paragraph" w:customStyle="1" w:styleId="BodySmallRight">
    <w:name w:val="Body Small Right"/>
    <w:basedOn w:val="BodyTextRight"/>
    <w:rsid w:val="00BB57D7"/>
    <w:rPr>
      <w:sz w:val="18"/>
      <w:szCs w:val="18"/>
    </w:rPr>
  </w:style>
  <w:style w:type="paragraph" w:customStyle="1" w:styleId="MarginEdition">
    <w:name w:val="Margin Edition"/>
    <w:basedOn w:val="MarginNote"/>
    <w:rsid w:val="00BB57D7"/>
    <w:pPr>
      <w:spacing w:before="0" w:after="0"/>
    </w:pPr>
    <w:rPr>
      <w:rFonts w:ascii="Times New Roman" w:hAnsi="Times New Roman"/>
      <w:color w:val="999999"/>
    </w:rPr>
  </w:style>
  <w:style w:type="paragraph" w:customStyle="1" w:styleId="Spacer">
    <w:name w:val="Spacer"/>
    <w:basedOn w:val="Normal"/>
    <w:rsid w:val="00BB57D7"/>
    <w:rPr>
      <w:sz w:val="2"/>
      <w:szCs w:val="2"/>
    </w:rPr>
  </w:style>
  <w:style w:type="character" w:customStyle="1" w:styleId="Small">
    <w:name w:val="Small"/>
    <w:basedOn w:val="DefaultParagraphFont"/>
    <w:rsid w:val="00BB57D7"/>
    <w:rPr>
      <w:sz w:val="16"/>
    </w:rPr>
  </w:style>
  <w:style w:type="paragraph" w:customStyle="1" w:styleId="WideTable">
    <w:name w:val="Wide Table"/>
    <w:basedOn w:val="Normal"/>
    <w:rsid w:val="00BB57D7"/>
    <w:pPr>
      <w:ind w:left="-1418"/>
    </w:pPr>
    <w:rPr>
      <w:sz w:val="2"/>
      <w:szCs w:val="2"/>
    </w:rPr>
  </w:style>
  <w:style w:type="character" w:styleId="PageNumber">
    <w:name w:val="page number"/>
    <w:basedOn w:val="DefaultParagraphFont"/>
    <w:rsid w:val="00BB57D7"/>
  </w:style>
  <w:style w:type="paragraph" w:styleId="Quote">
    <w:name w:val="Quote"/>
    <w:basedOn w:val="Heading1"/>
    <w:link w:val="QuoteChar"/>
    <w:qFormat/>
    <w:rsid w:val="00BB57D7"/>
    <w:rPr>
      <w:b w:val="0"/>
      <w:sz w:val="72"/>
      <w:szCs w:val="72"/>
      <w:lang w:val="en-NZ"/>
    </w:rPr>
  </w:style>
  <w:style w:type="character" w:customStyle="1" w:styleId="QuoteChar">
    <w:name w:val="Quote Char"/>
    <w:basedOn w:val="DefaultParagraphFont"/>
    <w:link w:val="Quote"/>
    <w:rsid w:val="00BB57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7D7"/>
    <w:pPr>
      <w:pageBreakBefore/>
    </w:pPr>
  </w:style>
  <w:style w:type="paragraph" w:customStyle="1" w:styleId="Border">
    <w:name w:val="Border"/>
    <w:basedOn w:val="Normal"/>
    <w:qFormat/>
    <w:rsid w:val="00BB57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7D7"/>
    <w:rPr>
      <w:b/>
      <w:bCs/>
      <w:i/>
      <w:iCs/>
      <w:color w:val="auto"/>
    </w:rPr>
  </w:style>
  <w:style w:type="paragraph" w:styleId="IntenseQuote">
    <w:name w:val="Intense Quote"/>
    <w:basedOn w:val="Normal"/>
    <w:next w:val="Normal"/>
    <w:link w:val="IntenseQuoteChar"/>
    <w:uiPriority w:val="30"/>
    <w:qFormat/>
    <w:rsid w:val="00BB57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7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7D7"/>
    <w:rPr>
      <w:smallCaps/>
      <w:color w:val="auto"/>
      <w:u w:val="single"/>
    </w:rPr>
  </w:style>
  <w:style w:type="character" w:styleId="IntenseReference">
    <w:name w:val="Intense Reference"/>
    <w:basedOn w:val="DefaultParagraphFont"/>
    <w:uiPriority w:val="32"/>
    <w:qFormat/>
    <w:rsid w:val="00BB57D7"/>
    <w:rPr>
      <w:b/>
      <w:bCs/>
      <w:smallCaps/>
      <w:color w:val="auto"/>
      <w:spacing w:val="5"/>
      <w:u w:val="single"/>
    </w:rPr>
  </w:style>
  <w:style w:type="paragraph" w:customStyle="1" w:styleId="2ColumnHeading">
    <w:name w:val="2Column Heading"/>
    <w:basedOn w:val="BodyText"/>
    <w:qFormat/>
    <w:rsid w:val="00BB57D7"/>
    <w:pPr>
      <w:spacing w:after="60"/>
      <w:ind w:left="-2268"/>
    </w:pPr>
    <w:rPr>
      <w:b/>
    </w:rPr>
  </w:style>
  <w:style w:type="paragraph" w:customStyle="1" w:styleId="Heading1TOC">
    <w:name w:val="Heading1 TOC"/>
    <w:basedOn w:val="Normal"/>
    <w:qFormat/>
    <w:rsid w:val="00BB57D7"/>
    <w:pPr>
      <w:spacing w:before="240" w:after="120"/>
    </w:pPr>
    <w:rPr>
      <w:rFonts w:ascii="Times New Roman" w:hAnsi="Times New Roman"/>
      <w:b/>
      <w:sz w:val="32"/>
    </w:rPr>
  </w:style>
  <w:style w:type="paragraph" w:customStyle="1" w:styleId="Heading2TOC">
    <w:name w:val="Heading2 TOC"/>
    <w:basedOn w:val="Normal"/>
    <w:qFormat/>
    <w:rsid w:val="00BB57D7"/>
    <w:pPr>
      <w:spacing w:before="240" w:after="60"/>
    </w:pPr>
    <w:rPr>
      <w:rFonts w:ascii="Times New Roman" w:hAnsi="Times New Roman"/>
      <w:b/>
      <w:sz w:val="28"/>
    </w:rPr>
  </w:style>
  <w:style w:type="character" w:customStyle="1" w:styleId="Underline">
    <w:name w:val="Underline"/>
    <w:basedOn w:val="DefaultParagraphFont"/>
    <w:qFormat/>
    <w:rsid w:val="00BB57D7"/>
    <w:rPr>
      <w:u w:val="single"/>
    </w:rPr>
  </w:style>
  <w:style w:type="paragraph" w:styleId="BalloonText">
    <w:name w:val="Balloon Text"/>
    <w:basedOn w:val="Normal"/>
    <w:link w:val="BalloonTextChar"/>
    <w:rsid w:val="00BB57D7"/>
    <w:rPr>
      <w:rFonts w:ascii="Tahoma" w:hAnsi="Tahoma" w:cs="Tahoma"/>
      <w:sz w:val="16"/>
      <w:szCs w:val="16"/>
    </w:rPr>
  </w:style>
  <w:style w:type="character" w:customStyle="1" w:styleId="BalloonTextChar">
    <w:name w:val="Balloon Text Char"/>
    <w:basedOn w:val="DefaultParagraphFont"/>
    <w:link w:val="BalloonText"/>
    <w:rsid w:val="00BB57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7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7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7D7"/>
    <w:rPr>
      <w:b/>
      <w:color w:val="660033"/>
      <w:spacing w:val="0"/>
    </w:rPr>
  </w:style>
  <w:style w:type="paragraph" w:customStyle="1" w:styleId="Nameditemlist">
    <w:name w:val="Named item list"/>
    <w:basedOn w:val="BodyText"/>
    <w:qFormat/>
    <w:rsid w:val="00BB57D7"/>
    <w:pPr>
      <w:tabs>
        <w:tab w:val="left" w:pos="2835"/>
      </w:tabs>
      <w:ind w:left="2835" w:hanging="2835"/>
    </w:pPr>
  </w:style>
  <w:style w:type="paragraph" w:customStyle="1" w:styleId="BodyTextnopadding">
    <w:name w:val="Body Text no padding"/>
    <w:basedOn w:val="BodyText"/>
    <w:qFormat/>
    <w:rsid w:val="00BB57D7"/>
    <w:pPr>
      <w:spacing w:before="0" w:after="0"/>
    </w:pPr>
  </w:style>
  <w:style w:type="paragraph" w:customStyle="1" w:styleId="BodyTextBold">
    <w:name w:val="Body Text Bold"/>
    <w:basedOn w:val="BodyText"/>
    <w:qFormat/>
    <w:rsid w:val="00BB57D7"/>
    <w:rPr>
      <w:b/>
    </w:rPr>
  </w:style>
  <w:style w:type="character" w:styleId="Hyperlink">
    <w:name w:val="Hyperlink"/>
    <w:basedOn w:val="DefaultParagraphFont"/>
    <w:uiPriority w:val="99"/>
    <w:unhideWhenUsed/>
    <w:rsid w:val="00C94F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5830</Characters>
  <Application>Microsoft Office Word</Application>
  <DocSecurity>0</DocSecurity>
  <Lines>215</Lines>
  <Paragraphs>137</Paragraphs>
  <ScaleCrop>false</ScaleCrop>
  <Company>Author-it Software Corporation Ltd.</Company>
  <LinksUpToDate>false</LinksUpToDate>
  <CharactersWithSpaces>6616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CUAACD502 Create observational drawings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2025-03-01T11:29:00Z</dcterms:created>
  <dcterms:modified xsi:type="dcterms:W3CDTF">2025-03-01T11:29:00Z</dcterms:modified>
</cp:coreProperties>
</file>