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DD0" w:rsidP="00D17DD0">
      <w:pPr>
        <w:pStyle w:val="Title"/>
      </w:pPr>
      <w:r>
        <w:fldChar w:fldCharType="begin"/>
      </w:r>
      <w:r>
        <w:instrText xml:space="preserve"> TITLE   \* MERGEFORMAT </w:instrText>
      </w:r>
      <w:r>
        <w:fldChar w:fldCharType="separate"/>
      </w:r>
      <w:r>
        <w:t>CUA41115 Certificate IV in Photography and Photo Imaging</w:t>
      </w:r>
      <w:r>
        <w:fldChar w:fldCharType="end"/>
      </w:r>
    </w:p>
    <w:p w:rsidR="00D17DD0" w:rsidP="00D17DD0">
      <w:pPr>
        <w:pStyle w:val="Version"/>
        <w:sectPr w:rsidSect="00A83A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3A59" w:rsidP="00A83A59">
      <w:pPr>
        <w:pStyle w:val="SuperHeading"/>
      </w:pPr>
      <w:r w:rsidRPr="00A83A59">
        <w:t>CUA41115 Certificate IV in Photography and Photo Imaging</w:t>
      </w:r>
    </w:p>
    <w:p w:rsidR="00000000" w:rsidRPr="00A83A59" w:rsidP="00A83A59">
      <w:pPr>
        <w:pStyle w:val="Heading1"/>
      </w:pPr>
      <w:bookmarkStart w:id="1" w:name="O_1020037"/>
      <w:bookmarkEnd w:id="1"/>
      <w:r w:rsidRPr="00A83A59">
        <w:t>Modification History</w:t>
      </w:r>
    </w:p>
    <w:tbl>
      <w:tblPr>
        <w:tblW w:w="0" w:type="auto"/>
        <w:tblLayout w:type="fixed"/>
        <w:tblCellMar>
          <w:left w:w="62" w:type="dxa"/>
          <w:right w:w="62" w:type="dxa"/>
        </w:tblCellMar>
        <w:tblLook w:val="0000"/>
      </w:tblPr>
      <w:tblGrid>
        <w:gridCol w:w="2473"/>
        <w:gridCol w:w="6600"/>
      </w:tblGrid>
      <w:tr w:rsidTr="00A83A59">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A59" w:rsidP="00A83A59">
            <w:pPr>
              <w:pStyle w:val="BodyText"/>
            </w:pPr>
            <w:r w:rsidRPr="00A83A59">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A59">
            <w:pPr>
              <w:pStyle w:val="BodyText"/>
              <w:rPr>
                <w:lang w:val="en-NZ"/>
              </w:rPr>
            </w:pPr>
            <w:r w:rsidRPr="00A83A59">
              <w:rPr>
                <w:rStyle w:val="SpecialBold"/>
              </w:rPr>
              <w:t>Comments</w:t>
            </w:r>
          </w:p>
        </w:tc>
      </w:tr>
      <w:tr w:rsidTr="00A83A59">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A59">
            <w:pPr>
              <w:pStyle w:val="BodyText"/>
              <w:rPr>
                <w:lang w:val="en-NZ"/>
              </w:rPr>
            </w:pPr>
            <w:r w:rsidRPr="00A83A59">
              <w:t>Release 2</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A59">
            <w:pPr>
              <w:pStyle w:val="BodyText"/>
              <w:rPr>
                <w:lang w:val="en-NZ"/>
              </w:rPr>
            </w:pPr>
            <w:r w:rsidRPr="00A83A59">
              <w:t xml:space="preserve">This version was released with CUA Creative Arts and Culture Training Package Version 4.0. </w:t>
            </w:r>
          </w:p>
        </w:tc>
      </w:tr>
      <w:tr w:rsidTr="00A83A59">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A59">
            <w:pPr>
              <w:pStyle w:val="BodyText"/>
              <w:rPr>
                <w:lang w:val="en-NZ"/>
              </w:rPr>
            </w:pPr>
            <w:r w:rsidRPr="00A83A59">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A59" w:rsidP="00A83A59">
            <w:pPr>
              <w:pStyle w:val="BodyText"/>
            </w:pPr>
            <w:r w:rsidRPr="00A83A59">
              <w:t>This version first released with CUA Creative Arts and Culture Training Package Versio</w:t>
            </w:r>
            <w:r w:rsidRPr="00A83A59">
              <w:t>n 2.0.</w:t>
            </w:r>
          </w:p>
        </w:tc>
      </w:tr>
    </w:tbl>
    <w:p w:rsidR="00D17DD0" w:rsidP="00A83A59">
      <w:pPr>
        <w:pStyle w:val="BodyText"/>
      </w:pPr>
    </w:p>
    <w:p w:rsidR="00D17DD0" w:rsidP="00A83A59">
      <w:pPr>
        <w:pStyle w:val="BodyText"/>
      </w:pPr>
    </w:p>
    <w:p w:rsidR="00000000" w:rsidRPr="00A83A59" w:rsidP="00A83A59">
      <w:pPr>
        <w:pStyle w:val="Heading1"/>
      </w:pPr>
      <w:bookmarkStart w:id="2" w:name="O_1020036"/>
      <w:bookmarkEnd w:id="2"/>
      <w:r w:rsidRPr="00A83A59">
        <w:t>Qualification Description</w:t>
      </w:r>
    </w:p>
    <w:p w:rsidR="00000000" w:rsidRPr="00A83A59" w:rsidP="00D17DD0">
      <w:pPr>
        <w:pStyle w:val="BodyText"/>
      </w:pPr>
      <w:r w:rsidRPr="00A83A59">
        <w:t xml:space="preserve">This qualification reflects the role of individuals who apply a broad range of technical skills in photo imaging, including lighting, image capture, enhancements and manipulation and output. </w:t>
      </w:r>
    </w:p>
    <w:p w:rsidR="00000000" w:rsidRPr="00A83A59" w:rsidP="00D17DD0">
      <w:pPr>
        <w:pStyle w:val="BodyText"/>
      </w:pPr>
      <w:r w:rsidRPr="00A83A59">
        <w:t>Practice</w:t>
      </w:r>
      <w:r w:rsidRPr="00A83A59">
        <w:t xml:space="preserve"> at this level is predominately digital. It is underpinned by the application of integrated technical, theoretical and historical knowledge of photo imaging and the ability to develop concepts and solutions in response to a brief. </w:t>
      </w:r>
    </w:p>
    <w:p w:rsidR="00000000" w:rsidRPr="00A83A59" w:rsidP="00D17DD0">
      <w:pPr>
        <w:pStyle w:val="BodyText"/>
      </w:pPr>
      <w:r w:rsidRPr="00A83A59">
        <w:t xml:space="preserve">Practitioners may work </w:t>
      </w:r>
      <w:r w:rsidRPr="00A83A59">
        <w:t xml:space="preserve">in a range of industry contexts, including retail, commercial, domestic portrait, media, wedding, illustrative, institutional and art photography. </w:t>
      </w:r>
    </w:p>
    <w:p w:rsidR="00000000" w:rsidRPr="00A83A59" w:rsidP="00D17DD0">
      <w:pPr>
        <w:pStyle w:val="Heading3"/>
      </w:pPr>
      <w:r w:rsidRPr="00A83A59">
        <w:rPr>
          <w:rStyle w:val="SpecialBold"/>
        </w:rPr>
        <w:t xml:space="preserve">Licensing/Regulatory Information </w:t>
      </w:r>
    </w:p>
    <w:p w:rsidR="00000000" w:rsidRPr="00A83A59" w:rsidP="00D17DD0">
      <w:pPr>
        <w:pStyle w:val="BodyText"/>
      </w:pPr>
      <w:r w:rsidRPr="00A83A59">
        <w:t>No licensing, legislative or certification requirements apply to this qualification at the time of publication.</w:t>
      </w:r>
    </w:p>
    <w:p w:rsidR="00000000" w:rsidRPr="00A83A59" w:rsidP="00A83A59">
      <w:pPr>
        <w:pStyle w:val="Heading1"/>
      </w:pPr>
      <w:bookmarkStart w:id="3" w:name="O_1020035"/>
      <w:bookmarkEnd w:id="3"/>
      <w:r w:rsidRPr="00A83A59">
        <w:t>Entry Requirements</w:t>
      </w:r>
    </w:p>
    <w:p w:rsidR="00000000" w:rsidRPr="00A83A59" w:rsidP="00D17DD0">
      <w:pPr>
        <w:pStyle w:val="BodyText"/>
      </w:pPr>
      <w:r w:rsidRPr="00A83A59">
        <w:t>Nil</w:t>
      </w:r>
    </w:p>
    <w:p w:rsidR="00000000" w:rsidRPr="00A83A59" w:rsidP="00A83A59">
      <w:pPr>
        <w:pStyle w:val="Heading1"/>
      </w:pPr>
      <w:bookmarkStart w:id="4" w:name="O_1020034"/>
      <w:bookmarkEnd w:id="4"/>
      <w:r w:rsidRPr="00A83A59">
        <w:t>Packaging Rules</w:t>
      </w:r>
    </w:p>
    <w:p w:rsidR="00000000" w:rsidRPr="00A83A59" w:rsidP="00D17DD0">
      <w:pPr>
        <w:pStyle w:val="Heading3"/>
      </w:pPr>
      <w:r w:rsidRPr="00A83A59">
        <w:rPr>
          <w:rStyle w:val="SpecialBold"/>
        </w:rPr>
        <w:t>Total number of units = 15</w:t>
      </w:r>
    </w:p>
    <w:p w:rsidR="00000000" w:rsidRPr="00A83A59" w:rsidP="00D17DD0">
      <w:pPr>
        <w:pStyle w:val="List"/>
      </w:pPr>
      <w:r w:rsidRPr="00A83A59">
        <w:rPr>
          <w:rStyle w:val="SpecialBold"/>
        </w:rPr>
        <w:t xml:space="preserve">10 core units </w:t>
      </w:r>
      <w:r w:rsidRPr="00A83A59">
        <w:t>plus</w:t>
      </w:r>
    </w:p>
    <w:p w:rsidR="00000000" w:rsidRPr="00A83A59" w:rsidP="00D17DD0">
      <w:pPr>
        <w:pStyle w:val="List"/>
      </w:pPr>
      <w:r w:rsidRPr="00A83A59">
        <w:rPr>
          <w:rStyle w:val="SpecialBold"/>
        </w:rPr>
        <w:t>5 elective units</w:t>
      </w:r>
      <w:r w:rsidRPr="00A83A59">
        <w:t xml:space="preserve">, of </w:t>
      </w:r>
      <w:r w:rsidRPr="00A83A59">
        <w:t>which:</w:t>
      </w:r>
    </w:p>
    <w:p w:rsidR="00000000" w:rsidRPr="00A83A59" w:rsidP="00A83A59">
      <w:pPr>
        <w:pStyle w:val="ListBullet"/>
      </w:pPr>
      <w:r w:rsidRPr="00A83A59">
        <w:t>3 units must be selected from the electives listed below</w:t>
      </w:r>
    </w:p>
    <w:p w:rsidR="00000000" w:rsidRPr="00A83A59" w:rsidP="00A83A59">
      <w:pPr>
        <w:pStyle w:val="ListBullet"/>
      </w:pPr>
      <w:r w:rsidRPr="00A83A59">
        <w:t>2 units may be selected from the remaining listed electives or any currently endorsed training package qualification or accredited course at Certificate III, IV or Diploma level.</w:t>
      </w:r>
    </w:p>
    <w:p w:rsidR="00000000" w:rsidRPr="00A83A59" w:rsidP="00A83A59">
      <w:pPr>
        <w:pStyle w:val="BodyText"/>
      </w:pPr>
    </w:p>
    <w:p w:rsidR="00000000" w:rsidRPr="00A83A59" w:rsidP="00D17DD0">
      <w:pPr>
        <w:pStyle w:val="BodyText"/>
      </w:pPr>
      <w:r w:rsidRPr="00A83A59">
        <w:t>Elective un</w:t>
      </w:r>
      <w:r w:rsidRPr="00A83A59">
        <w:t>its must be relevant to the work environment and the qualification, maintain the integrity of the AQF alignment and contribute to a valid vocational outcome.</w:t>
      </w:r>
    </w:p>
    <w:p w:rsidR="00000000" w:rsidRPr="00A83A59" w:rsidP="00D17DD0">
      <w:pPr>
        <w:pStyle w:val="Heading3"/>
      </w:pPr>
      <w:r w:rsidRPr="00A83A59">
        <w:rPr>
          <w:rStyle w:val="SpecialBold"/>
        </w:rPr>
        <w:t>Core units</w:t>
      </w:r>
    </w:p>
    <w:p w:rsidR="00000000" w:rsidRPr="00A83A59" w:rsidP="00D17DD0">
      <w:pPr>
        <w:pStyle w:val="List"/>
      </w:pPr>
      <w:r w:rsidRPr="00A83A59">
        <w:t>BSBDES402 Interpret and respond to a design brief</w:t>
      </w:r>
    </w:p>
    <w:p w:rsidR="00000000" w:rsidRPr="00A83A59" w:rsidP="00D17DD0">
      <w:pPr>
        <w:pStyle w:val="List"/>
      </w:pPr>
      <w:r w:rsidRPr="00A83A59">
        <w:t>BSBWHS201 Contribute to health and s</w:t>
      </w:r>
      <w:r w:rsidRPr="00A83A59">
        <w:t>afety of self and others</w:t>
      </w:r>
    </w:p>
    <w:p w:rsidR="00000000" w:rsidRPr="00A83A59" w:rsidP="00D17DD0">
      <w:pPr>
        <w:pStyle w:val="List"/>
      </w:pPr>
      <w:r w:rsidRPr="00A83A59">
        <w:t>CUAACD401 Integrate colour theory and design processes</w:t>
      </w:r>
    </w:p>
    <w:p w:rsidR="00000000" w:rsidRPr="00A83A59" w:rsidP="00D17DD0">
      <w:pPr>
        <w:pStyle w:val="List"/>
      </w:pPr>
      <w:r w:rsidRPr="00A83A59">
        <w:t xml:space="preserve">CUAPHI301 Develop and apply photo imaging industry knowledge </w:t>
      </w:r>
    </w:p>
    <w:p w:rsidR="00000000" w:rsidRPr="00A83A59" w:rsidP="00D17DD0">
      <w:pPr>
        <w:pStyle w:val="List"/>
      </w:pPr>
      <w:r w:rsidRPr="00A83A59">
        <w:t>CUAPHI303 Process photo images to work-print and file stage</w:t>
      </w:r>
    </w:p>
    <w:p w:rsidR="00000000" w:rsidRPr="00A83A59" w:rsidP="00D17DD0">
      <w:pPr>
        <w:pStyle w:val="List"/>
      </w:pPr>
      <w:r w:rsidRPr="00A83A59">
        <w:t>CUAPHI401 Capture images in response to a brief</w:t>
      </w:r>
    </w:p>
    <w:p w:rsidR="00000000" w:rsidRPr="00A83A59" w:rsidP="00D17DD0">
      <w:pPr>
        <w:pStyle w:val="List"/>
      </w:pPr>
      <w:r w:rsidRPr="00A83A59">
        <w:t xml:space="preserve">CUAPHI402 Apply photo imaging lighting techniques </w:t>
      </w:r>
    </w:p>
    <w:p w:rsidR="00000000" w:rsidRPr="00A83A59" w:rsidP="00D17DD0">
      <w:pPr>
        <w:pStyle w:val="List"/>
      </w:pPr>
      <w:r w:rsidRPr="00A83A59">
        <w:t>CUAPHI403  Enhance, manipulate and output photo images</w:t>
      </w:r>
    </w:p>
    <w:p w:rsidR="00000000" w:rsidRPr="00A83A59" w:rsidP="00D17DD0">
      <w:pPr>
        <w:pStyle w:val="List"/>
      </w:pPr>
      <w:r w:rsidRPr="00A83A59">
        <w:t>CUAPPR403 Store and maintain finished creative work</w:t>
      </w:r>
    </w:p>
    <w:p w:rsidR="00000000" w:rsidRPr="00A83A59" w:rsidP="00D17DD0">
      <w:pPr>
        <w:pStyle w:val="List"/>
      </w:pPr>
      <w:r w:rsidRPr="00A83A59">
        <w:t>CUARES403 Research history and theory to inform own arts practice</w:t>
      </w:r>
    </w:p>
    <w:p w:rsidR="00000000" w:rsidRPr="00A83A59" w:rsidP="00A83A59">
      <w:pPr>
        <w:pStyle w:val="BodyText"/>
      </w:pPr>
    </w:p>
    <w:p w:rsidR="00000000" w:rsidRPr="00A83A59" w:rsidP="00D17DD0">
      <w:pPr>
        <w:pStyle w:val="Heading3"/>
      </w:pPr>
      <w:r w:rsidRPr="00A83A59">
        <w:rPr>
          <w:rStyle w:val="SpecialBold"/>
        </w:rPr>
        <w:t>Elective units</w:t>
      </w:r>
    </w:p>
    <w:p w:rsidR="00000000" w:rsidRPr="00A83A59" w:rsidP="00D17DD0">
      <w:pPr>
        <w:pStyle w:val="Heading4"/>
      </w:pPr>
      <w:r w:rsidRPr="00A83A59">
        <w:t>BSBADM407 Admini</w:t>
      </w:r>
      <w:r w:rsidRPr="00A83A59">
        <w:t>ster projects</w:t>
      </w:r>
    </w:p>
    <w:p w:rsidR="00000000" w:rsidRPr="00A83A59" w:rsidP="00D17DD0">
      <w:pPr>
        <w:pStyle w:val="List"/>
      </w:pPr>
      <w:r w:rsidRPr="00A83A59">
        <w:t xml:space="preserve">BSBCRT301 Develop and extend critical and creative thinking skills </w:t>
      </w:r>
    </w:p>
    <w:p w:rsidR="00000000" w:rsidRPr="00A83A59" w:rsidP="00D17DD0">
      <w:pPr>
        <w:pStyle w:val="List"/>
      </w:pPr>
      <w:r w:rsidRPr="00A83A59">
        <w:t xml:space="preserve">BSBCRT401 Articulate, present and debate ideas </w:t>
      </w:r>
    </w:p>
    <w:p w:rsidR="00000000" w:rsidRPr="00A83A59" w:rsidP="00D17DD0">
      <w:pPr>
        <w:pStyle w:val="List"/>
      </w:pPr>
      <w:r w:rsidRPr="00A83A59">
        <w:t xml:space="preserve">BSBCRT402 Collaborate in a creative process </w:t>
      </w:r>
    </w:p>
    <w:p w:rsidR="00000000" w:rsidRPr="00A83A59" w:rsidP="00D17DD0">
      <w:pPr>
        <w:pStyle w:val="List"/>
      </w:pPr>
      <w:r w:rsidRPr="00A83A59">
        <w:t xml:space="preserve">BSBCRT403 Explore the history and social impact of creativity </w:t>
      </w:r>
    </w:p>
    <w:p w:rsidR="00000000" w:rsidRPr="00A83A59" w:rsidP="00D17DD0">
      <w:pPr>
        <w:pStyle w:val="List"/>
      </w:pPr>
      <w:r w:rsidRPr="00A83A59">
        <w:t xml:space="preserve">BSBDES301 Explore </w:t>
      </w:r>
      <w:r w:rsidRPr="00A83A59">
        <w:t xml:space="preserve">the use of colour </w:t>
      </w:r>
    </w:p>
    <w:p w:rsidR="00000000" w:rsidRPr="00A83A59" w:rsidP="00D17DD0">
      <w:pPr>
        <w:pStyle w:val="List"/>
      </w:pPr>
      <w:r w:rsidRPr="00A83A59">
        <w:t xml:space="preserve">BSBDES304 Source and apply design industry knowledge </w:t>
      </w:r>
    </w:p>
    <w:p w:rsidR="00000000" w:rsidRPr="00A83A59" w:rsidP="00D17DD0">
      <w:pPr>
        <w:pStyle w:val="List"/>
      </w:pPr>
      <w:r w:rsidRPr="00A83A59">
        <w:t xml:space="preserve">BSBDES305 Source and apply information on the history and theory of design </w:t>
      </w:r>
    </w:p>
    <w:p w:rsidR="00000000" w:rsidRPr="00A83A59" w:rsidP="00D17DD0">
      <w:pPr>
        <w:pStyle w:val="List"/>
      </w:pPr>
      <w:r w:rsidRPr="00A83A59">
        <w:t xml:space="preserve">BSBDES403 Develop and extend design skills and practice </w:t>
      </w:r>
    </w:p>
    <w:p w:rsidR="00000000" w:rsidRPr="00A83A59" w:rsidP="00D17DD0">
      <w:pPr>
        <w:pStyle w:val="List"/>
      </w:pPr>
      <w:r w:rsidRPr="00A83A59">
        <w:t>BSBINN301 Promote innovation in a team environment</w:t>
      </w:r>
      <w:r w:rsidRPr="00A83A59">
        <w:t xml:space="preserve"> </w:t>
      </w:r>
    </w:p>
    <w:p w:rsidR="00000000" w:rsidRPr="00A83A59" w:rsidP="00D17DD0">
      <w:pPr>
        <w:pStyle w:val="List"/>
      </w:pPr>
      <w:r w:rsidRPr="00A83A59">
        <w:t>BSBIPR401 Use and respect copyright</w:t>
      </w:r>
    </w:p>
    <w:p w:rsidR="00000000" w:rsidRPr="00A83A59" w:rsidP="00D17DD0">
      <w:pPr>
        <w:pStyle w:val="List"/>
      </w:pPr>
      <w:r w:rsidRPr="00A83A59">
        <w:t>BSBMKG413 Promote products and services</w:t>
      </w:r>
    </w:p>
    <w:p w:rsidR="00000000" w:rsidRPr="00A83A59" w:rsidP="00D17DD0">
      <w:pPr>
        <w:pStyle w:val="List"/>
      </w:pPr>
      <w:r w:rsidRPr="00A83A59">
        <w:t>BSBMKG417 Apply marketing communication across a convergent industry</w:t>
      </w:r>
    </w:p>
    <w:p w:rsidR="00000000" w:rsidRPr="00A83A59" w:rsidP="00D17DD0">
      <w:pPr>
        <w:pStyle w:val="List"/>
      </w:pPr>
      <w:r w:rsidRPr="00A83A59">
        <w:t>BSBMKG418 Develop and apply knowledge of marketing communication industry</w:t>
      </w:r>
    </w:p>
    <w:p w:rsidR="00000000" w:rsidRPr="00A83A59" w:rsidP="00D17DD0">
      <w:pPr>
        <w:pStyle w:val="List"/>
      </w:pPr>
      <w:r w:rsidRPr="00A83A59">
        <w:t>BSBMKG420 Create digital media user</w:t>
      </w:r>
      <w:r w:rsidRPr="00A83A59">
        <w:t xml:space="preserve"> experiences</w:t>
      </w:r>
    </w:p>
    <w:p w:rsidR="00000000" w:rsidRPr="00A83A59" w:rsidP="00D17DD0">
      <w:pPr>
        <w:pStyle w:val="List"/>
      </w:pPr>
      <w:r w:rsidRPr="00A83A59">
        <w:t>BSBMKG421 Optimise digital media impact</w:t>
      </w:r>
    </w:p>
    <w:p w:rsidR="00000000" w:rsidRPr="00A83A59" w:rsidP="00D17DD0">
      <w:pPr>
        <w:pStyle w:val="List"/>
      </w:pPr>
      <w:r w:rsidRPr="00A83A59">
        <w:t>BSBREL401 Establish networks</w:t>
      </w:r>
    </w:p>
    <w:p w:rsidR="00000000" w:rsidRPr="00A83A59" w:rsidP="00D17DD0">
      <w:pPr>
        <w:pStyle w:val="List"/>
      </w:pPr>
      <w:r w:rsidRPr="00A83A59">
        <w:t>BSBREL402 Build client relationships and business networks</w:t>
      </w:r>
    </w:p>
    <w:p w:rsidR="00000000" w:rsidRPr="00A83A59" w:rsidP="00D17DD0">
      <w:pPr>
        <w:pStyle w:val="List"/>
      </w:pPr>
      <w:r w:rsidRPr="00A83A59">
        <w:t xml:space="preserve">BSBSMB301 Investigate micro business opportunities </w:t>
      </w:r>
    </w:p>
    <w:p w:rsidR="00000000" w:rsidRPr="00A83A59" w:rsidP="00D17DD0">
      <w:pPr>
        <w:pStyle w:val="List"/>
      </w:pPr>
      <w:r w:rsidRPr="00A83A59">
        <w:t xml:space="preserve">BSBSMB302 Develop a micro business proposal </w:t>
      </w:r>
    </w:p>
    <w:p w:rsidR="00000000" w:rsidRPr="00A83A59" w:rsidP="00D17DD0">
      <w:pPr>
        <w:pStyle w:val="List"/>
      </w:pPr>
      <w:r w:rsidRPr="00A83A59">
        <w:t>BSBSMB303 Organise</w:t>
      </w:r>
      <w:r w:rsidRPr="00A83A59">
        <w:t xml:space="preserve"> finances for the micro business </w:t>
      </w:r>
    </w:p>
    <w:p w:rsidR="00000000" w:rsidRPr="00A83A59" w:rsidP="00D17DD0">
      <w:pPr>
        <w:pStyle w:val="List"/>
      </w:pPr>
      <w:r w:rsidRPr="00A83A59">
        <w:t xml:space="preserve">BSBSMB304 Determine resource requirements for the micro business </w:t>
      </w:r>
    </w:p>
    <w:p w:rsidR="00000000" w:rsidRPr="00A83A59" w:rsidP="00D17DD0">
      <w:pPr>
        <w:pStyle w:val="BodyText"/>
      </w:pPr>
      <w:r w:rsidRPr="00A83A59">
        <w:t xml:space="preserve">BSBSMB305 Comply with regulatory, taxation and insurance requirements for the micro business </w:t>
      </w:r>
    </w:p>
    <w:p w:rsidR="00000000" w:rsidRPr="00A83A59" w:rsidP="00D17DD0">
      <w:pPr>
        <w:pStyle w:val="Heading4"/>
      </w:pPr>
      <w:r w:rsidRPr="00A83A59">
        <w:t xml:space="preserve">BSBSMB306 Plan a home based business </w:t>
      </w:r>
    </w:p>
    <w:p w:rsidR="00000000" w:rsidRPr="00A83A59" w:rsidP="00D17DD0">
      <w:pPr>
        <w:pStyle w:val="List"/>
      </w:pPr>
      <w:r w:rsidRPr="00A83A59">
        <w:t>BSBSMB307 Set up information and communications technology for the micro business</w:t>
      </w:r>
    </w:p>
    <w:p w:rsidR="00000000" w:rsidRPr="00A83A59" w:rsidP="00D17DD0">
      <w:pPr>
        <w:pStyle w:val="List"/>
      </w:pPr>
      <w:r w:rsidRPr="00A83A59">
        <w:t xml:space="preserve">BSBSUS401 Implement and monitor environmentally sustainable work practices </w:t>
      </w:r>
    </w:p>
    <w:p w:rsidR="00000000" w:rsidRPr="00A83A59" w:rsidP="00D17DD0">
      <w:pPr>
        <w:pStyle w:val="List"/>
      </w:pPr>
      <w:r w:rsidRPr="00A83A59">
        <w:t>BSBWOR301 Organise personal work priorities and development</w:t>
      </w:r>
    </w:p>
    <w:p w:rsidR="00000000" w:rsidRPr="00A83A59" w:rsidP="00D17DD0">
      <w:pPr>
        <w:pStyle w:val="List"/>
      </w:pPr>
      <w:r w:rsidRPr="00A83A59">
        <w:t>BSBWOR403 Manage stress in the workpla</w:t>
      </w:r>
      <w:r w:rsidRPr="00A83A59">
        <w:t xml:space="preserve">ce </w:t>
      </w:r>
    </w:p>
    <w:p w:rsidR="00000000" w:rsidRPr="00A83A59" w:rsidP="00D17DD0">
      <w:pPr>
        <w:pStyle w:val="List"/>
      </w:pPr>
      <w:r w:rsidRPr="00A83A59">
        <w:t xml:space="preserve">BSBWOR404 Develop work priorities </w:t>
      </w:r>
    </w:p>
    <w:p w:rsidR="00000000" w:rsidRPr="00A83A59" w:rsidP="00D17DD0">
      <w:pPr>
        <w:pStyle w:val="List"/>
      </w:pPr>
      <w:r w:rsidRPr="00A83A59">
        <w:t xml:space="preserve">CUACMP311 Implement copyright arrangements </w:t>
      </w:r>
    </w:p>
    <w:p w:rsidR="00000000" w:rsidRPr="00A83A59" w:rsidP="00D17DD0">
      <w:pPr>
        <w:pStyle w:val="List"/>
      </w:pPr>
      <w:r w:rsidRPr="00A83A59">
        <w:t>CUADIG201 Maintain interactive content</w:t>
      </w:r>
    </w:p>
    <w:p w:rsidR="00000000" w:rsidRPr="00A83A59" w:rsidP="00D17DD0">
      <w:pPr>
        <w:pStyle w:val="List"/>
      </w:pPr>
      <w:r w:rsidRPr="00A83A59">
        <w:t xml:space="preserve">CUADIG303 Produce and prepare photo images </w:t>
      </w:r>
    </w:p>
    <w:p w:rsidR="00000000" w:rsidRPr="00A83A59" w:rsidP="00D17DD0">
      <w:pPr>
        <w:pStyle w:val="List"/>
      </w:pPr>
      <w:r w:rsidRPr="00A83A59">
        <w:t xml:space="preserve">CUADIG401 Author interactive media </w:t>
      </w:r>
    </w:p>
    <w:p w:rsidR="00000000" w:rsidRPr="00A83A59" w:rsidP="00D17DD0">
      <w:pPr>
        <w:pStyle w:val="List"/>
      </w:pPr>
      <w:r w:rsidRPr="00A83A59">
        <w:t xml:space="preserve">CUADIG402 Design user interfaces </w:t>
      </w:r>
    </w:p>
    <w:p w:rsidR="00000000" w:rsidRPr="00A83A59" w:rsidP="00D17DD0">
      <w:pPr>
        <w:pStyle w:val="List"/>
      </w:pPr>
      <w:r w:rsidRPr="00A83A59">
        <w:t>CUADIG403 Create use</w:t>
      </w:r>
      <w:r w:rsidRPr="00A83A59">
        <w:t xml:space="preserve">r interfaces </w:t>
      </w:r>
    </w:p>
    <w:p w:rsidR="00000000" w:rsidRPr="00A83A59" w:rsidP="00D17DD0">
      <w:pPr>
        <w:pStyle w:val="List"/>
      </w:pPr>
      <w:r w:rsidRPr="00A83A59">
        <w:t>CUADIG405 Produce innovative digital images</w:t>
      </w:r>
    </w:p>
    <w:p w:rsidR="00000000" w:rsidRPr="00A83A59" w:rsidP="00D17DD0">
      <w:pPr>
        <w:pStyle w:val="List"/>
      </w:pPr>
      <w:r w:rsidRPr="00A83A59">
        <w:t>CUAIND304 Plan a career in the creative arts industry</w:t>
      </w:r>
    </w:p>
    <w:p w:rsidR="00000000" w:rsidRPr="00A83A59" w:rsidP="00D17DD0">
      <w:pPr>
        <w:pStyle w:val="List"/>
      </w:pPr>
      <w:r w:rsidRPr="00A83A59">
        <w:t>CUAIND311 Work effectively in the creative industries</w:t>
      </w:r>
    </w:p>
    <w:p w:rsidR="00000000" w:rsidRPr="00A83A59" w:rsidP="00D17DD0">
      <w:pPr>
        <w:pStyle w:val="List"/>
      </w:pPr>
      <w:r w:rsidRPr="00A83A59">
        <w:t>CUAIND402 Provide freelance services</w:t>
      </w:r>
    </w:p>
    <w:p w:rsidR="00000000" w:rsidRPr="00A83A59" w:rsidP="00D17DD0">
      <w:pPr>
        <w:pStyle w:val="List"/>
      </w:pPr>
      <w:r w:rsidRPr="00A83A59">
        <w:t>CUAPHI302 Capture photographic images</w:t>
      </w:r>
    </w:p>
    <w:p w:rsidR="00000000" w:rsidRPr="00A83A59" w:rsidP="00D17DD0">
      <w:pPr>
        <w:pStyle w:val="List"/>
      </w:pPr>
      <w:r w:rsidRPr="00A83A59">
        <w:t>CUAPHI304 Proce</w:t>
      </w:r>
      <w:r w:rsidRPr="00A83A59">
        <w:t>ss colour materials in a wet darkroom context</w:t>
      </w:r>
    </w:p>
    <w:p w:rsidR="00000000" w:rsidRPr="00A83A59" w:rsidP="00D17DD0">
      <w:pPr>
        <w:pStyle w:val="List"/>
      </w:pPr>
      <w:r w:rsidRPr="00A83A59">
        <w:t>CUAPHI305 Use wet darkroom techniques to produce monochrome photographs</w:t>
      </w:r>
    </w:p>
    <w:p w:rsidR="00000000" w:rsidRPr="00A83A59" w:rsidP="00D17DD0">
      <w:pPr>
        <w:pStyle w:val="List"/>
      </w:pPr>
      <w:r w:rsidRPr="00A83A59">
        <w:t>CUAPOS402 Manage media assets</w:t>
      </w:r>
    </w:p>
    <w:p w:rsidR="00000000" w:rsidRPr="00A83A59" w:rsidP="00D17DD0">
      <w:pPr>
        <w:pStyle w:val="List"/>
      </w:pPr>
      <w:r w:rsidRPr="00A83A59">
        <w:t>CUAPPR302 Document the creative work progress</w:t>
      </w:r>
    </w:p>
    <w:p w:rsidR="00000000" w:rsidRPr="00A83A59" w:rsidP="00D17DD0">
      <w:pPr>
        <w:pStyle w:val="List"/>
      </w:pPr>
      <w:r w:rsidRPr="00A83A59">
        <w:t>CUAPPR304 Participate in collaborative creative projects</w:t>
      </w:r>
    </w:p>
    <w:p w:rsidR="00000000" w:rsidRPr="00A83A59" w:rsidP="00D17DD0">
      <w:pPr>
        <w:pStyle w:val="List"/>
      </w:pPr>
      <w:r w:rsidRPr="00A83A59">
        <w:t>CUAPP</w:t>
      </w:r>
      <w:r w:rsidRPr="00A83A59">
        <w:t>R405 Develop and discuss ideas for own creative work</w:t>
      </w:r>
    </w:p>
    <w:p w:rsidR="00000000" w:rsidRPr="00A83A59" w:rsidP="00D17DD0">
      <w:pPr>
        <w:pStyle w:val="List"/>
      </w:pPr>
      <w:r w:rsidRPr="00A83A59">
        <w:t>CUARES402 Conduct research</w:t>
      </w:r>
    </w:p>
    <w:p w:rsidR="00000000" w:rsidRPr="00A83A59" w:rsidP="00D17DD0">
      <w:pPr>
        <w:pStyle w:val="List"/>
      </w:pPr>
      <w:r w:rsidRPr="00A83A59">
        <w:t>ICPPRP422 Digitise complex images for reproduction</w:t>
      </w:r>
    </w:p>
    <w:p w:rsidR="00000000" w:rsidRPr="00A83A59" w:rsidP="00D17DD0">
      <w:pPr>
        <w:pStyle w:val="List"/>
      </w:pPr>
      <w:r w:rsidRPr="00A83A59">
        <w:t>ICPPRP430 Manage colour</w:t>
      </w:r>
    </w:p>
    <w:p w:rsidR="00000000" w:rsidRPr="00A83A59" w:rsidP="00D17DD0">
      <w:pPr>
        <w:pStyle w:val="List"/>
      </w:pPr>
      <w:r w:rsidRPr="00A83A59">
        <w:t>ICPPRP484 Set up and operate automated workflow</w:t>
      </w:r>
    </w:p>
    <w:p w:rsidR="00000000" w:rsidRPr="00A83A59" w:rsidP="00D17DD0">
      <w:pPr>
        <w:pStyle w:val="List"/>
      </w:pPr>
      <w:r w:rsidRPr="00A83A59">
        <w:t>SIBXFAS202A Design and apply make-up for photography</w:t>
      </w:r>
    </w:p>
    <w:p w:rsidR="00000000" w:rsidRPr="00A83A59" w:rsidP="00D17DD0">
      <w:pPr>
        <w:pStyle w:val="List"/>
      </w:pPr>
      <w:r w:rsidRPr="00A83A59">
        <w:t>SIRRMER516 Style merchandise for photography</w:t>
      </w:r>
    </w:p>
    <w:p w:rsidR="00000000" w:rsidRPr="00A83A59" w:rsidP="00D17DD0">
      <w:pPr>
        <w:pStyle w:val="List"/>
      </w:pPr>
      <w:r w:rsidRPr="00A83A59">
        <w:t>SIRRRPK214 Recommend specialised products and services</w:t>
      </w:r>
    </w:p>
    <w:p w:rsidR="00D17DD0" w:rsidP="00D17DD0">
      <w:pPr>
        <w:pStyle w:val="List"/>
      </w:pPr>
      <w:r w:rsidRPr="00A83A59">
        <w:t>SIRXSLS303 Build relationships with customers</w:t>
      </w:r>
    </w:p>
    <w:p w:rsidR="00D17DD0" w:rsidP="00A83A59">
      <w:pPr>
        <w:pStyle w:val="BodyText"/>
      </w:pPr>
    </w:p>
    <w:p w:rsidR="00000000" w:rsidRPr="00A83A59" w:rsidP="00A83A59">
      <w:pPr>
        <w:pStyle w:val="Heading1"/>
      </w:pPr>
      <w:bookmarkStart w:id="5" w:name="O_1020033"/>
      <w:bookmarkEnd w:id="5"/>
      <w:r w:rsidRPr="00A83A59">
        <w:t>Qualification Mapping Information</w:t>
      </w:r>
    </w:p>
    <w:tbl>
      <w:tblPr>
        <w:tblW w:w="0" w:type="auto"/>
        <w:tblLayout w:type="fixed"/>
        <w:tblCellMar>
          <w:left w:w="62" w:type="dxa"/>
          <w:right w:w="62" w:type="dxa"/>
        </w:tblCellMar>
        <w:tblLook w:val="0000"/>
      </w:tblPr>
      <w:tblGrid>
        <w:gridCol w:w="2220"/>
        <w:gridCol w:w="2295"/>
        <w:gridCol w:w="2295"/>
        <w:gridCol w:w="2310"/>
      </w:tblGrid>
      <w:tr w:rsidTr="00A83A5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A59" w:rsidP="00A83A59">
            <w:pPr>
              <w:pStyle w:val="BodyText"/>
            </w:pPr>
            <w:r w:rsidRPr="00A83A59">
              <w:rPr>
                <w:rStyle w:val="SpecialBold"/>
              </w:rPr>
              <w:t xml:space="preserve">Code and title </w:t>
            </w:r>
          </w:p>
          <w:p w:rsidR="00000000" w:rsidRPr="00A83A59" w:rsidP="00A83A59">
            <w:pPr>
              <w:pStyle w:val="BodyText"/>
            </w:pPr>
            <w:r w:rsidRPr="00A83A5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A59" w:rsidP="00A83A59">
            <w:pPr>
              <w:pStyle w:val="BodyText"/>
            </w:pPr>
            <w:r w:rsidRPr="00A83A59">
              <w:rPr>
                <w:rStyle w:val="SpecialBold"/>
              </w:rPr>
              <w:t>Code and title</w:t>
            </w:r>
          </w:p>
          <w:p w:rsidR="00000000" w:rsidRPr="00A83A59" w:rsidP="00A83A59">
            <w:pPr>
              <w:pStyle w:val="BodyText"/>
            </w:pPr>
            <w:r w:rsidRPr="00A83A5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A59" w:rsidP="00A83A59">
            <w:pPr>
              <w:pStyle w:val="BodyText"/>
            </w:pPr>
            <w:r w:rsidRPr="00A83A59">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A59">
            <w:pPr>
              <w:pStyle w:val="BodyText"/>
              <w:rPr>
                <w:lang w:val="en-NZ"/>
              </w:rPr>
            </w:pPr>
            <w:r w:rsidRPr="00A83A59">
              <w:rPr>
                <w:rStyle w:val="SpecialBold"/>
              </w:rPr>
              <w:t>Equivalence status</w:t>
            </w:r>
          </w:p>
        </w:tc>
      </w:tr>
      <w:tr w:rsidTr="00A83A5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A59" w:rsidP="00A83A59">
            <w:pPr>
              <w:pStyle w:val="BodyText"/>
            </w:pPr>
            <w:r w:rsidRPr="00A83A59">
              <w:t>CUA41115 Certificate IV in Photography and Photo Imaging (Release 2)</w:t>
            </w:r>
          </w:p>
          <w:p w:rsidR="00000000">
            <w:pPr>
              <w:pStyle w:val="BodyText"/>
              <w:keepLines w:val="0"/>
              <w:rPr>
                <w:rFonts w:ascii="Tahoma" w:hAnsi="Tahoma"/>
                <w:color w:val="000000"/>
                <w:sz w:val="16"/>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A59" w:rsidP="00A83A59">
            <w:pPr>
              <w:pStyle w:val="BodyText"/>
            </w:pPr>
            <w:r w:rsidRPr="00A83A59">
              <w:t>CUA41115 Certificate IV in Photography and Photo Imaging (Release 1)</w:t>
            </w:r>
          </w:p>
          <w:p w:rsidR="00000000">
            <w:pPr>
              <w:pStyle w:val="BodyText"/>
              <w:keepLines w:val="0"/>
              <w:rPr>
                <w:rFonts w:ascii="Tahoma" w:hAnsi="Tahoma"/>
                <w:color w:val="000000"/>
                <w:sz w:val="16"/>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A59">
            <w:pPr>
              <w:pStyle w:val="BodyText"/>
              <w:rPr>
                <w:lang w:val="en-NZ"/>
              </w:rPr>
            </w:pPr>
            <w:r w:rsidRPr="00A83A59">
              <w:t>Update to elective list.</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A59" w:rsidP="00A83A59">
            <w:pPr>
              <w:pStyle w:val="BodyText"/>
            </w:pPr>
            <w:r w:rsidRPr="00A83A59">
              <w:t xml:space="preserve">Equivalent qualification </w:t>
            </w:r>
          </w:p>
        </w:tc>
      </w:tr>
    </w:tbl>
    <w:p w:rsidR="00000000" w:rsidRPr="00A83A59" w:rsidP="00A83A59">
      <w:pPr>
        <w:pStyle w:val="BodyText"/>
      </w:pPr>
    </w:p>
    <w:p w:rsidR="00000000" w:rsidRPr="00A83A59" w:rsidP="00A83A59">
      <w:pPr>
        <w:pStyle w:val="AllowPageBreak"/>
      </w:pPr>
    </w:p>
    <w:p w:rsidR="00000000" w:rsidRPr="00A83A59" w:rsidP="00A83A59">
      <w:pPr>
        <w:pStyle w:val="Heading1"/>
      </w:pPr>
      <w:bookmarkStart w:id="6" w:name="O_1020038"/>
      <w:bookmarkEnd w:id="6"/>
      <w:r w:rsidRPr="00A83A59">
        <w:t>Links</w:t>
      </w:r>
    </w:p>
    <w:p w:rsidR="00000000" w:rsidRPr="00A83A59" w:rsidP="00D17DD0">
      <w:pPr>
        <w:pStyle w:val="BodyText"/>
      </w:pPr>
      <w:r w:rsidRPr="00A83A59">
        <w:t xml:space="preserve">Companion Volumes are available from VETNet - </w:t>
      </w:r>
      <w:r>
        <w:fldChar w:fldCharType="begin"/>
      </w:r>
      <w:r>
        <w:instrText xml:space="preserve"> HYPERLINK "https://vetnet.education.gov.au/Pages/TrainingDocs.aspx?q=1db201d9-4006-4430-839f-382ef6b803d5" </w:instrText>
      </w:r>
      <w:r>
        <w:fldChar w:fldCharType="separate"/>
      </w:r>
      <w:r w:rsidRPr="003C6328">
        <w:rPr>
          <w:rStyle w:val="Hyperlink"/>
        </w:rPr>
        <w:t>https://vetnet.education.gov.au/Pages/TrainingDocs.aspx?q=1db201d9-4006-4430-839f-382ef6b803d5</w:t>
      </w:r>
      <w:r>
        <w:fldChar w:fldCharType="end"/>
      </w:r>
    </w:p>
    <w:p w:rsidR="00000000" w:rsidRPr="00A83A59" w:rsidP="00A83A59"/>
    <w:sectPr w:rsidSect="00A83A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A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A59" w:rsidRPr="00D17DD0" w:rsidP="00D17D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A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D0" w:rsidP="00A83A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17DD0" w:rsidP="00A83A5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17DD0" w:rsidP="00A83A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A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A59" w:rsidRPr="00D17DD0" w:rsidP="00D17D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A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D0" w:rsidRPr="002D2AF8" w:rsidP="00A83A59">
    <w:pPr>
      <w:pStyle w:val="Header"/>
      <w:framePr w:wrap="around"/>
    </w:pPr>
    <w:r>
      <w:fldChar w:fldCharType="begin"/>
    </w:r>
    <w:r>
      <w:instrText xml:space="preserve"> TITLE   \* MERGEFORMAT </w:instrText>
    </w:r>
    <w:r>
      <w:fldChar w:fldCharType="separate"/>
    </w:r>
    <w:r>
      <w:t>CUA41115 Certificate IV in Photography and Photo Imaging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2018</w:t>
    </w:r>
    <w:r>
      <w:fldChar w:fldCharType="end"/>
    </w:r>
  </w:p>
  <w:p w:rsidR="00D17DD0" w:rsidP="00A83A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90AE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B050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A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A59"/>
    <w:pPr>
      <w:spacing w:before="360" w:after="60"/>
      <w:outlineLvl w:val="0"/>
    </w:pPr>
    <w:rPr>
      <w:sz w:val="32"/>
    </w:rPr>
  </w:style>
  <w:style w:type="paragraph" w:styleId="Heading2">
    <w:name w:val="heading 2"/>
    <w:basedOn w:val="HeadingBase"/>
    <w:next w:val="BodyText"/>
    <w:link w:val="Heading2Char"/>
    <w:qFormat/>
    <w:rsid w:val="00A83A59"/>
    <w:pPr>
      <w:keepLines/>
      <w:spacing w:before="240" w:after="120"/>
      <w:outlineLvl w:val="1"/>
    </w:pPr>
    <w:rPr>
      <w:sz w:val="28"/>
      <w:szCs w:val="40"/>
    </w:rPr>
  </w:style>
  <w:style w:type="paragraph" w:styleId="Heading3">
    <w:name w:val="heading 3"/>
    <w:basedOn w:val="HeadingBase"/>
    <w:next w:val="BodyText"/>
    <w:link w:val="Heading3Char"/>
    <w:qFormat/>
    <w:rsid w:val="00A83A59"/>
    <w:pPr>
      <w:spacing w:before="180" w:after="120"/>
      <w:outlineLvl w:val="2"/>
    </w:pPr>
    <w:rPr>
      <w:spacing w:val="-10"/>
      <w:kern w:val="32"/>
    </w:rPr>
  </w:style>
  <w:style w:type="paragraph" w:styleId="Heading4">
    <w:name w:val="heading 4"/>
    <w:basedOn w:val="HeadingBase"/>
    <w:next w:val="BodyText"/>
    <w:link w:val="Heading4Char"/>
    <w:qFormat/>
    <w:rsid w:val="00A83A59"/>
    <w:pPr>
      <w:spacing w:before="160" w:after="120"/>
      <w:outlineLvl w:val="3"/>
    </w:pPr>
    <w:rPr>
      <w:sz w:val="22"/>
    </w:rPr>
  </w:style>
  <w:style w:type="paragraph" w:styleId="Heading5">
    <w:name w:val="heading 5"/>
    <w:basedOn w:val="HeadingBase"/>
    <w:next w:val="Normal"/>
    <w:link w:val="Heading5Char"/>
    <w:qFormat/>
    <w:rsid w:val="00A83A59"/>
    <w:pPr>
      <w:spacing w:before="80"/>
      <w:outlineLvl w:val="4"/>
    </w:pPr>
    <w:rPr>
      <w:color w:val="918585"/>
      <w:sz w:val="20"/>
    </w:rPr>
  </w:style>
  <w:style w:type="paragraph" w:styleId="Heading6">
    <w:name w:val="heading 6"/>
    <w:basedOn w:val="HeadingBase"/>
    <w:next w:val="Normal"/>
    <w:link w:val="Heading6Char"/>
    <w:qFormat/>
    <w:rsid w:val="00A83A59"/>
    <w:pPr>
      <w:spacing w:before="60"/>
      <w:outlineLvl w:val="5"/>
    </w:pPr>
    <w:rPr>
      <w:color w:val="918585"/>
      <w:sz w:val="20"/>
    </w:rPr>
  </w:style>
  <w:style w:type="paragraph" w:styleId="Heading7">
    <w:name w:val="heading 7"/>
    <w:basedOn w:val="Normal"/>
    <w:next w:val="Normal"/>
    <w:link w:val="Heading7Char"/>
    <w:qFormat/>
    <w:rsid w:val="00A83A59"/>
    <w:pPr>
      <w:ind w:left="720"/>
      <w:outlineLvl w:val="6"/>
    </w:pPr>
    <w:rPr>
      <w:i/>
    </w:rPr>
  </w:style>
  <w:style w:type="paragraph" w:styleId="Heading8">
    <w:name w:val="heading 8"/>
    <w:basedOn w:val="Normal"/>
    <w:next w:val="Normal"/>
    <w:link w:val="Heading8Char"/>
    <w:qFormat/>
    <w:rsid w:val="00A83A59"/>
    <w:pPr>
      <w:ind w:left="720"/>
      <w:outlineLvl w:val="7"/>
    </w:pPr>
    <w:rPr>
      <w:i/>
    </w:rPr>
  </w:style>
  <w:style w:type="paragraph" w:styleId="Heading9">
    <w:name w:val="heading 9"/>
    <w:basedOn w:val="Normal"/>
    <w:next w:val="Normal"/>
    <w:link w:val="Heading9Char"/>
    <w:qFormat/>
    <w:rsid w:val="00A83A59"/>
    <w:pPr>
      <w:ind w:left="720"/>
      <w:outlineLvl w:val="8"/>
    </w:pPr>
    <w:rPr>
      <w:i/>
    </w:rPr>
  </w:style>
  <w:style w:type="character" w:default="1" w:styleId="DefaultParagraphFont">
    <w:name w:val="Default Paragraph Font"/>
    <w:uiPriority w:val="1"/>
    <w:unhideWhenUsed/>
    <w:rsid w:val="00A83A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A59"/>
  </w:style>
  <w:style w:type="character" w:customStyle="1" w:styleId="Heading1Char">
    <w:name w:val="Heading 1 Char"/>
    <w:basedOn w:val="DefaultParagraphFont"/>
    <w:link w:val="Heading1"/>
    <w:rsid w:val="00A83A59"/>
    <w:rPr>
      <w:rFonts w:ascii="Times New Roman" w:eastAsia="Times New Roman" w:hAnsi="Times New Roman" w:cs="Times New Roman"/>
      <w:b/>
      <w:sz w:val="32"/>
      <w:szCs w:val="20"/>
      <w:lang w:eastAsia="en-US"/>
    </w:rPr>
  </w:style>
  <w:style w:type="paragraph" w:styleId="BodyText">
    <w:name w:val="Body Text"/>
    <w:basedOn w:val="Normal"/>
    <w:link w:val="BodyTextChar"/>
    <w:rsid w:val="00A83A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A59"/>
    <w:rPr>
      <w:rFonts w:ascii="Times New Roman" w:eastAsia="Times New Roman" w:hAnsi="Times New Roman" w:cs="Times New Roman"/>
      <w:sz w:val="24"/>
      <w:lang w:eastAsia="en-US"/>
    </w:rPr>
  </w:style>
  <w:style w:type="paragraph" w:styleId="ListBullet">
    <w:name w:val="List Bullet"/>
    <w:basedOn w:val="List"/>
    <w:rsid w:val="00A83A59"/>
    <w:pPr>
      <w:numPr>
        <w:numId w:val="12"/>
      </w:numPr>
      <w:tabs>
        <w:tab w:val="clear" w:pos="340"/>
      </w:tabs>
      <w:spacing w:before="40" w:after="40"/>
    </w:pPr>
  </w:style>
  <w:style w:type="character" w:customStyle="1" w:styleId="SpecialBold">
    <w:name w:val="Special Bold"/>
    <w:basedOn w:val="DefaultParagraphFont"/>
    <w:rsid w:val="00A83A59"/>
    <w:rPr>
      <w:b/>
      <w:spacing w:val="0"/>
    </w:rPr>
  </w:style>
  <w:style w:type="paragraph" w:customStyle="1" w:styleId="SuperHeading">
    <w:name w:val="SuperHeading"/>
    <w:basedOn w:val="Normal"/>
    <w:rsid w:val="00A83A59"/>
    <w:pPr>
      <w:spacing w:before="240" w:after="120"/>
      <w:outlineLvl w:val="0"/>
    </w:pPr>
    <w:rPr>
      <w:rFonts w:ascii="Times New Roman" w:hAnsi="Times New Roman"/>
      <w:b/>
      <w:sz w:val="32"/>
    </w:rPr>
  </w:style>
  <w:style w:type="paragraph" w:customStyle="1" w:styleId="AllowPageBreak">
    <w:name w:val="AllowPageBreak"/>
    <w:rsid w:val="00A83A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3A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A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A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A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A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A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A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A59"/>
    <w:rPr>
      <w:rFonts w:ascii="Courier New" w:eastAsia="Times New Roman" w:hAnsi="Courier New" w:cs="Times New Roman"/>
      <w:i/>
      <w:szCs w:val="20"/>
      <w:lang w:eastAsia="en-US"/>
    </w:rPr>
  </w:style>
  <w:style w:type="paragraph" w:customStyle="1" w:styleId="HeadingBase">
    <w:name w:val="Heading Base"/>
    <w:rsid w:val="00A83A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A59"/>
    <w:pPr>
      <w:tabs>
        <w:tab w:val="right" w:leader="dot" w:pos="9072"/>
      </w:tabs>
      <w:ind w:left="567"/>
    </w:pPr>
    <w:rPr>
      <w:szCs w:val="22"/>
    </w:rPr>
  </w:style>
  <w:style w:type="paragraph" w:customStyle="1" w:styleId="TOCBase">
    <w:name w:val="TOC Base"/>
    <w:rsid w:val="00A83A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A59"/>
    <w:pPr>
      <w:tabs>
        <w:tab w:val="right" w:leader="dot" w:pos="9072"/>
      </w:tabs>
      <w:spacing w:before="40" w:after="40"/>
      <w:ind w:left="284"/>
    </w:pPr>
    <w:rPr>
      <w:rFonts w:ascii="Times New Roman" w:hAnsi="Times New Roman"/>
    </w:rPr>
  </w:style>
  <w:style w:type="paragraph" w:styleId="TOC1">
    <w:name w:val="toc 1"/>
    <w:basedOn w:val="TOCBase"/>
    <w:next w:val="Normal"/>
    <w:rsid w:val="00A83A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A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A59"/>
    <w:rPr>
      <w:rFonts w:ascii="Times New Roman" w:eastAsia="Times New Roman" w:hAnsi="Times New Roman" w:cs="Times New Roman"/>
      <w:sz w:val="16"/>
      <w:lang w:eastAsia="en-US"/>
    </w:rPr>
  </w:style>
  <w:style w:type="paragraph" w:styleId="Title">
    <w:name w:val="Title"/>
    <w:basedOn w:val="HeadingBase"/>
    <w:link w:val="TitleChar"/>
    <w:qFormat/>
    <w:rsid w:val="00A83A59"/>
    <w:pPr>
      <w:spacing w:before="5040"/>
      <w:jc w:val="center"/>
    </w:pPr>
    <w:rPr>
      <w:sz w:val="48"/>
      <w:szCs w:val="72"/>
      <w:lang w:val="en-US"/>
    </w:rPr>
  </w:style>
  <w:style w:type="character" w:customStyle="1" w:styleId="TitleChar">
    <w:name w:val="Title Char"/>
    <w:basedOn w:val="DefaultParagraphFont"/>
    <w:link w:val="Title"/>
    <w:rsid w:val="00A83A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A59"/>
    <w:pPr>
      <w:tabs>
        <w:tab w:val="left" w:pos="3600"/>
        <w:tab w:val="left" w:pos="3958"/>
      </w:tabs>
    </w:pPr>
  </w:style>
  <w:style w:type="paragraph" w:styleId="List">
    <w:name w:val="List"/>
    <w:basedOn w:val="BodyText"/>
    <w:next w:val="BodyText"/>
    <w:rsid w:val="00A83A59"/>
    <w:pPr>
      <w:tabs>
        <w:tab w:val="left" w:pos="340"/>
      </w:tabs>
      <w:spacing w:before="60" w:after="60"/>
      <w:ind w:left="340" w:hanging="340"/>
    </w:pPr>
  </w:style>
  <w:style w:type="paragraph" w:customStyle="1" w:styleId="Note">
    <w:name w:val="Note"/>
    <w:basedOn w:val="BodyText"/>
    <w:rsid w:val="00A83A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A59"/>
    <w:pPr>
      <w:framePr w:wrap="auto" w:hAnchor="text" w:y="6049"/>
    </w:pPr>
    <w:rPr>
      <w:color w:val="000000"/>
      <w:sz w:val="40"/>
    </w:rPr>
  </w:style>
  <w:style w:type="paragraph" w:customStyle="1" w:styleId="TOCTitle">
    <w:name w:val="TOCTitle"/>
    <w:basedOn w:val="Heading1"/>
    <w:rsid w:val="00A83A59"/>
    <w:pPr>
      <w:spacing w:after="240"/>
      <w:jc w:val="center"/>
      <w:outlineLvl w:val="9"/>
    </w:pPr>
    <w:rPr>
      <w:caps/>
    </w:rPr>
  </w:style>
  <w:style w:type="paragraph" w:customStyle="1" w:styleId="Version">
    <w:name w:val="Version"/>
    <w:rsid w:val="00A83A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3A59"/>
    <w:pPr>
      <w:numPr>
        <w:numId w:val="13"/>
      </w:numPr>
      <w:tabs>
        <w:tab w:val="clear" w:pos="680"/>
      </w:tabs>
    </w:pPr>
  </w:style>
  <w:style w:type="paragraph" w:styleId="Index1">
    <w:name w:val="index 1"/>
    <w:basedOn w:val="Normal"/>
    <w:next w:val="Normal"/>
    <w:semiHidden/>
    <w:rsid w:val="00A83A59"/>
    <w:pPr>
      <w:keepNext w:val="0"/>
      <w:tabs>
        <w:tab w:val="right" w:pos="4176"/>
      </w:tabs>
      <w:ind w:left="198" w:hanging="198"/>
    </w:pPr>
    <w:rPr>
      <w:rFonts w:ascii="Garamond" w:hAnsi="Garamond"/>
    </w:rPr>
  </w:style>
  <w:style w:type="paragraph" w:styleId="IndexHeading">
    <w:name w:val="index heading"/>
    <w:basedOn w:val="Normal"/>
    <w:next w:val="Index1"/>
    <w:semiHidden/>
    <w:rsid w:val="00A83A59"/>
    <w:pPr>
      <w:spacing w:before="120" w:after="120"/>
    </w:pPr>
    <w:rPr>
      <w:rFonts w:ascii="Arial" w:hAnsi="Arial"/>
      <w:b/>
      <w:color w:val="918585"/>
      <w:sz w:val="24"/>
    </w:rPr>
  </w:style>
  <w:style w:type="paragraph" w:styleId="Header">
    <w:name w:val="header"/>
    <w:basedOn w:val="Normal"/>
    <w:link w:val="HeaderChar"/>
    <w:rsid w:val="00A83A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A59"/>
    <w:rPr>
      <w:rFonts w:ascii="Times New Roman" w:eastAsia="Times New Roman" w:hAnsi="Times New Roman" w:cs="Times New Roman"/>
      <w:sz w:val="16"/>
      <w:szCs w:val="20"/>
      <w:lang w:val="en-GB" w:eastAsia="en-US"/>
    </w:rPr>
  </w:style>
  <w:style w:type="paragraph" w:customStyle="1" w:styleId="Chapter">
    <w:name w:val="Chapter"/>
    <w:basedOn w:val="Normal"/>
    <w:rsid w:val="00A83A59"/>
    <w:pPr>
      <w:spacing w:before="240"/>
    </w:pPr>
    <w:rPr>
      <w:rFonts w:ascii="Times New Roman" w:hAnsi="Times New Roman"/>
      <w:smallCaps/>
      <w:spacing w:val="80"/>
      <w:sz w:val="28"/>
    </w:rPr>
  </w:style>
  <w:style w:type="paragraph" w:customStyle="1" w:styleId="InChapter">
    <w:name w:val="InChapter"/>
    <w:basedOn w:val="Heading3"/>
    <w:rsid w:val="00A83A59"/>
    <w:pPr>
      <w:spacing w:after="240"/>
      <w:outlineLvl w:val="9"/>
    </w:pPr>
    <w:rPr>
      <w:noProof/>
    </w:rPr>
  </w:style>
  <w:style w:type="paragraph" w:styleId="Index2">
    <w:name w:val="index 2"/>
    <w:basedOn w:val="Normal"/>
    <w:next w:val="Normal"/>
    <w:semiHidden/>
    <w:rsid w:val="00A83A59"/>
    <w:pPr>
      <w:tabs>
        <w:tab w:val="right" w:pos="4176"/>
      </w:tabs>
      <w:ind w:left="568" w:hanging="284"/>
    </w:pPr>
    <w:rPr>
      <w:rFonts w:ascii="Garamond" w:hAnsi="Garamond"/>
    </w:rPr>
  </w:style>
  <w:style w:type="paragraph" w:customStyle="1" w:styleId="Byline">
    <w:name w:val="Byline"/>
    <w:rsid w:val="00A83A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A59"/>
    <w:pPr>
      <w:tabs>
        <w:tab w:val="clear" w:pos="3600"/>
        <w:tab w:val="clear" w:pos="3958"/>
      </w:tabs>
      <w:jc w:val="right"/>
    </w:pPr>
  </w:style>
  <w:style w:type="character" w:styleId="Emphasis">
    <w:name w:val="Emphasis"/>
    <w:basedOn w:val="DefaultParagraphFont"/>
    <w:qFormat/>
    <w:rsid w:val="00A83A59"/>
    <w:rPr>
      <w:i/>
    </w:rPr>
  </w:style>
  <w:style w:type="paragraph" w:styleId="Caption">
    <w:name w:val="caption"/>
    <w:basedOn w:val="BodyText"/>
    <w:next w:val="Normal"/>
    <w:qFormat/>
    <w:rsid w:val="00A83A59"/>
    <w:pPr>
      <w:framePr w:w="2268" w:hSpace="181" w:vSpace="181" w:wrap="around" w:vAnchor="text" w:hAnchor="page" w:x="1135" w:y="285" w:anchorLock="1"/>
    </w:pPr>
    <w:rPr>
      <w:i/>
    </w:rPr>
  </w:style>
  <w:style w:type="paragraph" w:customStyle="1" w:styleId="MiniTOCTitle">
    <w:name w:val="MiniTOCTitle"/>
    <w:basedOn w:val="Heading4"/>
    <w:rsid w:val="00A83A59"/>
    <w:pPr>
      <w:spacing w:before="240"/>
      <w:outlineLvl w:val="9"/>
    </w:pPr>
    <w:rPr>
      <w:noProof/>
      <w:sz w:val="24"/>
    </w:rPr>
  </w:style>
  <w:style w:type="paragraph" w:customStyle="1" w:styleId="MiniTOCItem">
    <w:name w:val="MiniTOCItem"/>
    <w:basedOn w:val="ListBullet"/>
    <w:rsid w:val="00A83A59"/>
    <w:pPr>
      <w:numPr>
        <w:numId w:val="0"/>
      </w:numPr>
      <w:tabs>
        <w:tab w:val="right" w:leader="dot" w:pos="6521"/>
      </w:tabs>
      <w:spacing w:before="0" w:after="0"/>
    </w:pPr>
  </w:style>
  <w:style w:type="paragraph" w:customStyle="1" w:styleId="TOFTitle">
    <w:name w:val="TOFTitle"/>
    <w:basedOn w:val="TOCTitle"/>
    <w:rsid w:val="00A83A59"/>
  </w:style>
  <w:style w:type="paragraph" w:styleId="TableofFigures">
    <w:name w:val="table of figures"/>
    <w:basedOn w:val="Normal"/>
    <w:next w:val="Normal"/>
    <w:semiHidden/>
    <w:rsid w:val="00A83A59"/>
    <w:pPr>
      <w:tabs>
        <w:tab w:val="right" w:leader="dot" w:pos="9072"/>
      </w:tabs>
      <w:ind w:left="970" w:hanging="403"/>
    </w:pPr>
    <w:rPr>
      <w:rFonts w:ascii="Times New Roman" w:hAnsi="Times New Roman"/>
      <w:b/>
    </w:rPr>
  </w:style>
  <w:style w:type="paragraph" w:styleId="ListNumber">
    <w:name w:val="List Number"/>
    <w:basedOn w:val="List"/>
    <w:rsid w:val="00A83A59"/>
    <w:pPr>
      <w:numPr>
        <w:numId w:val="10"/>
      </w:numPr>
    </w:pPr>
  </w:style>
  <w:style w:type="character" w:customStyle="1" w:styleId="WingdingSymbols">
    <w:name w:val="Wingding Symbols"/>
    <w:rsid w:val="00A83A59"/>
    <w:rPr>
      <w:rFonts w:ascii="Wingdings" w:hAnsi="Wingdings"/>
    </w:rPr>
  </w:style>
  <w:style w:type="paragraph" w:customStyle="1" w:styleId="TableHeading">
    <w:name w:val="Table Heading"/>
    <w:basedOn w:val="HeadingBase"/>
    <w:rsid w:val="00A83A59"/>
    <w:pPr>
      <w:keepLines/>
      <w:pBdr>
        <w:bottom w:val="single" w:sz="6" w:space="1" w:color="918585"/>
      </w:pBdr>
      <w:spacing w:before="240"/>
    </w:pPr>
  </w:style>
  <w:style w:type="character" w:customStyle="1" w:styleId="HotSpot">
    <w:name w:val="HotSpot"/>
    <w:rsid w:val="00A83A59"/>
    <w:rPr>
      <w:color w:val="0033CC"/>
      <w:u w:val="none"/>
    </w:rPr>
  </w:style>
  <w:style w:type="paragraph" w:customStyle="1" w:styleId="BodyTextRight">
    <w:name w:val="Body Text Right"/>
    <w:basedOn w:val="BodyText"/>
    <w:rsid w:val="00A83A59"/>
    <w:pPr>
      <w:spacing w:before="0" w:after="0"/>
      <w:jc w:val="right"/>
    </w:pPr>
  </w:style>
  <w:style w:type="paragraph" w:styleId="Index3">
    <w:name w:val="index 3"/>
    <w:basedOn w:val="ListNumber2"/>
    <w:next w:val="Normal"/>
    <w:semiHidden/>
    <w:rsid w:val="00A83A59"/>
    <w:pPr>
      <w:numPr>
        <w:numId w:val="0"/>
      </w:numPr>
      <w:tabs>
        <w:tab w:val="right" w:leader="dot" w:pos="4176"/>
      </w:tabs>
    </w:pPr>
  </w:style>
  <w:style w:type="paragraph" w:styleId="ListNumber2">
    <w:name w:val="List Number 2"/>
    <w:basedOn w:val="List2"/>
    <w:rsid w:val="00A83A59"/>
    <w:pPr>
      <w:numPr>
        <w:numId w:val="9"/>
      </w:numPr>
      <w:tabs>
        <w:tab w:val="clear" w:pos="1060"/>
      </w:tabs>
    </w:pPr>
  </w:style>
  <w:style w:type="paragraph" w:customStyle="1" w:styleId="MarginNote">
    <w:name w:val="Margin Note"/>
    <w:basedOn w:val="BodyText"/>
    <w:rsid w:val="00A83A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A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A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A59"/>
    <w:rPr>
      <w:sz w:val="32"/>
    </w:rPr>
  </w:style>
  <w:style w:type="paragraph" w:customStyle="1" w:styleId="HeadingProcedure">
    <w:name w:val="Heading Procedure"/>
    <w:basedOn w:val="HeadingBase"/>
    <w:next w:val="Normal"/>
    <w:rsid w:val="00A83A59"/>
    <w:pPr>
      <w:tabs>
        <w:tab w:val="left" w:pos="0"/>
      </w:tabs>
      <w:spacing w:before="120" w:after="60"/>
    </w:pPr>
    <w:rPr>
      <w:i/>
      <w:color w:val="918585"/>
      <w:sz w:val="22"/>
    </w:rPr>
  </w:style>
  <w:style w:type="paragraph" w:customStyle="1" w:styleId="TableBodyText">
    <w:name w:val="Table Body Text"/>
    <w:basedOn w:val="BodyText"/>
    <w:rsid w:val="00A83A59"/>
    <w:pPr>
      <w:spacing w:before="60" w:after="60"/>
    </w:pPr>
  </w:style>
  <w:style w:type="paragraph" w:styleId="ListContinue">
    <w:name w:val="List Continue"/>
    <w:basedOn w:val="List"/>
    <w:rsid w:val="00A83A59"/>
    <w:pPr>
      <w:ind w:firstLine="0"/>
    </w:pPr>
  </w:style>
  <w:style w:type="paragraph" w:customStyle="1" w:styleId="ListNote">
    <w:name w:val="List Note"/>
    <w:basedOn w:val="List"/>
    <w:rsid w:val="00A83A59"/>
    <w:pPr>
      <w:pBdr>
        <w:top w:val="single" w:sz="6" w:space="2" w:color="918585"/>
        <w:bottom w:val="single" w:sz="6" w:space="2" w:color="918585"/>
      </w:pBdr>
      <w:tabs>
        <w:tab w:val="left" w:pos="1021"/>
      </w:tabs>
      <w:ind w:firstLine="0"/>
    </w:pPr>
  </w:style>
  <w:style w:type="paragraph" w:customStyle="1" w:styleId="Warning">
    <w:name w:val="Warning"/>
    <w:basedOn w:val="BodyText"/>
    <w:rsid w:val="00A83A59"/>
    <w:pPr>
      <w:shd w:val="clear" w:color="auto" w:fill="D9D9D9"/>
      <w:tabs>
        <w:tab w:val="left" w:pos="992"/>
      </w:tabs>
      <w:ind w:left="119" w:right="119"/>
    </w:pPr>
    <w:rPr>
      <w:sz w:val="20"/>
    </w:rPr>
  </w:style>
  <w:style w:type="paragraph" w:customStyle="1" w:styleId="MarginIcons">
    <w:name w:val="Margin Icons"/>
    <w:basedOn w:val="BodyText"/>
    <w:rsid w:val="00A83A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A59"/>
    <w:rPr>
      <w:rFonts w:ascii="Courier New" w:hAnsi="Courier New"/>
    </w:rPr>
  </w:style>
  <w:style w:type="paragraph" w:customStyle="1" w:styleId="NoteBullet">
    <w:name w:val="Note Bullet"/>
    <w:basedOn w:val="Note"/>
    <w:rsid w:val="00A83A59"/>
    <w:pPr>
      <w:tabs>
        <w:tab w:val="clear" w:pos="680"/>
      </w:tabs>
      <w:spacing w:before="60" w:after="60"/>
    </w:pPr>
  </w:style>
  <w:style w:type="paragraph" w:customStyle="1" w:styleId="SubHeading2">
    <w:name w:val="SubHeading2"/>
    <w:basedOn w:val="HeadingBase"/>
    <w:rsid w:val="00A83A59"/>
    <w:pPr>
      <w:spacing w:before="240" w:after="60"/>
    </w:pPr>
    <w:rPr>
      <w:sz w:val="20"/>
    </w:rPr>
  </w:style>
  <w:style w:type="paragraph" w:customStyle="1" w:styleId="SubHeading1">
    <w:name w:val="SubHeading1"/>
    <w:basedOn w:val="HeadingBase"/>
    <w:rsid w:val="00A83A59"/>
    <w:pPr>
      <w:spacing w:before="240" w:after="60"/>
    </w:pPr>
    <w:rPr>
      <w:color w:val="918585"/>
      <w:sz w:val="22"/>
    </w:rPr>
  </w:style>
  <w:style w:type="paragraph" w:customStyle="1" w:styleId="SideHeading">
    <w:name w:val="Side Heading"/>
    <w:basedOn w:val="HeadingBase"/>
    <w:rsid w:val="00A83A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A59"/>
    <w:pPr>
      <w:tabs>
        <w:tab w:val="num" w:pos="360"/>
      </w:tabs>
    </w:pPr>
  </w:style>
  <w:style w:type="paragraph" w:styleId="PlainText">
    <w:name w:val="Plain Text"/>
    <w:basedOn w:val="Normal"/>
    <w:link w:val="PlainTextChar"/>
    <w:rsid w:val="00A83A59"/>
    <w:rPr>
      <w:sz w:val="20"/>
    </w:rPr>
  </w:style>
  <w:style w:type="character" w:customStyle="1" w:styleId="PlainTextChar">
    <w:name w:val="Plain Text Char"/>
    <w:basedOn w:val="DefaultParagraphFont"/>
    <w:link w:val="PlainText"/>
    <w:rsid w:val="00A83A59"/>
    <w:rPr>
      <w:rFonts w:ascii="Courier New" w:eastAsia="Times New Roman" w:hAnsi="Courier New" w:cs="Times New Roman"/>
      <w:sz w:val="20"/>
      <w:szCs w:val="20"/>
      <w:lang w:eastAsia="en-US"/>
    </w:rPr>
  </w:style>
  <w:style w:type="character" w:customStyle="1" w:styleId="MenuOption">
    <w:name w:val="Menu Option"/>
    <w:basedOn w:val="DefaultParagraphFont"/>
    <w:rsid w:val="00A83A59"/>
    <w:rPr>
      <w:b/>
      <w:smallCaps/>
    </w:rPr>
  </w:style>
  <w:style w:type="paragraph" w:customStyle="1" w:styleId="TableListNumber">
    <w:name w:val="Table List Number"/>
    <w:basedOn w:val="ListNumber"/>
    <w:rsid w:val="00A83A59"/>
    <w:pPr>
      <w:numPr>
        <w:numId w:val="0"/>
      </w:numPr>
    </w:pPr>
  </w:style>
  <w:style w:type="paragraph" w:styleId="TOC4">
    <w:name w:val="toc 4"/>
    <w:basedOn w:val="TOCBase"/>
    <w:next w:val="Normal"/>
    <w:semiHidden/>
    <w:rsid w:val="00A83A59"/>
    <w:pPr>
      <w:tabs>
        <w:tab w:val="right" w:leader="dot" w:pos="9071"/>
      </w:tabs>
      <w:ind w:left="1701"/>
    </w:pPr>
  </w:style>
  <w:style w:type="paragraph" w:customStyle="1" w:styleId="ListAlpha">
    <w:name w:val="List Alpha"/>
    <w:basedOn w:val="List"/>
    <w:rsid w:val="00A83A59"/>
    <w:pPr>
      <w:numPr>
        <w:numId w:val="8"/>
      </w:numPr>
    </w:pPr>
  </w:style>
  <w:style w:type="paragraph" w:customStyle="1" w:styleId="ListAlpha2">
    <w:name w:val="List Alpha 2"/>
    <w:basedOn w:val="List2"/>
    <w:rsid w:val="00A83A59"/>
    <w:pPr>
      <w:numPr>
        <w:numId w:val="7"/>
      </w:numPr>
    </w:pPr>
  </w:style>
  <w:style w:type="paragraph" w:styleId="List2">
    <w:name w:val="List 2"/>
    <w:basedOn w:val="BodyText"/>
    <w:rsid w:val="00A83A59"/>
    <w:pPr>
      <w:tabs>
        <w:tab w:val="left" w:pos="680"/>
      </w:tabs>
      <w:spacing w:before="60" w:after="60"/>
      <w:ind w:left="680" w:hanging="340"/>
    </w:pPr>
  </w:style>
  <w:style w:type="paragraph" w:styleId="List3">
    <w:name w:val="List 3"/>
    <w:basedOn w:val="BodyText"/>
    <w:rsid w:val="00A83A59"/>
    <w:pPr>
      <w:tabs>
        <w:tab w:val="left" w:pos="1021"/>
      </w:tabs>
      <w:spacing w:before="60" w:after="60"/>
      <w:ind w:left="1020" w:hanging="340"/>
    </w:pPr>
  </w:style>
  <w:style w:type="paragraph" w:styleId="List4">
    <w:name w:val="List 4"/>
    <w:basedOn w:val="BodyText"/>
    <w:rsid w:val="00A83A59"/>
    <w:pPr>
      <w:tabs>
        <w:tab w:val="left" w:pos="1361"/>
      </w:tabs>
      <w:spacing w:before="60" w:after="60"/>
      <w:ind w:left="1361" w:hanging="340"/>
    </w:pPr>
  </w:style>
  <w:style w:type="paragraph" w:styleId="List5">
    <w:name w:val="List 5"/>
    <w:basedOn w:val="BodyText"/>
    <w:rsid w:val="00A83A59"/>
    <w:pPr>
      <w:tabs>
        <w:tab w:val="left" w:pos="1701"/>
      </w:tabs>
      <w:spacing w:before="60" w:after="60"/>
      <w:ind w:left="1701" w:hanging="340"/>
    </w:pPr>
  </w:style>
  <w:style w:type="paragraph" w:styleId="ListBullet3">
    <w:name w:val="List Bullet 3"/>
    <w:basedOn w:val="List3"/>
    <w:rsid w:val="00A83A59"/>
    <w:pPr>
      <w:numPr>
        <w:numId w:val="14"/>
      </w:numPr>
      <w:tabs>
        <w:tab w:val="clear" w:pos="1021"/>
      </w:tabs>
      <w:ind w:left="1037" w:hanging="357"/>
    </w:pPr>
  </w:style>
  <w:style w:type="paragraph" w:styleId="ListBullet4">
    <w:name w:val="List Bullet 4"/>
    <w:basedOn w:val="List4"/>
    <w:rsid w:val="00A83A59"/>
    <w:pPr>
      <w:numPr>
        <w:numId w:val="2"/>
      </w:numPr>
      <w:tabs>
        <w:tab w:val="clear" w:pos="1361"/>
      </w:tabs>
    </w:pPr>
  </w:style>
  <w:style w:type="paragraph" w:styleId="ListBullet5">
    <w:name w:val="List Bullet 5"/>
    <w:basedOn w:val="List5"/>
    <w:rsid w:val="00A83A59"/>
    <w:pPr>
      <w:numPr>
        <w:numId w:val="3"/>
      </w:numPr>
    </w:pPr>
  </w:style>
  <w:style w:type="paragraph" w:styleId="ListContinue2">
    <w:name w:val="List Continue 2"/>
    <w:basedOn w:val="List2"/>
    <w:rsid w:val="00A83A59"/>
    <w:pPr>
      <w:ind w:firstLine="0"/>
    </w:pPr>
  </w:style>
  <w:style w:type="paragraph" w:styleId="ListContinue3">
    <w:name w:val="List Continue 3"/>
    <w:basedOn w:val="List3"/>
    <w:rsid w:val="00A83A59"/>
    <w:pPr>
      <w:ind w:left="1021" w:firstLine="0"/>
    </w:pPr>
  </w:style>
  <w:style w:type="paragraph" w:styleId="ListContinue4">
    <w:name w:val="List Continue 4"/>
    <w:basedOn w:val="List4"/>
    <w:rsid w:val="00A83A59"/>
    <w:pPr>
      <w:ind w:firstLine="0"/>
    </w:pPr>
  </w:style>
  <w:style w:type="paragraph" w:styleId="ListContinue5">
    <w:name w:val="List Continue 5"/>
    <w:basedOn w:val="List5"/>
    <w:rsid w:val="00A83A59"/>
    <w:pPr>
      <w:ind w:firstLine="0"/>
    </w:pPr>
  </w:style>
  <w:style w:type="paragraph" w:styleId="ListNumber3">
    <w:name w:val="List Number 3"/>
    <w:basedOn w:val="List3"/>
    <w:rsid w:val="00A83A59"/>
    <w:pPr>
      <w:numPr>
        <w:numId w:val="4"/>
      </w:numPr>
    </w:pPr>
  </w:style>
  <w:style w:type="paragraph" w:styleId="ListNumber4">
    <w:name w:val="List Number 4"/>
    <w:basedOn w:val="List4"/>
    <w:rsid w:val="00A83A59"/>
    <w:pPr>
      <w:numPr>
        <w:numId w:val="5"/>
      </w:numPr>
    </w:pPr>
  </w:style>
  <w:style w:type="paragraph" w:styleId="ListNumber5">
    <w:name w:val="List Number 5"/>
    <w:basedOn w:val="List5"/>
    <w:rsid w:val="00A83A59"/>
    <w:pPr>
      <w:numPr>
        <w:numId w:val="6"/>
      </w:numPr>
    </w:pPr>
  </w:style>
  <w:style w:type="paragraph" w:styleId="BlockText">
    <w:name w:val="Block Text"/>
    <w:basedOn w:val="Normal"/>
    <w:rsid w:val="00A83A59"/>
    <w:pPr>
      <w:spacing w:after="120"/>
      <w:ind w:left="1440" w:right="1440"/>
    </w:pPr>
  </w:style>
  <w:style w:type="character" w:customStyle="1" w:styleId="Subscript">
    <w:name w:val="Subscript"/>
    <w:basedOn w:val="DefaultParagraphFont"/>
    <w:rsid w:val="00A83A59"/>
    <w:rPr>
      <w:sz w:val="16"/>
      <w:vertAlign w:val="subscript"/>
    </w:rPr>
  </w:style>
  <w:style w:type="character" w:customStyle="1" w:styleId="Superscript">
    <w:name w:val="Superscript"/>
    <w:basedOn w:val="DefaultParagraphFont"/>
    <w:rsid w:val="00A83A59"/>
    <w:rPr>
      <w:sz w:val="16"/>
      <w:vertAlign w:val="superscript"/>
    </w:rPr>
  </w:style>
  <w:style w:type="character" w:customStyle="1" w:styleId="Symbols">
    <w:name w:val="Symbols"/>
    <w:basedOn w:val="DefaultParagraphFont"/>
    <w:rsid w:val="00A83A59"/>
    <w:rPr>
      <w:rFonts w:ascii="Symbol" w:hAnsi="Symbol"/>
    </w:rPr>
  </w:style>
  <w:style w:type="character" w:customStyle="1" w:styleId="MenuOptions">
    <w:name w:val="Menu Options"/>
    <w:basedOn w:val="DefaultParagraphFont"/>
    <w:rsid w:val="00A83A59"/>
    <w:rPr>
      <w:rFonts w:ascii="Arial Narrow" w:hAnsi="Arial Narrow"/>
      <w:smallCaps/>
    </w:rPr>
  </w:style>
  <w:style w:type="character" w:customStyle="1" w:styleId="Buttons">
    <w:name w:val="Buttons"/>
    <w:basedOn w:val="DefaultParagraphFont"/>
    <w:rsid w:val="00A83A59"/>
    <w:rPr>
      <w:b/>
    </w:rPr>
  </w:style>
  <w:style w:type="character" w:customStyle="1" w:styleId="Underlined">
    <w:name w:val="Underlined"/>
    <w:basedOn w:val="DefaultParagraphFont"/>
    <w:rsid w:val="00A83A59"/>
    <w:rPr>
      <w:u w:val="single"/>
    </w:rPr>
  </w:style>
  <w:style w:type="paragraph" w:customStyle="1" w:styleId="TableBodyTextRight">
    <w:name w:val="Table Body Text Right"/>
    <w:basedOn w:val="TableBodyText"/>
    <w:rsid w:val="00A83A59"/>
    <w:pPr>
      <w:widowControl w:val="0"/>
      <w:autoSpaceDE w:val="0"/>
      <w:autoSpaceDN w:val="0"/>
      <w:adjustRightInd w:val="0"/>
      <w:jc w:val="right"/>
    </w:pPr>
    <w:rPr>
      <w:rFonts w:cs="Arial"/>
      <w:szCs w:val="18"/>
    </w:rPr>
  </w:style>
  <w:style w:type="paragraph" w:customStyle="1" w:styleId="CopyrightText">
    <w:name w:val="Copyright Text"/>
    <w:basedOn w:val="BodyText"/>
    <w:rsid w:val="00A83A59"/>
    <w:rPr>
      <w:sz w:val="18"/>
    </w:rPr>
  </w:style>
  <w:style w:type="paragraph" w:customStyle="1" w:styleId="BodySmallRight">
    <w:name w:val="Body Small Right"/>
    <w:basedOn w:val="BodyTextRight"/>
    <w:rsid w:val="00A83A59"/>
    <w:rPr>
      <w:sz w:val="18"/>
      <w:szCs w:val="18"/>
    </w:rPr>
  </w:style>
  <w:style w:type="paragraph" w:customStyle="1" w:styleId="MarginEdition">
    <w:name w:val="Margin Edition"/>
    <w:basedOn w:val="MarginNote"/>
    <w:rsid w:val="00A83A59"/>
    <w:pPr>
      <w:spacing w:before="0" w:after="0"/>
    </w:pPr>
    <w:rPr>
      <w:rFonts w:ascii="Times New Roman" w:hAnsi="Times New Roman"/>
      <w:color w:val="999999"/>
    </w:rPr>
  </w:style>
  <w:style w:type="paragraph" w:customStyle="1" w:styleId="Spacer">
    <w:name w:val="Spacer"/>
    <w:basedOn w:val="Normal"/>
    <w:rsid w:val="00A83A59"/>
    <w:rPr>
      <w:sz w:val="2"/>
      <w:szCs w:val="2"/>
    </w:rPr>
  </w:style>
  <w:style w:type="character" w:customStyle="1" w:styleId="Small">
    <w:name w:val="Small"/>
    <w:basedOn w:val="DefaultParagraphFont"/>
    <w:rsid w:val="00A83A59"/>
    <w:rPr>
      <w:sz w:val="16"/>
    </w:rPr>
  </w:style>
  <w:style w:type="paragraph" w:customStyle="1" w:styleId="WideTable">
    <w:name w:val="Wide Table"/>
    <w:basedOn w:val="Normal"/>
    <w:rsid w:val="00A83A59"/>
    <w:pPr>
      <w:ind w:left="-1418"/>
    </w:pPr>
    <w:rPr>
      <w:sz w:val="2"/>
      <w:szCs w:val="2"/>
    </w:rPr>
  </w:style>
  <w:style w:type="character" w:styleId="PageNumber">
    <w:name w:val="page number"/>
    <w:basedOn w:val="DefaultParagraphFont"/>
    <w:rsid w:val="00A83A59"/>
  </w:style>
  <w:style w:type="paragraph" w:styleId="Quote">
    <w:name w:val="Quote"/>
    <w:basedOn w:val="Heading1"/>
    <w:link w:val="QuoteChar"/>
    <w:qFormat/>
    <w:rsid w:val="00A83A59"/>
    <w:rPr>
      <w:b w:val="0"/>
      <w:sz w:val="72"/>
      <w:szCs w:val="72"/>
      <w:lang w:val="en-NZ"/>
    </w:rPr>
  </w:style>
  <w:style w:type="character" w:customStyle="1" w:styleId="QuoteChar">
    <w:name w:val="Quote Char"/>
    <w:basedOn w:val="DefaultParagraphFont"/>
    <w:link w:val="Quote"/>
    <w:rsid w:val="00A83A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A59"/>
    <w:pPr>
      <w:pageBreakBefore/>
    </w:pPr>
  </w:style>
  <w:style w:type="paragraph" w:customStyle="1" w:styleId="Border">
    <w:name w:val="Border"/>
    <w:basedOn w:val="Normal"/>
    <w:qFormat/>
    <w:rsid w:val="00A83A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A59"/>
    <w:rPr>
      <w:b/>
      <w:bCs/>
      <w:i/>
      <w:iCs/>
      <w:color w:val="auto"/>
    </w:rPr>
  </w:style>
  <w:style w:type="paragraph" w:styleId="IntenseQuote">
    <w:name w:val="Intense Quote"/>
    <w:basedOn w:val="Normal"/>
    <w:next w:val="Normal"/>
    <w:link w:val="IntenseQuoteChar"/>
    <w:uiPriority w:val="30"/>
    <w:qFormat/>
    <w:rsid w:val="00A83A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A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A59"/>
    <w:rPr>
      <w:smallCaps/>
      <w:color w:val="auto"/>
      <w:u w:val="single"/>
    </w:rPr>
  </w:style>
  <w:style w:type="character" w:styleId="IntenseReference">
    <w:name w:val="Intense Reference"/>
    <w:basedOn w:val="DefaultParagraphFont"/>
    <w:uiPriority w:val="32"/>
    <w:qFormat/>
    <w:rsid w:val="00A83A59"/>
    <w:rPr>
      <w:b/>
      <w:bCs/>
      <w:smallCaps/>
      <w:color w:val="auto"/>
      <w:spacing w:val="5"/>
      <w:u w:val="single"/>
    </w:rPr>
  </w:style>
  <w:style w:type="paragraph" w:customStyle="1" w:styleId="2ColumnHeading">
    <w:name w:val="2Column Heading"/>
    <w:basedOn w:val="BodyText"/>
    <w:qFormat/>
    <w:rsid w:val="00A83A59"/>
    <w:pPr>
      <w:spacing w:after="60"/>
      <w:ind w:left="-2268"/>
    </w:pPr>
    <w:rPr>
      <w:b/>
    </w:rPr>
  </w:style>
  <w:style w:type="paragraph" w:customStyle="1" w:styleId="Heading1TOC">
    <w:name w:val="Heading1 TOC"/>
    <w:basedOn w:val="Normal"/>
    <w:qFormat/>
    <w:rsid w:val="00A83A59"/>
    <w:pPr>
      <w:spacing w:before="240" w:after="120"/>
    </w:pPr>
    <w:rPr>
      <w:rFonts w:ascii="Times New Roman" w:hAnsi="Times New Roman"/>
      <w:b/>
      <w:sz w:val="32"/>
    </w:rPr>
  </w:style>
  <w:style w:type="paragraph" w:customStyle="1" w:styleId="Heading2TOC">
    <w:name w:val="Heading2 TOC"/>
    <w:basedOn w:val="Normal"/>
    <w:qFormat/>
    <w:rsid w:val="00A83A59"/>
    <w:pPr>
      <w:spacing w:before="240" w:after="60"/>
    </w:pPr>
    <w:rPr>
      <w:rFonts w:ascii="Times New Roman" w:hAnsi="Times New Roman"/>
      <w:b/>
      <w:sz w:val="28"/>
    </w:rPr>
  </w:style>
  <w:style w:type="character" w:customStyle="1" w:styleId="Underline">
    <w:name w:val="Underline"/>
    <w:basedOn w:val="DefaultParagraphFont"/>
    <w:qFormat/>
    <w:rsid w:val="00A83A59"/>
    <w:rPr>
      <w:u w:val="single"/>
    </w:rPr>
  </w:style>
  <w:style w:type="character" w:customStyle="1" w:styleId="BoldandItalics">
    <w:name w:val="Bold and Italics"/>
    <w:qFormat/>
    <w:rsid w:val="00A83A59"/>
    <w:rPr>
      <w:b/>
      <w:i/>
      <w:u w:val="none"/>
    </w:rPr>
  </w:style>
  <w:style w:type="paragraph" w:styleId="BalloonText">
    <w:name w:val="Balloon Text"/>
    <w:basedOn w:val="Normal"/>
    <w:link w:val="BalloonTextChar"/>
    <w:rsid w:val="00A83A59"/>
    <w:rPr>
      <w:rFonts w:ascii="Tahoma" w:hAnsi="Tahoma" w:cs="Tahoma"/>
      <w:sz w:val="16"/>
      <w:szCs w:val="16"/>
    </w:rPr>
  </w:style>
  <w:style w:type="character" w:customStyle="1" w:styleId="BalloonTextChar">
    <w:name w:val="Balloon Text Char"/>
    <w:basedOn w:val="DefaultParagraphFont"/>
    <w:link w:val="BalloonText"/>
    <w:rsid w:val="00A83A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A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A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A59"/>
    <w:rPr>
      <w:b/>
      <w:color w:val="660033"/>
      <w:spacing w:val="0"/>
    </w:rPr>
  </w:style>
  <w:style w:type="paragraph" w:customStyle="1" w:styleId="Nameditemlist">
    <w:name w:val="Named item list"/>
    <w:basedOn w:val="BodyText"/>
    <w:qFormat/>
    <w:rsid w:val="00A83A59"/>
    <w:pPr>
      <w:tabs>
        <w:tab w:val="left" w:pos="2835"/>
      </w:tabs>
      <w:ind w:left="2835" w:hanging="2835"/>
    </w:pPr>
  </w:style>
  <w:style w:type="paragraph" w:customStyle="1" w:styleId="BodyTextnopadding">
    <w:name w:val="Body Text no padding"/>
    <w:basedOn w:val="BodyText"/>
    <w:qFormat/>
    <w:rsid w:val="00A83A59"/>
    <w:pPr>
      <w:spacing w:before="0" w:after="0"/>
    </w:pPr>
  </w:style>
  <w:style w:type="character" w:styleId="Hyperlink">
    <w:name w:val="Hyperlink"/>
    <w:basedOn w:val="DefaultParagraphFont"/>
    <w:uiPriority w:val="99"/>
    <w:unhideWhenUsed/>
    <w:rsid w:val="00D17D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745</Words>
  <Characters>4856</Characters>
  <Application>Microsoft Office Word</Application>
  <DocSecurity>0</DocSecurity>
  <Lines>151</Lines>
  <Paragraphs>124</Paragraphs>
  <ScaleCrop>false</ScaleCrop>
  <Company>Author-it Software Corporation Ltd.</Company>
  <LinksUpToDate>false</LinksUpToDate>
  <CharactersWithSpaces>5477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CUA41115 Certificate IV in Photography and Photo Imaging</dc:title>
  <dc:subject>Approved</dc:subject>
  <dc:creator>PwC’s Skills for Australia</dc:creator>
  <cp:keywords>Release 2</cp:keywords>
  <dc:description>Review Date: 12 April 2008</dc:description>
  <cp:lastModifiedBy>HSD_TPCMSd.prod</cp:lastModifiedBy>
  <cp:revision>3</cp:revision>
  <dcterms:created xsi:type="dcterms:W3CDTF">2018-12-20T17:16:14Z</dcterms:created>
  <dcterms:modified xsi:type="dcterms:W3CDTF">2018-12-19T06:16:00Z</dcterms:modified>
</cp:coreProperties>
</file>