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4A8" w:rsidP="007054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CUA40220 Certificate IV</w:t>
      </w:r>
      <w:r>
        <w:t xml:space="preserve"> in Community Culture</w:t>
      </w:r>
      <w:r>
        <w:fldChar w:fldCharType="end"/>
      </w:r>
    </w:p>
    <w:p w:rsidR="007054A8" w:rsidP="007054A8">
      <w:pPr>
        <w:pStyle w:val="Version"/>
        <w:sectPr w:rsidSect="00FC7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C7C89" w:rsidP="00FC7C89">
      <w:pPr>
        <w:pStyle w:val="SuperHeading"/>
      </w:pPr>
      <w:r w:rsidRPr="00FC7C89">
        <w:t>CUA40220 Certificate IV in Community Culture</w:t>
      </w:r>
    </w:p>
    <w:p w:rsidR="00000000" w:rsidRPr="00FC7C89" w:rsidP="00FC7C89">
      <w:pPr>
        <w:pStyle w:val="Heading1"/>
      </w:pPr>
      <w:bookmarkStart w:id="1" w:name="O_1171242"/>
      <w:bookmarkEnd w:id="1"/>
      <w:r w:rsidRPr="00FC7C8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C7C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C89" w:rsidP="00FC7C89">
            <w:pPr>
              <w:pStyle w:val="BodyText"/>
            </w:pPr>
            <w:r w:rsidRPr="00FC7C8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C89">
            <w:pPr>
              <w:pStyle w:val="BodyText"/>
              <w:rPr>
                <w:lang w:val="en-NZ"/>
              </w:rPr>
            </w:pPr>
            <w:r w:rsidRPr="00FC7C89">
              <w:rPr>
                <w:rStyle w:val="SpecialBold"/>
              </w:rPr>
              <w:t>Comments</w:t>
            </w:r>
          </w:p>
        </w:tc>
      </w:tr>
      <w:tr w:rsidTr="00FC7C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C89">
            <w:pPr>
              <w:pStyle w:val="BodyText"/>
              <w:rPr>
                <w:lang w:val="en-NZ"/>
              </w:rPr>
            </w:pPr>
            <w:r w:rsidRPr="00FC7C8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C89" w:rsidP="00FC7C89">
            <w:pPr>
              <w:pStyle w:val="BodyText"/>
            </w:pPr>
            <w:r w:rsidRPr="00FC7C89">
              <w:t>This version first released with CUA Creative Arts and Culture Training Package Version 5.0.</w:t>
            </w:r>
          </w:p>
        </w:tc>
      </w:tr>
    </w:tbl>
    <w:p w:rsidR="00000000" w:rsidRPr="00FC7C89" w:rsidP="00FC7C89">
      <w:pPr>
        <w:pStyle w:val="BodyText"/>
      </w:pPr>
    </w:p>
    <w:p w:rsidR="00000000" w:rsidRPr="00FC7C89" w:rsidP="00FC7C89">
      <w:pPr>
        <w:pStyle w:val="AllowPageBreak"/>
      </w:pPr>
    </w:p>
    <w:p w:rsidR="00000000" w:rsidRPr="00FC7C89" w:rsidP="00FC7C89">
      <w:pPr>
        <w:pStyle w:val="Heading1"/>
      </w:pPr>
      <w:bookmarkStart w:id="2" w:name="O_1171243"/>
      <w:bookmarkEnd w:id="2"/>
      <w:r w:rsidRPr="00FC7C89">
        <w:t>Qualification Description</w:t>
      </w:r>
    </w:p>
    <w:p w:rsidR="00000000" w:rsidRPr="00FC7C89" w:rsidP="007054A8">
      <w:pPr>
        <w:pStyle w:val="BodyText"/>
      </w:pPr>
      <w:r w:rsidRPr="00FC7C89">
        <w:t>This qualification reflects the role of individuals workin</w:t>
      </w:r>
      <w:r w:rsidRPr="00FC7C89">
        <w:t>g in a wide variety of community-based performance and production contexts, which can often focus on the maintenance of cultural heritage. They apply solutions to a defined range of unpredictable problems, and analyse and evaluate information from a variet</w:t>
      </w:r>
      <w:r w:rsidRPr="00FC7C89">
        <w:t>y of sources. They may provide leadership and guidance to others and have limited responsibility for the output of others. It applies to individuals who work in theatre environments.</w:t>
      </w:r>
    </w:p>
    <w:p w:rsidR="00000000" w:rsidRPr="00FC7C89" w:rsidP="007054A8">
      <w:pPr>
        <w:pStyle w:val="BodyText"/>
      </w:pPr>
      <w:r w:rsidRPr="00FC7C89">
        <w:t>The job roles that relate to this qualification may include community the</w:t>
      </w:r>
      <w:r w:rsidRPr="00FC7C89">
        <w:t>atre performer, community cultural development officer and community theatre production manager.</w:t>
      </w:r>
    </w:p>
    <w:p w:rsidR="00000000" w:rsidRPr="00FC7C89" w:rsidP="00FC7C89">
      <w:pPr>
        <w:pStyle w:val="BodyTextBold"/>
      </w:pPr>
      <w:r w:rsidRPr="00FC7C89">
        <w:t>Licensing, legislative, regulatory or certification considerations</w:t>
      </w:r>
    </w:p>
    <w:p w:rsidR="00000000" w:rsidRPr="00FC7C89" w:rsidP="00FC7C89">
      <w:pPr>
        <w:pStyle w:val="BodyTextBold"/>
      </w:pPr>
      <w:r w:rsidRPr="00FC7C89">
        <w:rPr>
          <w:rStyle w:val="Emphasis"/>
        </w:rPr>
        <w:t>Qualification</w:t>
      </w:r>
    </w:p>
    <w:p w:rsidR="00000000" w:rsidRPr="00FC7C89" w:rsidP="007054A8">
      <w:pPr>
        <w:pStyle w:val="BodyText"/>
      </w:pPr>
      <w:r w:rsidRPr="00FC7C89">
        <w:t>No licensing, legislative or certification requirements apply to this qualific</w:t>
      </w:r>
      <w:r w:rsidRPr="00FC7C89">
        <w:t>ation at the time of publication.</w:t>
      </w:r>
    </w:p>
    <w:p w:rsidR="00000000" w:rsidRPr="00FC7C89" w:rsidP="00FC7C89">
      <w:pPr>
        <w:pStyle w:val="BodyTextBold"/>
      </w:pPr>
      <w:r w:rsidRPr="00FC7C89">
        <w:rPr>
          <w:rStyle w:val="Emphasis"/>
        </w:rPr>
        <w:t>Units of competency in qualification</w:t>
      </w:r>
    </w:p>
    <w:p w:rsidR="00000000" w:rsidRPr="00FC7C89" w:rsidP="007054A8">
      <w:pPr>
        <w:pStyle w:val="BodyText"/>
      </w:pPr>
      <w:r w:rsidRPr="00FC7C89">
        <w:t>Some individual units of competency may have their own licensing, legislative, regulatory or certification requirements. Users must check individual units of competency for licensing, l</w:t>
      </w:r>
      <w:r w:rsidRPr="00FC7C89">
        <w:t>egislative, regulatory or certification requirements relevant to that unit.</w:t>
      </w:r>
    </w:p>
    <w:p w:rsidR="00000000" w:rsidRPr="00FC7C89" w:rsidP="00FC7C89">
      <w:pPr>
        <w:pStyle w:val="Heading1"/>
      </w:pPr>
      <w:bookmarkStart w:id="3" w:name="O_1171244"/>
      <w:bookmarkEnd w:id="3"/>
      <w:r w:rsidRPr="00FC7C89">
        <w:t>Entry Requirements</w:t>
      </w:r>
    </w:p>
    <w:p w:rsidR="00000000" w:rsidRPr="00FC7C89" w:rsidP="007054A8">
      <w:pPr>
        <w:pStyle w:val="BodyText"/>
      </w:pPr>
      <w:r w:rsidRPr="00FC7C89">
        <w:t>Nil</w:t>
      </w:r>
    </w:p>
    <w:p w:rsidR="00000000" w:rsidRPr="00FC7C89" w:rsidP="00FC7C89">
      <w:pPr>
        <w:pStyle w:val="Heading1"/>
      </w:pPr>
      <w:bookmarkStart w:id="4" w:name="O_1171245"/>
      <w:bookmarkEnd w:id="4"/>
      <w:r w:rsidRPr="00FC7C89">
        <w:t>Packaging Rules</w:t>
      </w:r>
    </w:p>
    <w:p w:rsidR="00000000" w:rsidRPr="00FC7C89" w:rsidP="00FC7C89">
      <w:pPr>
        <w:pStyle w:val="BodyTextBold"/>
      </w:pPr>
      <w:r w:rsidRPr="00FC7C89">
        <w:t>Total number of units = 15</w:t>
      </w:r>
    </w:p>
    <w:p w:rsidR="00000000" w:rsidRPr="00FC7C89" w:rsidP="007054A8">
      <w:pPr>
        <w:pStyle w:val="List"/>
      </w:pPr>
      <w:r w:rsidRPr="00FC7C89">
        <w:rPr>
          <w:rStyle w:val="SpecialBold"/>
        </w:rPr>
        <w:t>5 core units</w:t>
      </w:r>
      <w:r w:rsidRPr="00FC7C89">
        <w:t xml:space="preserve"> plus</w:t>
      </w:r>
    </w:p>
    <w:p w:rsidR="00000000" w:rsidRPr="00FC7C89" w:rsidP="007054A8">
      <w:pPr>
        <w:pStyle w:val="List"/>
      </w:pPr>
      <w:r w:rsidRPr="00FC7C89">
        <w:rPr>
          <w:rStyle w:val="SpecialBold"/>
        </w:rPr>
        <w:t>10 elective units</w:t>
      </w:r>
      <w:r w:rsidRPr="00FC7C89">
        <w:t>, of which:</w:t>
      </w:r>
    </w:p>
    <w:p w:rsidR="00000000" w:rsidRPr="00FC7C89" w:rsidP="00FC7C89">
      <w:pPr>
        <w:pStyle w:val="ListBullet"/>
      </w:pPr>
      <w:r w:rsidRPr="00FC7C89">
        <w:t>at least 3 units must be from Group A</w:t>
      </w:r>
    </w:p>
    <w:p w:rsidR="00000000" w:rsidRPr="00FC7C89" w:rsidP="00FC7C89">
      <w:pPr>
        <w:pStyle w:val="ListBullet"/>
      </w:pPr>
      <w:r w:rsidRPr="00FC7C89">
        <w:t>of the remaining units:</w:t>
      </w:r>
    </w:p>
    <w:p w:rsidR="00000000" w:rsidRPr="00FC7C89" w:rsidP="00FC7C89">
      <w:pPr>
        <w:pStyle w:val="ListBullet2"/>
      </w:pPr>
      <w:r w:rsidRPr="00FC7C89">
        <w:t>all may be from Group A and/or Group B</w:t>
      </w:r>
    </w:p>
    <w:p w:rsidR="00000000" w:rsidRPr="00FC7C89" w:rsidP="00FC7C89">
      <w:pPr>
        <w:pStyle w:val="ListBullet2"/>
      </w:pPr>
      <w:r w:rsidRPr="00FC7C89">
        <w:t>up to 3 may be from Group C</w:t>
      </w:r>
    </w:p>
    <w:p w:rsidR="00000000" w:rsidRPr="00FC7C89" w:rsidP="00FC7C89">
      <w:pPr>
        <w:pStyle w:val="ListBullet2"/>
      </w:pPr>
      <w:r w:rsidRPr="00FC7C89">
        <w:t xml:space="preserve">up to 2 may be from this or any other currently endorsed Certificate IV or above training package qualification or accredited </w:t>
      </w:r>
      <w:r w:rsidRPr="00FC7C89">
        <w:t>course</w:t>
      </w:r>
    </w:p>
    <w:p w:rsidR="00000000" w:rsidRPr="00FC7C89" w:rsidP="00FC7C89">
      <w:pPr>
        <w:pStyle w:val="ListBullet2"/>
      </w:pPr>
      <w:r w:rsidRPr="00FC7C89">
        <w:t>1 may be from this or any other currently endorsed Certificate III or above training package qualification or accredited course.</w:t>
      </w:r>
    </w:p>
    <w:p w:rsidR="00000000" w:rsidRPr="00FC7C89" w:rsidP="00FC7C89">
      <w:pPr>
        <w:pStyle w:val="BodyText"/>
      </w:pPr>
    </w:p>
    <w:p w:rsidR="00000000" w:rsidRPr="00FC7C89" w:rsidP="007054A8">
      <w:pPr>
        <w:pStyle w:val="BodyText"/>
      </w:pPr>
      <w:r w:rsidRPr="00FC7C89">
        <w:t>Elective units must be relevant to the work environment and the qualification, maintain the overall integrity of the AQ</w:t>
      </w:r>
      <w:r w:rsidRPr="00FC7C89">
        <w:t>F alignment, not duplicate the outcome of another unit chosen for the qualification, and contribute to a valid industry-supported vocational outcome.</w:t>
      </w:r>
    </w:p>
    <w:p w:rsidR="00000000" w:rsidRPr="00FC7C89" w:rsidP="00FC7C89">
      <w:pPr>
        <w:pStyle w:val="BodyTextBold"/>
      </w:pPr>
      <w:r w:rsidRPr="00FC7C89">
        <w:t>Core units</w:t>
      </w:r>
    </w:p>
    <w:p w:rsidR="00000000" w:rsidRPr="00FC7C89" w:rsidP="00FC7C89">
      <w:pPr>
        <w:pStyle w:val="List"/>
      </w:pPr>
      <w:r w:rsidRPr="00FC7C89">
        <w:t>AHCCCF405 Develop community networks</w:t>
      </w:r>
    </w:p>
    <w:p w:rsidR="00000000" w:rsidRPr="00FC7C89" w:rsidP="00FC7C89">
      <w:pPr>
        <w:pStyle w:val="List"/>
      </w:pPr>
      <w:r w:rsidRPr="00FC7C89">
        <w:t>BSBCRT413 Collaborate in creative processes</w:t>
      </w:r>
    </w:p>
    <w:p w:rsidR="00000000" w:rsidRPr="00FC7C89" w:rsidP="00FC7C89">
      <w:pPr>
        <w:pStyle w:val="List"/>
      </w:pPr>
      <w:r w:rsidRPr="00FC7C89">
        <w:t>BSBTWK501 Lead diversity and inclusion</w:t>
      </w:r>
    </w:p>
    <w:p w:rsidR="00000000" w:rsidRPr="00FC7C89" w:rsidP="00FC7C89">
      <w:pPr>
        <w:pStyle w:val="List"/>
      </w:pPr>
      <w:r w:rsidRPr="00FC7C89">
        <w:t>CUAPPM421 Contribute to organising productions</w:t>
      </w:r>
    </w:p>
    <w:p w:rsidR="00000000" w:rsidRPr="00FC7C89" w:rsidP="00FC7C89">
      <w:pPr>
        <w:pStyle w:val="List"/>
      </w:pPr>
      <w:r w:rsidRPr="00FC7C89">
        <w:t>CUAWHS312 Apply work health and safety practices</w:t>
      </w:r>
    </w:p>
    <w:p w:rsidR="00000000" w:rsidRPr="00FC7C89" w:rsidP="00FC7C89">
      <w:pPr>
        <w:pStyle w:val="BodyTextBold"/>
      </w:pPr>
      <w:r w:rsidRPr="00FC7C89">
        <w:t>Elective units</w:t>
      </w:r>
    </w:p>
    <w:p w:rsidR="00000000" w:rsidRPr="00FC7C89" w:rsidP="00FC7C89">
      <w:pPr>
        <w:pStyle w:val="BodyTextBold"/>
      </w:pPr>
      <w:r w:rsidRPr="00FC7C89">
        <w:t>Group A – Workplace skills</w:t>
      </w:r>
    </w:p>
    <w:p w:rsidR="00000000" w:rsidRPr="00FC7C89" w:rsidP="00FC7C89">
      <w:pPr>
        <w:pStyle w:val="List"/>
      </w:pPr>
      <w:r w:rsidRPr="00FC7C89">
        <w:t>BSBATSIC411 Communicate with the community</w:t>
      </w:r>
    </w:p>
    <w:p w:rsidR="00000000" w:rsidRPr="00FC7C89" w:rsidP="00FC7C89">
      <w:pPr>
        <w:pStyle w:val="List"/>
      </w:pPr>
      <w:r w:rsidRPr="00FC7C89">
        <w:t>BSBATSIC412 Maintain and protect cul</w:t>
      </w:r>
      <w:r w:rsidRPr="00FC7C89">
        <w:t>tural values in the organisation</w:t>
      </w:r>
    </w:p>
    <w:p w:rsidR="00000000" w:rsidRPr="00FC7C89" w:rsidP="00FC7C89">
      <w:pPr>
        <w:pStyle w:val="List"/>
      </w:pPr>
      <w:r w:rsidRPr="00FC7C89">
        <w:t>BSBFIN501 Manage budgets and financial plans</w:t>
      </w:r>
    </w:p>
    <w:p w:rsidR="00000000" w:rsidRPr="00FC7C89" w:rsidP="00FC7C89">
      <w:pPr>
        <w:pStyle w:val="List"/>
      </w:pPr>
      <w:r w:rsidRPr="00FC7C89">
        <w:t>BSBHRM415 Coordinate recruitment and onboarding</w:t>
      </w:r>
    </w:p>
    <w:p w:rsidR="00000000" w:rsidRPr="00FC7C89" w:rsidP="00FC7C89">
      <w:pPr>
        <w:pStyle w:val="List"/>
      </w:pPr>
      <w:r w:rsidRPr="00FC7C89">
        <w:t>BSBLDR414 Lead team effectiveness</w:t>
      </w:r>
    </w:p>
    <w:p w:rsidR="00000000" w:rsidRPr="00FC7C89" w:rsidP="00FC7C89">
      <w:pPr>
        <w:pStyle w:val="List"/>
      </w:pPr>
      <w:r w:rsidRPr="00FC7C89">
        <w:t>BSBMKG431 Assess marketing opportunities</w:t>
      </w:r>
    </w:p>
    <w:p w:rsidR="00000000" w:rsidRPr="00FC7C89" w:rsidP="00FC7C89">
      <w:pPr>
        <w:pStyle w:val="List"/>
      </w:pPr>
      <w:r w:rsidRPr="00FC7C89">
        <w:t>BSBMKG432 Research international markets</w:t>
      </w:r>
    </w:p>
    <w:p w:rsidR="00000000" w:rsidRPr="00FC7C89" w:rsidP="00FC7C89">
      <w:pPr>
        <w:pStyle w:val="List"/>
      </w:pPr>
      <w:r w:rsidRPr="00FC7C89">
        <w:t>BSBMKG434 Prom</w:t>
      </w:r>
      <w:r w:rsidRPr="00FC7C89">
        <w:t>ote products and services</w:t>
      </w:r>
    </w:p>
    <w:p w:rsidR="00000000" w:rsidRPr="00FC7C89" w:rsidP="00FC7C89">
      <w:pPr>
        <w:pStyle w:val="List"/>
      </w:pPr>
      <w:r w:rsidRPr="00FC7C89">
        <w:t>BSBMKG441 Develop public relations documents</w:t>
      </w:r>
    </w:p>
    <w:p w:rsidR="00000000" w:rsidRPr="00FC7C89" w:rsidP="00FC7C89">
      <w:pPr>
        <w:pStyle w:val="List"/>
      </w:pPr>
      <w:r w:rsidRPr="00FC7C89">
        <w:t>BSBOPS405 Organise business meetings</w:t>
      </w:r>
    </w:p>
    <w:p w:rsidR="00000000" w:rsidRPr="00FC7C89" w:rsidP="00FC7C89">
      <w:pPr>
        <w:pStyle w:val="List"/>
      </w:pPr>
      <w:r w:rsidRPr="00FC7C89">
        <w:t>BSBPEF402 Develop personal work priorities</w:t>
      </w:r>
    </w:p>
    <w:p w:rsidR="00000000" w:rsidRPr="00FC7C89" w:rsidP="00FC7C89">
      <w:pPr>
        <w:pStyle w:val="List"/>
      </w:pPr>
      <w:r w:rsidRPr="00FC7C89">
        <w:t>BSBPMG430 Undertake project work</w:t>
      </w:r>
    </w:p>
    <w:p w:rsidR="00000000" w:rsidRPr="00FC7C89" w:rsidP="00FC7C89">
      <w:pPr>
        <w:pStyle w:val="List"/>
      </w:pPr>
      <w:r w:rsidRPr="00FC7C89">
        <w:t>BSBPRC402 Negotiate contracts</w:t>
      </w:r>
    </w:p>
    <w:p w:rsidR="00000000" w:rsidRPr="00FC7C89" w:rsidP="00FC7C89">
      <w:pPr>
        <w:pStyle w:val="List"/>
      </w:pPr>
      <w:r w:rsidRPr="00FC7C89">
        <w:t>BSBSUS511 Develop workplace policies and p</w:t>
      </w:r>
      <w:r w:rsidRPr="00FC7C89">
        <w:t>rocedures for sustainability</w:t>
      </w:r>
    </w:p>
    <w:p w:rsidR="00000000" w:rsidRPr="00FC7C89" w:rsidP="00FC7C89">
      <w:pPr>
        <w:pStyle w:val="List"/>
      </w:pPr>
      <w:r w:rsidRPr="00FC7C89">
        <w:t>BSBTEC402 Design and produce complex spreadsheets</w:t>
      </w:r>
    </w:p>
    <w:p w:rsidR="00000000" w:rsidRPr="00FC7C89" w:rsidP="00FC7C89">
      <w:pPr>
        <w:pStyle w:val="List"/>
      </w:pPr>
      <w:r w:rsidRPr="00FC7C89">
        <w:t>BSBWRT411 Write complex documents</w:t>
      </w:r>
    </w:p>
    <w:p w:rsidR="00000000" w:rsidRPr="00FC7C89" w:rsidP="00FC7C89">
      <w:pPr>
        <w:pStyle w:val="List"/>
      </w:pPr>
      <w:r w:rsidRPr="00FC7C89">
        <w:t>CHCCDE001 Support participative planning processes</w:t>
      </w:r>
    </w:p>
    <w:p w:rsidR="00000000" w:rsidRPr="00FC7C89" w:rsidP="00FC7C89">
      <w:pPr>
        <w:pStyle w:val="List"/>
      </w:pPr>
      <w:r w:rsidRPr="00FC7C89">
        <w:t>CHCCDE006 Work to empower Aboriginal and/or Torres Strait Islander communities</w:t>
      </w:r>
    </w:p>
    <w:p w:rsidR="00000000" w:rsidRPr="00FC7C89" w:rsidP="00FC7C89">
      <w:pPr>
        <w:pStyle w:val="List"/>
      </w:pPr>
      <w:r w:rsidRPr="00FC7C89">
        <w:t>CUADTM413 App</w:t>
      </w:r>
      <w:r w:rsidRPr="00FC7C89">
        <w:t>ly safe dance teaching methods</w:t>
      </w:r>
    </w:p>
    <w:p w:rsidR="00000000" w:rsidRPr="00FC7C89" w:rsidP="00FC7C89">
      <w:pPr>
        <w:pStyle w:val="List"/>
      </w:pPr>
      <w:r w:rsidRPr="00FC7C89">
        <w:t>CUADTM421 Teach basic dance techniques</w:t>
      </w:r>
    </w:p>
    <w:p w:rsidR="00000000" w:rsidRPr="00FC7C89" w:rsidP="00FC7C89">
      <w:pPr>
        <w:pStyle w:val="List"/>
      </w:pPr>
      <w:r w:rsidRPr="00FC7C89">
        <w:t>CUAIND411 Extend expertise in specialist creative fields</w:t>
      </w:r>
    </w:p>
    <w:p w:rsidR="00000000" w:rsidRPr="00FC7C89" w:rsidP="00FC7C89">
      <w:pPr>
        <w:pStyle w:val="List"/>
      </w:pPr>
      <w:r w:rsidRPr="00FC7C89">
        <w:t>CUAIND412 Provide freelance services</w:t>
      </w:r>
    </w:p>
    <w:p w:rsidR="00000000" w:rsidRPr="00FC7C89" w:rsidP="00FC7C89">
      <w:pPr>
        <w:pStyle w:val="List"/>
      </w:pPr>
      <w:r w:rsidRPr="00FC7C89">
        <w:t>CUAIND413 Communicate effectively with arts professionals</w:t>
      </w:r>
    </w:p>
    <w:p w:rsidR="00000000" w:rsidRPr="00FC7C89" w:rsidP="00FC7C89">
      <w:pPr>
        <w:pStyle w:val="List"/>
      </w:pPr>
      <w:r w:rsidRPr="00FC7C89">
        <w:t>CUAPPM432 Coordinate production operations</w:t>
      </w:r>
    </w:p>
    <w:p w:rsidR="00000000" w:rsidRPr="00FC7C89" w:rsidP="00FC7C89">
      <w:pPr>
        <w:pStyle w:val="List"/>
      </w:pPr>
      <w:r w:rsidRPr="00FC7C89">
        <w:t>CUAPPM511 Manage small-scale live productions</w:t>
      </w:r>
    </w:p>
    <w:p w:rsidR="00000000" w:rsidRPr="00FC7C89" w:rsidP="00FC7C89">
      <w:pPr>
        <w:pStyle w:val="List"/>
      </w:pPr>
      <w:r w:rsidRPr="00FC7C89">
        <w:t xml:space="preserve">CUAPPM512 Realise productions </w:t>
      </w:r>
    </w:p>
    <w:p w:rsidR="00000000" w:rsidRPr="00FC7C89" w:rsidP="00FC7C89">
      <w:pPr>
        <w:pStyle w:val="List"/>
      </w:pPr>
      <w:r w:rsidRPr="00FC7C89">
        <w:t>CUAPPM513 Incorporate creative and technical needs into management processes</w:t>
      </w:r>
    </w:p>
    <w:p w:rsidR="00000000" w:rsidRPr="00FC7C89" w:rsidP="00FC7C89">
      <w:pPr>
        <w:pStyle w:val="List"/>
      </w:pPr>
      <w:r w:rsidRPr="00FC7C89">
        <w:t>CUAPPR402 Select sites for creative projects and plan work</w:t>
      </w:r>
    </w:p>
    <w:p w:rsidR="00000000" w:rsidRPr="00FC7C89" w:rsidP="00FC7C89">
      <w:pPr>
        <w:pStyle w:val="List"/>
      </w:pPr>
      <w:r w:rsidRPr="00FC7C89">
        <w:t>CUAPUA511 Create works of art for public spaces</w:t>
      </w:r>
    </w:p>
    <w:p w:rsidR="00000000" w:rsidRPr="00FC7C89" w:rsidP="00FC7C89">
      <w:pPr>
        <w:pStyle w:val="List"/>
      </w:pPr>
      <w:r w:rsidRPr="00FC7C89">
        <w:t>CUAWHS406 Interact appropriately with children in performing arts environments</w:t>
      </w:r>
    </w:p>
    <w:p w:rsidR="00000000" w:rsidRPr="00FC7C89" w:rsidP="00FC7C89">
      <w:pPr>
        <w:pStyle w:val="List"/>
      </w:pPr>
      <w:r w:rsidRPr="00FC7C89">
        <w:t>CUAWHS413 Incorporate anatomy principles into skill development</w:t>
      </w:r>
    </w:p>
    <w:p w:rsidR="00000000" w:rsidRPr="00FC7C89" w:rsidP="00FC7C89">
      <w:pPr>
        <w:pStyle w:val="List"/>
      </w:pPr>
      <w:r w:rsidRPr="00FC7C89">
        <w:t>SITEEVT012 Develop event concepts</w:t>
      </w:r>
    </w:p>
    <w:p w:rsidR="00000000" w:rsidRPr="00FC7C89" w:rsidP="00FC7C89">
      <w:pPr>
        <w:pStyle w:val="List"/>
      </w:pPr>
      <w:r w:rsidRPr="00FC7C89">
        <w:t>SITTGDE001 Interpret aspects of</w:t>
      </w:r>
      <w:r w:rsidRPr="00FC7C89">
        <w:t xml:space="preserve"> local Australian Indigenous culture</w:t>
      </w:r>
    </w:p>
    <w:p w:rsidR="00000000" w:rsidRPr="00FC7C89" w:rsidP="00FC7C89">
      <w:pPr>
        <w:pStyle w:val="List"/>
      </w:pPr>
      <w:r w:rsidRPr="00FC7C89">
        <w:t>SITTGDE005 Prepare and present tour commentaries or activities</w:t>
      </w:r>
    </w:p>
    <w:p w:rsidR="00000000" w:rsidRPr="00FC7C89" w:rsidP="00FC7C89">
      <w:pPr>
        <w:pStyle w:val="List"/>
      </w:pPr>
      <w:r w:rsidRPr="00FC7C89">
        <w:t>SITTGDE006 Develop and maintain the general and regional knowledge required by guides</w:t>
      </w:r>
    </w:p>
    <w:p w:rsidR="00000000" w:rsidRPr="00FC7C89" w:rsidP="00FC7C89">
      <w:pPr>
        <w:pStyle w:val="List"/>
      </w:pPr>
      <w:r w:rsidRPr="00FC7C89">
        <w:t>SITTGDE007 Research and share general information on Australian Indige</w:t>
      </w:r>
      <w:r w:rsidRPr="00FC7C89">
        <w:t>nous cultures</w:t>
      </w:r>
    </w:p>
    <w:p w:rsidR="00000000" w:rsidRPr="00FC7C89" w:rsidP="00FC7C89">
      <w:pPr>
        <w:pStyle w:val="List"/>
      </w:pPr>
      <w:r w:rsidRPr="00FC7C89">
        <w:t>SITTGDE010 Prepare specialised interpretive content on cultural and heritage environments</w:t>
      </w:r>
    </w:p>
    <w:p w:rsidR="00000000" w:rsidRPr="00FC7C89" w:rsidP="00FC7C89">
      <w:pPr>
        <w:pStyle w:val="List"/>
      </w:pPr>
      <w:r w:rsidRPr="00FC7C89">
        <w:t>SITTPPD003 Coordinate and operate sustainable tourism activities</w:t>
      </w:r>
    </w:p>
    <w:p w:rsidR="00000000" w:rsidRPr="00FC7C89" w:rsidP="00FC7C89">
      <w:pPr>
        <w:pStyle w:val="List"/>
      </w:pPr>
      <w:r w:rsidRPr="00FC7C89">
        <w:t>SITXHRM005 Manage volunteers</w:t>
      </w:r>
    </w:p>
    <w:p w:rsidR="00000000" w:rsidRPr="00FC7C89" w:rsidP="00FC7C89">
      <w:pPr>
        <w:pStyle w:val="List"/>
      </w:pPr>
      <w:r w:rsidRPr="00FC7C89">
        <w:t>SITXMPR001 Coordinate production of brochures and marketin</w:t>
      </w:r>
      <w:r w:rsidRPr="00FC7C89">
        <w:t>g materials</w:t>
      </w:r>
    </w:p>
    <w:p w:rsidR="00000000" w:rsidRPr="00FC7C89" w:rsidP="00FC7C89">
      <w:pPr>
        <w:pStyle w:val="List"/>
      </w:pPr>
      <w:r w:rsidRPr="00FC7C89">
        <w:t>SITXMPR004 Coordinate marketing activities</w:t>
      </w:r>
    </w:p>
    <w:p w:rsidR="00000000" w:rsidRPr="00FC7C89" w:rsidP="00FC7C89">
      <w:pPr>
        <w:pStyle w:val="List"/>
      </w:pPr>
      <w:r w:rsidRPr="00FC7C89">
        <w:t>SITXMPR008 Prepare and present proposals</w:t>
      </w:r>
    </w:p>
    <w:p w:rsidR="00000000" w:rsidRPr="00FC7C89" w:rsidP="00FC7C89">
      <w:pPr>
        <w:pStyle w:val="BodyTextBold"/>
      </w:pPr>
      <w:r w:rsidRPr="00FC7C89">
        <w:t>Group B – Arts practice</w:t>
      </w:r>
    </w:p>
    <w:p w:rsidR="00000000" w:rsidRPr="00FC7C89" w:rsidP="00FC7C89">
      <w:pPr>
        <w:pStyle w:val="List"/>
      </w:pPr>
      <w:r w:rsidRPr="00FC7C89">
        <w:t>CUAACT411 Use acting techniques in performance</w:t>
      </w:r>
    </w:p>
    <w:p w:rsidR="00000000" w:rsidRPr="00FC7C89" w:rsidP="00FC7C89">
      <w:pPr>
        <w:pStyle w:val="List"/>
      </w:pPr>
      <w:r w:rsidRPr="00FC7C89">
        <w:t>CUACHR411 Create and perform dance pieces</w:t>
      </w:r>
    </w:p>
    <w:p w:rsidR="00000000" w:rsidRPr="00FC7C89" w:rsidP="00FC7C89">
      <w:pPr>
        <w:pStyle w:val="List"/>
      </w:pPr>
      <w:r w:rsidRPr="00FC7C89">
        <w:t>CUADAN413 Develop expertise in jazz dance techn</w:t>
      </w:r>
      <w:r w:rsidRPr="00FC7C89">
        <w:t>iques</w:t>
      </w:r>
    </w:p>
    <w:p w:rsidR="00000000" w:rsidRPr="00FC7C89" w:rsidP="00FC7C89">
      <w:pPr>
        <w:pStyle w:val="List"/>
      </w:pPr>
      <w:r w:rsidRPr="00FC7C89">
        <w:t>CUADAN415 Develop expertise in street dance techniques</w:t>
      </w:r>
    </w:p>
    <w:p w:rsidR="00000000" w:rsidRPr="00FC7C89" w:rsidP="00FC7C89">
      <w:pPr>
        <w:pStyle w:val="List"/>
      </w:pPr>
      <w:r w:rsidRPr="00FC7C89">
        <w:t>CUADAN417 Develop expertise in dance performance techniques</w:t>
      </w:r>
    </w:p>
    <w:p w:rsidR="00000000" w:rsidRPr="00FC7C89" w:rsidP="00FC7C89">
      <w:pPr>
        <w:pStyle w:val="List"/>
      </w:pPr>
      <w:r w:rsidRPr="00FC7C89">
        <w:t>CUADAN419 Develop expertise in contemporary dance techniques</w:t>
      </w:r>
    </w:p>
    <w:p w:rsidR="00000000" w:rsidRPr="00FC7C89" w:rsidP="00FC7C89">
      <w:pPr>
        <w:pStyle w:val="List"/>
      </w:pPr>
      <w:r w:rsidRPr="00FC7C89">
        <w:t>CUADAN420 Develop expertise in tap dance techniques</w:t>
      </w:r>
    </w:p>
    <w:p w:rsidR="00000000" w:rsidRPr="00FC7C89" w:rsidP="00FC7C89">
      <w:pPr>
        <w:pStyle w:val="List"/>
      </w:pPr>
      <w:r w:rsidRPr="00FC7C89">
        <w:t>CUADAN421 Develop expertise in cultural dance techniques</w:t>
      </w:r>
    </w:p>
    <w:p w:rsidR="00000000" w:rsidRPr="00FC7C89" w:rsidP="00FC7C89">
      <w:pPr>
        <w:pStyle w:val="List"/>
      </w:pPr>
      <w:r w:rsidRPr="00FC7C89">
        <w:t>CUADAN432 Improvise advanced dance sequences</w:t>
      </w:r>
    </w:p>
    <w:p w:rsidR="00000000" w:rsidRPr="00FC7C89" w:rsidP="00FC7C89">
      <w:pPr>
        <w:pStyle w:val="List"/>
      </w:pPr>
      <w:r w:rsidRPr="00FC7C89">
        <w:t>CUAMPF412 Develop and apply stagecraft skills</w:t>
      </w:r>
    </w:p>
    <w:p w:rsidR="00000000" w:rsidRPr="00FC7C89" w:rsidP="00FC7C89">
      <w:pPr>
        <w:pStyle w:val="List"/>
      </w:pPr>
      <w:r w:rsidRPr="00FC7C89">
        <w:t>CUAMPF414 Perform music as part of a group</w:t>
      </w:r>
    </w:p>
    <w:p w:rsidR="00000000" w:rsidRPr="00FC7C89" w:rsidP="00FC7C89">
      <w:pPr>
        <w:pStyle w:val="List"/>
      </w:pPr>
      <w:r w:rsidRPr="00FC7C89">
        <w:t>CUAMPF415 Develop and apply instrumental techniques</w:t>
      </w:r>
    </w:p>
    <w:p w:rsidR="00000000" w:rsidRPr="00FC7C89" w:rsidP="00FC7C89">
      <w:pPr>
        <w:pStyle w:val="List"/>
      </w:pPr>
      <w:r w:rsidRPr="00FC7C89">
        <w:t>CUAMPF416 Per</w:t>
      </w:r>
      <w:r w:rsidRPr="00FC7C89">
        <w:t>form music as a soloist</w:t>
      </w:r>
    </w:p>
    <w:p w:rsidR="00000000" w:rsidRPr="00FC7C89" w:rsidP="00FC7C89">
      <w:pPr>
        <w:pStyle w:val="List"/>
      </w:pPr>
      <w:r w:rsidRPr="00FC7C89">
        <w:t>CUAMPF417 Develop vocal techniques</w:t>
      </w:r>
    </w:p>
    <w:p w:rsidR="00000000" w:rsidRPr="00FC7C89" w:rsidP="00FC7C89">
      <w:pPr>
        <w:pStyle w:val="List"/>
      </w:pPr>
      <w:r w:rsidRPr="00FC7C89">
        <w:t>CUAPPR414 Develop self as artist</w:t>
      </w:r>
    </w:p>
    <w:p w:rsidR="00000000" w:rsidRPr="00FC7C89" w:rsidP="00FC7C89">
      <w:pPr>
        <w:pStyle w:val="List"/>
      </w:pPr>
      <w:r w:rsidRPr="00FC7C89">
        <w:t>CUAPRF412 Develop conceptual and expressive skills as a performer</w:t>
      </w:r>
    </w:p>
    <w:p w:rsidR="00000000" w:rsidRPr="00FC7C89" w:rsidP="00FC7C89">
      <w:pPr>
        <w:pStyle w:val="List"/>
      </w:pPr>
      <w:r w:rsidRPr="00FC7C89">
        <w:t xml:space="preserve">CUAPRF413 Use different performance techniques </w:t>
      </w:r>
    </w:p>
    <w:p w:rsidR="00000000" w:rsidRPr="00FC7C89" w:rsidP="00FC7C89">
      <w:pPr>
        <w:pStyle w:val="List"/>
      </w:pPr>
      <w:r w:rsidRPr="00FC7C89">
        <w:t>CUAPRF415 Rehearse for performances</w:t>
      </w:r>
    </w:p>
    <w:p w:rsidR="00000000" w:rsidRPr="00FC7C89" w:rsidP="00FC7C89">
      <w:pPr>
        <w:pStyle w:val="List"/>
      </w:pPr>
      <w:r w:rsidRPr="00FC7C89">
        <w:t>CUAPRF417 Deve</w:t>
      </w:r>
      <w:r w:rsidRPr="00FC7C89">
        <w:t>lop expertise in musical theatre techniques</w:t>
      </w:r>
    </w:p>
    <w:p w:rsidR="00000000" w:rsidRPr="00FC7C89" w:rsidP="00FC7C89">
      <w:pPr>
        <w:pStyle w:val="List"/>
      </w:pPr>
      <w:r w:rsidRPr="00FC7C89">
        <w:t>CUAPRF420 Develop on-camera performance skills</w:t>
      </w:r>
    </w:p>
    <w:p w:rsidR="00000000" w:rsidRPr="00FC7C89" w:rsidP="00FC7C89">
      <w:pPr>
        <w:pStyle w:val="List"/>
      </w:pPr>
      <w:r w:rsidRPr="00FC7C89">
        <w:t>CUAWHS411 Apply movement and behavioural principles to conditioning</w:t>
      </w:r>
    </w:p>
    <w:p w:rsidR="00000000" w:rsidRPr="00FC7C89" w:rsidP="00FC7C89">
      <w:pPr>
        <w:pStyle w:val="List"/>
      </w:pPr>
      <w:r w:rsidRPr="00FC7C89">
        <w:t>CUAWHS412 Participate in gym and resistance training for performances</w:t>
      </w:r>
    </w:p>
    <w:p w:rsidR="00000000" w:rsidRPr="00FC7C89" w:rsidP="00FC7C89">
      <w:pPr>
        <w:pStyle w:val="BodyTextBold"/>
      </w:pPr>
      <w:r w:rsidRPr="00FC7C89">
        <w:t>Group C – General</w:t>
      </w:r>
    </w:p>
    <w:p w:rsidR="00000000" w:rsidRPr="00FC7C89" w:rsidP="00FC7C89">
      <w:pPr>
        <w:pStyle w:val="List"/>
      </w:pPr>
      <w:r w:rsidRPr="00FC7C89">
        <w:t>AHCILM305</w:t>
      </w:r>
      <w:r w:rsidRPr="00FC7C89">
        <w:t>* Work with an Aboriginal Community or organisation</w:t>
      </w:r>
    </w:p>
    <w:p w:rsidR="00000000" w:rsidRPr="00FC7C89" w:rsidP="00FC7C89">
      <w:pPr>
        <w:pStyle w:val="List"/>
      </w:pPr>
      <w:r w:rsidRPr="00FC7C89">
        <w:t xml:space="preserve">AHCILM306 Follow Aboriginal cultural protocols </w:t>
      </w:r>
    </w:p>
    <w:p w:rsidR="00000000" w:rsidRPr="00FC7C89" w:rsidP="00FC7C89">
      <w:pPr>
        <w:pStyle w:val="List"/>
      </w:pPr>
      <w:r w:rsidRPr="00FC7C89">
        <w:t>BSBFIN302 Maintain financial records</w:t>
      </w:r>
    </w:p>
    <w:p w:rsidR="00000000" w:rsidRPr="00FC7C89" w:rsidP="00FC7C89">
      <w:pPr>
        <w:pStyle w:val="List"/>
      </w:pPr>
      <w:r w:rsidRPr="00FC7C89">
        <w:t>BSBSUS411 Implement and monitor environmentally sustainable work practices</w:t>
      </w:r>
    </w:p>
    <w:p w:rsidR="00000000" w:rsidRPr="00FC7C89" w:rsidP="00FC7C89">
      <w:pPr>
        <w:pStyle w:val="List"/>
      </w:pPr>
      <w:r w:rsidRPr="00FC7C89">
        <w:t>CHCDIS007 Facilitate the empowerment of peop</w:t>
      </w:r>
      <w:r w:rsidRPr="00FC7C89">
        <w:t>le with disability</w:t>
      </w:r>
    </w:p>
    <w:p w:rsidR="00000000" w:rsidRPr="00FC7C89" w:rsidP="00FC7C89">
      <w:pPr>
        <w:pStyle w:val="List"/>
      </w:pPr>
      <w:r w:rsidRPr="00FC7C89">
        <w:t>CUACMP311 Implement copyright arrangements</w:t>
      </w:r>
    </w:p>
    <w:p w:rsidR="00000000" w:rsidRPr="00FC7C89" w:rsidP="00FC7C89">
      <w:pPr>
        <w:pStyle w:val="List"/>
      </w:pPr>
      <w:r w:rsidRPr="00FC7C89">
        <w:t>CUAGMT301 Repair and maintain production equipment</w:t>
      </w:r>
    </w:p>
    <w:p w:rsidR="00000000" w:rsidRPr="00FC7C89" w:rsidP="00FC7C89">
      <w:pPr>
        <w:pStyle w:val="List"/>
      </w:pPr>
      <w:r w:rsidRPr="00FC7C89">
        <w:t>CUALGT311 Operate basic lighting</w:t>
      </w:r>
    </w:p>
    <w:p w:rsidR="00000000" w:rsidRPr="00FC7C89" w:rsidP="00FC7C89">
      <w:pPr>
        <w:pStyle w:val="List"/>
      </w:pPr>
      <w:r w:rsidRPr="00FC7C89">
        <w:t>CUALGT313 Install and test lighting equipment</w:t>
      </w:r>
    </w:p>
    <w:p w:rsidR="00000000" w:rsidRPr="00FC7C89" w:rsidP="00FC7C89">
      <w:pPr>
        <w:pStyle w:val="List"/>
      </w:pPr>
      <w:r w:rsidRPr="00FC7C89">
        <w:t>CUAMUP311 Prepare personal appearance for performances</w:t>
      </w:r>
    </w:p>
    <w:p w:rsidR="00000000" w:rsidRPr="00FC7C89" w:rsidP="00FC7C89">
      <w:pPr>
        <w:pStyle w:val="List"/>
      </w:pPr>
      <w:r w:rsidRPr="00FC7C89">
        <w:t>CUAPPM311 Assist with conceiving and preparing performance spaces</w:t>
      </w:r>
      <w:r w:rsidRPr="00FC7C89">
        <w:rPr>
          <w:rStyle w:val="SpecialBold"/>
        </w:rPr>
        <w:t xml:space="preserve"> </w:t>
      </w:r>
    </w:p>
    <w:p w:rsidR="00000000" w:rsidRPr="00FC7C89" w:rsidP="00FC7C89">
      <w:pPr>
        <w:pStyle w:val="List"/>
      </w:pPr>
      <w:r w:rsidRPr="00FC7C89">
        <w:t>CUAPPR408 Integrate disability access and inclusion</w:t>
      </w:r>
    </w:p>
    <w:p w:rsidR="00000000" w:rsidRPr="00FC7C89" w:rsidP="00FC7C89">
      <w:pPr>
        <w:pStyle w:val="List"/>
      </w:pPr>
      <w:r w:rsidRPr="00FC7C89">
        <w:t>CUASOU302 Compile and replay audio material</w:t>
      </w:r>
    </w:p>
    <w:p w:rsidR="00000000" w:rsidRPr="00FC7C89" w:rsidP="00FC7C89">
      <w:pPr>
        <w:pStyle w:val="List"/>
      </w:pPr>
      <w:r w:rsidRPr="00FC7C89">
        <w:t>CUASOU308 Install and disassemble audio equipment</w:t>
      </w:r>
    </w:p>
    <w:p w:rsidR="00000000" w:rsidRPr="00FC7C89" w:rsidP="00FC7C89">
      <w:pPr>
        <w:pStyle w:val="List"/>
      </w:pPr>
      <w:r w:rsidRPr="00FC7C89">
        <w:t xml:space="preserve">CUASOU412 Manage audio input sources </w:t>
      </w:r>
    </w:p>
    <w:p w:rsidR="00000000" w:rsidRPr="00FC7C89" w:rsidP="00FC7C89">
      <w:pPr>
        <w:pStyle w:val="List"/>
      </w:pPr>
      <w:r w:rsidRPr="00FC7C89">
        <w:t>CUAWH</w:t>
      </w:r>
      <w:r w:rsidRPr="00FC7C89">
        <w:t>S311 Condition body for dance performance</w:t>
      </w:r>
    </w:p>
    <w:p w:rsidR="00000000" w:rsidRPr="00FC7C89" w:rsidP="00FC7C89">
      <w:pPr>
        <w:pStyle w:val="List"/>
      </w:pPr>
      <w:r w:rsidRPr="00FC7C89">
        <w:t>CUAWRT301 Write content for a range of media</w:t>
      </w:r>
    </w:p>
    <w:p w:rsidR="00000000" w:rsidRPr="00FC7C89" w:rsidP="00FC7C89">
      <w:pPr>
        <w:pStyle w:val="List"/>
      </w:pPr>
      <w:r w:rsidRPr="00FC7C89">
        <w:t>HLTAID011 Provide first aid</w:t>
      </w:r>
    </w:p>
    <w:p w:rsidR="00000000" w:rsidRPr="00FC7C89" w:rsidP="00FC7C89">
      <w:pPr>
        <w:pStyle w:val="List"/>
      </w:pPr>
      <w:r w:rsidRPr="00FC7C89">
        <w:t>SISFFIT007 Instruct group exercise sessions</w:t>
      </w:r>
    </w:p>
    <w:p w:rsidR="00000000" w:rsidRPr="00FC7C89" w:rsidP="00FC7C89">
      <w:pPr>
        <w:pStyle w:val="List"/>
      </w:pPr>
      <w:r w:rsidRPr="00FC7C89">
        <w:t>SISFFIT011 Instruct approved community fitness programs</w:t>
      </w:r>
    </w:p>
    <w:p w:rsidR="00000000" w:rsidRPr="00FC7C89" w:rsidP="00FC7C89">
      <w:pPr>
        <w:pStyle w:val="List"/>
      </w:pPr>
      <w:r w:rsidRPr="00FC7C89">
        <w:t>TAEDEL301 Provide work skill instruction</w:t>
      </w:r>
    </w:p>
    <w:p w:rsidR="00000000" w:rsidRPr="00FC7C89" w:rsidP="00FC7C89">
      <w:pPr>
        <w:pStyle w:val="BodyText"/>
      </w:pPr>
    </w:p>
    <w:p w:rsidR="00000000" w:rsidRPr="00FC7C89" w:rsidP="007054A8">
      <w:pPr>
        <w:pStyle w:val="BodyText"/>
      </w:pPr>
      <w:r w:rsidRPr="00FC7C89">
        <w:t>*Note the following prerequisite unit requirements.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02"/>
        <w:gridCol w:w="4665"/>
      </w:tblGrid>
      <w:tr w:rsidTr="00FC7C89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C89" w:rsidP="00FC7C89">
            <w:pPr>
              <w:pStyle w:val="BodyText"/>
            </w:pPr>
            <w:r w:rsidRPr="00FC7C89">
              <w:rPr>
                <w:rStyle w:val="SpecialBold"/>
              </w:rPr>
              <w:t>UNIT IN THIS QUALIFICATION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C89">
            <w:pPr>
              <w:pStyle w:val="BodyText"/>
              <w:rPr>
                <w:lang w:val="en-NZ"/>
              </w:rPr>
            </w:pPr>
            <w:r w:rsidRPr="00FC7C89">
              <w:rPr>
                <w:rStyle w:val="SpecialBold"/>
              </w:rPr>
              <w:t>PREREQUISITE UNIT</w:t>
            </w:r>
          </w:p>
        </w:tc>
      </w:tr>
      <w:tr w:rsidTr="00FC7C89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C89">
            <w:pPr>
              <w:pStyle w:val="BodyText"/>
              <w:rPr>
                <w:lang w:val="en-NZ"/>
              </w:rPr>
            </w:pPr>
            <w:r w:rsidRPr="00FC7C89">
              <w:t>AHCILM305 Work with an Aboriginal Community or organisation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C89" w:rsidP="00FC7C89">
            <w:pPr>
              <w:pStyle w:val="BodyText"/>
            </w:pPr>
            <w:r w:rsidRPr="00FC7C89">
              <w:t>AHCILM306 Follow Aboriginal cultural protocols</w:t>
            </w:r>
          </w:p>
        </w:tc>
      </w:tr>
    </w:tbl>
    <w:p w:rsidR="00000000" w:rsidRPr="00FC7C89" w:rsidP="00FC7C89">
      <w:pPr>
        <w:pStyle w:val="BodyText"/>
      </w:pPr>
    </w:p>
    <w:p w:rsidR="00000000" w:rsidRPr="00FC7C89" w:rsidP="00FC7C89">
      <w:pPr>
        <w:pStyle w:val="AllowPageBreak"/>
      </w:pPr>
    </w:p>
    <w:p w:rsidR="00000000" w:rsidRPr="00FC7C89" w:rsidP="00FC7C89">
      <w:pPr>
        <w:pStyle w:val="Heading1"/>
      </w:pPr>
      <w:bookmarkStart w:id="5" w:name="O_1171246"/>
      <w:bookmarkEnd w:id="5"/>
      <w:r w:rsidRPr="00FC7C89">
        <w:t>Qualification Mapping Information</w:t>
      </w:r>
    </w:p>
    <w:p w:rsidR="00000000" w:rsidRPr="00FC7C89" w:rsidP="007054A8">
      <w:pPr>
        <w:pStyle w:val="BodyText"/>
      </w:pPr>
      <w:r w:rsidRPr="00FC7C89">
        <w:t>Supersedes and is equivalent to CUA40213 Certificate IV in Community Culture.</w:t>
      </w:r>
    </w:p>
    <w:p w:rsidR="00000000" w:rsidRPr="00FC7C89" w:rsidP="00FC7C89">
      <w:pPr>
        <w:pStyle w:val="Heading1"/>
      </w:pPr>
      <w:bookmarkStart w:id="6" w:name="O_1171247"/>
      <w:bookmarkEnd w:id="6"/>
      <w:r w:rsidRPr="00FC7C89">
        <w:t>Links</w:t>
      </w:r>
    </w:p>
    <w:p w:rsidR="00000000" w:rsidRPr="00FC7C89" w:rsidP="007054A8">
      <w:pPr>
        <w:pStyle w:val="BodyText"/>
      </w:pPr>
      <w:r w:rsidRPr="00FC7C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131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7C89" w:rsidP="00FC7C89"/>
    <w:sectPr w:rsidSect="00FC7C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89" w:rsidRPr="007054A8" w:rsidP="007054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4A8" w:rsidP="00FC7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54A8" w:rsidP="00FC7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54A8" w:rsidP="00FC7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4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C89" w:rsidRPr="007054A8" w:rsidP="007054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4A8" w:rsidRPr="002D2AF8" w:rsidP="00FC7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CUA40220 Certificate IV in Community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April 2021</w:t>
    </w:r>
    <w:r>
      <w:fldChar w:fldCharType="end"/>
    </w:r>
  </w:p>
  <w:p w:rsidR="007054A8" w:rsidP="00FC7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4E60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943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6C82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C89"/>
  </w:style>
  <w:style w:type="character" w:customStyle="1" w:styleId="Heading1Char">
    <w:name w:val="Heading 1 Char"/>
    <w:basedOn w:val="DefaultParagraphFont"/>
    <w:link w:val="Heading1"/>
    <w:rsid w:val="00FC7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C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7C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7C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7C89"/>
    <w:rPr>
      <w:b/>
      <w:spacing w:val="0"/>
    </w:rPr>
  </w:style>
  <w:style w:type="paragraph" w:styleId="ListBullet2">
    <w:name w:val="List Bullet 2"/>
    <w:basedOn w:val="List2"/>
    <w:rsid w:val="00FC7C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7C89"/>
    <w:rPr>
      <w:i/>
    </w:rPr>
  </w:style>
  <w:style w:type="paragraph" w:customStyle="1" w:styleId="SuperHeading">
    <w:name w:val="SuperHeading"/>
    <w:basedOn w:val="Normal"/>
    <w:rsid w:val="00FC7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7C89"/>
    <w:rPr>
      <w:b/>
    </w:rPr>
  </w:style>
  <w:style w:type="character" w:customStyle="1" w:styleId="Heading2Char">
    <w:name w:val="Heading 2 Char"/>
    <w:basedOn w:val="DefaultParagraphFont"/>
    <w:link w:val="Heading2"/>
    <w:rsid w:val="00FC7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C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7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7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C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7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C89"/>
  </w:style>
  <w:style w:type="paragraph" w:styleId="TableofFigures">
    <w:name w:val="table of figures"/>
    <w:basedOn w:val="Normal"/>
    <w:next w:val="Normal"/>
    <w:semiHidden/>
    <w:rsid w:val="00FC7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C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7C89"/>
    <w:rPr>
      <w:rFonts w:ascii="Wingdings" w:hAnsi="Wingdings"/>
    </w:rPr>
  </w:style>
  <w:style w:type="paragraph" w:customStyle="1" w:styleId="TableHeading">
    <w:name w:val="Table Heading"/>
    <w:basedOn w:val="HeadingBase"/>
    <w:rsid w:val="00FC7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C89"/>
    <w:rPr>
      <w:color w:val="0033CC"/>
      <w:u w:val="none"/>
    </w:rPr>
  </w:style>
  <w:style w:type="paragraph" w:customStyle="1" w:styleId="BodyTextRight">
    <w:name w:val="Body Text Right"/>
    <w:basedOn w:val="BodyText"/>
    <w:rsid w:val="00FC7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C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C89"/>
    <w:rPr>
      <w:sz w:val="32"/>
    </w:rPr>
  </w:style>
  <w:style w:type="paragraph" w:customStyle="1" w:styleId="HeadingProcedure">
    <w:name w:val="Heading Procedure"/>
    <w:basedOn w:val="HeadingBase"/>
    <w:next w:val="Normal"/>
    <w:rsid w:val="00FC7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C89"/>
    <w:pPr>
      <w:spacing w:before="60" w:after="60"/>
    </w:pPr>
  </w:style>
  <w:style w:type="paragraph" w:styleId="ListContinue">
    <w:name w:val="List Continue"/>
    <w:basedOn w:val="List"/>
    <w:rsid w:val="00FC7C89"/>
    <w:pPr>
      <w:ind w:firstLine="0"/>
    </w:pPr>
  </w:style>
  <w:style w:type="paragraph" w:customStyle="1" w:styleId="ListNote">
    <w:name w:val="List Note"/>
    <w:basedOn w:val="List"/>
    <w:rsid w:val="00FC7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C89"/>
    <w:rPr>
      <w:rFonts w:ascii="Courier New" w:hAnsi="Courier New"/>
    </w:rPr>
  </w:style>
  <w:style w:type="paragraph" w:customStyle="1" w:styleId="NoteBullet">
    <w:name w:val="Note Bullet"/>
    <w:basedOn w:val="Note"/>
    <w:rsid w:val="00FC7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C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7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C89"/>
    <w:rPr>
      <w:b/>
      <w:smallCaps/>
    </w:rPr>
  </w:style>
  <w:style w:type="paragraph" w:customStyle="1" w:styleId="TableListNumber">
    <w:name w:val="Table List Number"/>
    <w:basedOn w:val="ListNumber"/>
    <w:rsid w:val="00FC7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C89"/>
    <w:pPr>
      <w:numPr>
        <w:numId w:val="9"/>
      </w:numPr>
    </w:pPr>
  </w:style>
  <w:style w:type="paragraph" w:customStyle="1" w:styleId="ListAlpha2">
    <w:name w:val="List Alpha 2"/>
    <w:basedOn w:val="List2"/>
    <w:rsid w:val="00FC7C89"/>
    <w:pPr>
      <w:numPr>
        <w:numId w:val="8"/>
      </w:numPr>
    </w:pPr>
  </w:style>
  <w:style w:type="paragraph" w:styleId="List2">
    <w:name w:val="List 2"/>
    <w:basedOn w:val="BodyText"/>
    <w:rsid w:val="00FC7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C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C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7C89"/>
    <w:pPr>
      <w:numPr>
        <w:numId w:val="4"/>
      </w:numPr>
    </w:pPr>
  </w:style>
  <w:style w:type="paragraph" w:styleId="ListContinue2">
    <w:name w:val="List Continue 2"/>
    <w:basedOn w:val="List2"/>
    <w:rsid w:val="00FC7C89"/>
    <w:pPr>
      <w:ind w:firstLine="0"/>
    </w:pPr>
  </w:style>
  <w:style w:type="paragraph" w:styleId="ListContinue3">
    <w:name w:val="List Continue 3"/>
    <w:basedOn w:val="List3"/>
    <w:rsid w:val="00FC7C89"/>
    <w:pPr>
      <w:ind w:left="1021" w:firstLine="0"/>
    </w:pPr>
  </w:style>
  <w:style w:type="paragraph" w:styleId="ListContinue4">
    <w:name w:val="List Continue 4"/>
    <w:basedOn w:val="List4"/>
    <w:rsid w:val="00FC7C89"/>
    <w:pPr>
      <w:ind w:firstLine="0"/>
    </w:pPr>
  </w:style>
  <w:style w:type="paragraph" w:styleId="ListContinue5">
    <w:name w:val="List Continue 5"/>
    <w:basedOn w:val="List5"/>
    <w:rsid w:val="00FC7C89"/>
    <w:pPr>
      <w:ind w:firstLine="0"/>
    </w:pPr>
  </w:style>
  <w:style w:type="paragraph" w:styleId="ListNumber3">
    <w:name w:val="List Number 3"/>
    <w:basedOn w:val="List3"/>
    <w:rsid w:val="00FC7C89"/>
    <w:pPr>
      <w:numPr>
        <w:numId w:val="5"/>
      </w:numPr>
    </w:pPr>
  </w:style>
  <w:style w:type="paragraph" w:styleId="ListNumber4">
    <w:name w:val="List Number 4"/>
    <w:basedOn w:val="List4"/>
    <w:rsid w:val="00FC7C89"/>
    <w:pPr>
      <w:numPr>
        <w:numId w:val="6"/>
      </w:numPr>
    </w:pPr>
  </w:style>
  <w:style w:type="paragraph" w:styleId="ListNumber5">
    <w:name w:val="List Number 5"/>
    <w:basedOn w:val="List5"/>
    <w:rsid w:val="00FC7C89"/>
    <w:pPr>
      <w:numPr>
        <w:numId w:val="7"/>
      </w:numPr>
    </w:pPr>
  </w:style>
  <w:style w:type="paragraph" w:styleId="BlockText">
    <w:name w:val="Block Text"/>
    <w:basedOn w:val="Normal"/>
    <w:rsid w:val="00FC7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C89"/>
    <w:rPr>
      <w:sz w:val="16"/>
      <w:vertAlign w:val="superscript"/>
    </w:rPr>
  </w:style>
  <w:style w:type="character" w:customStyle="1" w:styleId="Symbols">
    <w:name w:val="Symbols"/>
    <w:basedOn w:val="DefaultParagraphFont"/>
    <w:rsid w:val="00FC7C89"/>
    <w:rPr>
      <w:rFonts w:ascii="Symbol" w:hAnsi="Symbol"/>
    </w:rPr>
  </w:style>
  <w:style w:type="character" w:customStyle="1" w:styleId="MenuOptions">
    <w:name w:val="Menu Options"/>
    <w:basedOn w:val="DefaultParagraphFont"/>
    <w:rsid w:val="00FC7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C89"/>
    <w:rPr>
      <w:b/>
    </w:rPr>
  </w:style>
  <w:style w:type="character" w:customStyle="1" w:styleId="Underlined">
    <w:name w:val="Underlined"/>
    <w:basedOn w:val="DefaultParagraphFont"/>
    <w:rsid w:val="00FC7C89"/>
    <w:rPr>
      <w:u w:val="single"/>
    </w:rPr>
  </w:style>
  <w:style w:type="paragraph" w:customStyle="1" w:styleId="TableBodyTextRight">
    <w:name w:val="Table Body Text Right"/>
    <w:basedOn w:val="TableBodyText"/>
    <w:rsid w:val="00FC7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C89"/>
    <w:rPr>
      <w:sz w:val="18"/>
    </w:rPr>
  </w:style>
  <w:style w:type="paragraph" w:customStyle="1" w:styleId="BodySmallRight">
    <w:name w:val="Body Small Right"/>
    <w:basedOn w:val="BodyTextRight"/>
    <w:rsid w:val="00FC7C89"/>
    <w:rPr>
      <w:sz w:val="18"/>
      <w:szCs w:val="18"/>
    </w:rPr>
  </w:style>
  <w:style w:type="paragraph" w:customStyle="1" w:styleId="MarginEdition">
    <w:name w:val="Margin Edition"/>
    <w:basedOn w:val="MarginNote"/>
    <w:rsid w:val="00FC7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C89"/>
    <w:rPr>
      <w:sz w:val="2"/>
      <w:szCs w:val="2"/>
    </w:rPr>
  </w:style>
  <w:style w:type="character" w:customStyle="1" w:styleId="Small">
    <w:name w:val="Small"/>
    <w:basedOn w:val="DefaultParagraphFont"/>
    <w:rsid w:val="00FC7C89"/>
    <w:rPr>
      <w:sz w:val="16"/>
    </w:rPr>
  </w:style>
  <w:style w:type="paragraph" w:customStyle="1" w:styleId="WideTable">
    <w:name w:val="Wide Table"/>
    <w:basedOn w:val="Normal"/>
    <w:rsid w:val="00FC7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C89"/>
  </w:style>
  <w:style w:type="paragraph" w:styleId="Quote">
    <w:name w:val="Quote"/>
    <w:basedOn w:val="Heading1"/>
    <w:link w:val="QuoteChar"/>
    <w:qFormat/>
    <w:rsid w:val="00FC7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C89"/>
    <w:pPr>
      <w:pageBreakBefore/>
    </w:pPr>
  </w:style>
  <w:style w:type="paragraph" w:customStyle="1" w:styleId="Border">
    <w:name w:val="Border"/>
    <w:basedOn w:val="Normal"/>
    <w:qFormat/>
    <w:rsid w:val="00FC7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C89"/>
    <w:rPr>
      <w:u w:val="single"/>
    </w:rPr>
  </w:style>
  <w:style w:type="character" w:customStyle="1" w:styleId="BoldandItalics">
    <w:name w:val="Bold and Italics"/>
    <w:qFormat/>
    <w:rsid w:val="00FC7C89"/>
    <w:rPr>
      <w:b/>
      <w:i/>
      <w:u w:val="none"/>
    </w:rPr>
  </w:style>
  <w:style w:type="paragraph" w:styleId="BalloonText">
    <w:name w:val="Balloon Text"/>
    <w:basedOn w:val="Normal"/>
    <w:link w:val="BalloonTextChar"/>
    <w:rsid w:val="00FC7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C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5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956</Words>
  <Characters>6506</Characters>
  <Application>Microsoft Office Word</Application>
  <DocSecurity>0</DocSecurity>
  <Lines>166</Lines>
  <Paragraphs>155</Paragraphs>
  <ScaleCrop>false</ScaleCrop>
  <Company>Author-it Software Corporation Ltd.</Company>
  <LinksUpToDate>false</LinksUpToDate>
  <CharactersWithSpaces>7307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CUA40220 Certificate IV in Community Culture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2021-04-16T16:41:47Z</dcterms:created>
  <dcterms:modified xsi:type="dcterms:W3CDTF">2021-04-16T01:34:00Z</dcterms:modified>
</cp:coreProperties>
</file>