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9EA" w:rsidP="007959EA">
      <w:pPr>
        <w:pStyle w:val="Title"/>
      </w:pPr>
      <w:r>
        <w:fldChar w:fldCharType="begin"/>
      </w:r>
      <w:r>
        <w:instrText xml:space="preserve"> TITLE   \* MERGEFORMAT </w:instrText>
      </w:r>
      <w:r>
        <w:fldChar w:fldCharType="separate"/>
      </w:r>
      <w:r>
        <w:t>CUA30915 Certificate III in Music Industry</w:t>
      </w:r>
      <w:r>
        <w:fldChar w:fldCharType="end"/>
      </w:r>
    </w:p>
    <w:p w:rsidR="007959EA" w:rsidP="007959EA">
      <w:pPr>
        <w:pStyle w:val="Version"/>
        <w:sectPr w:rsidSect="006121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2151" w:rsidP="00612151">
      <w:pPr>
        <w:pStyle w:val="SuperHeading"/>
      </w:pPr>
      <w:r w:rsidRPr="00612151">
        <w:t>CUA30915 Certificate III in Music Industry</w:t>
      </w:r>
    </w:p>
    <w:p w:rsidR="00000000" w:rsidRPr="00612151" w:rsidP="00612151">
      <w:pPr>
        <w:pStyle w:val="Heading1"/>
      </w:pPr>
      <w:bookmarkStart w:id="1" w:name="O_980798"/>
      <w:bookmarkEnd w:id="1"/>
      <w:r w:rsidRPr="00612151">
        <w:t>Modification History</w:t>
      </w:r>
    </w:p>
    <w:tbl>
      <w:tblPr>
        <w:tblW w:w="0" w:type="auto"/>
        <w:tblLayout w:type="fixed"/>
        <w:tblCellMar>
          <w:left w:w="62" w:type="dxa"/>
          <w:right w:w="62" w:type="dxa"/>
        </w:tblCellMar>
        <w:tblLook w:val="0000"/>
      </w:tblPr>
      <w:tblGrid>
        <w:gridCol w:w="2473"/>
        <w:gridCol w:w="6600"/>
      </w:tblGrid>
      <w:tr w:rsidTr="00612151">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151" w:rsidP="00612151">
            <w:pPr>
              <w:pStyle w:val="BodyText"/>
            </w:pPr>
            <w:r w:rsidRPr="00612151">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rPr>
                <w:rStyle w:val="SpecialBold"/>
              </w:rPr>
              <w:t>Comments</w:t>
            </w:r>
          </w:p>
        </w:tc>
      </w:tr>
      <w:tr w:rsidTr="00612151">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t xml:space="preserve">This qualification was released with CUA Creative Arts and Culture Training Package Version 4.0. </w:t>
            </w:r>
          </w:p>
        </w:tc>
      </w:tr>
      <w:tr w:rsidTr="00612151">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151" w:rsidP="00612151">
            <w:pPr>
              <w:pStyle w:val="BodyText"/>
            </w:pPr>
            <w:r w:rsidRPr="00612151">
              <w:t>This qualification first released with CUA Creative Arts and Culture Training Package Version 2.0.</w:t>
            </w:r>
          </w:p>
        </w:tc>
      </w:tr>
    </w:tbl>
    <w:p w:rsidR="007959EA" w:rsidP="00612151">
      <w:pPr>
        <w:pStyle w:val="BodyText"/>
      </w:pPr>
    </w:p>
    <w:p w:rsidR="007959EA" w:rsidP="00612151">
      <w:pPr>
        <w:pStyle w:val="BodyText"/>
      </w:pPr>
    </w:p>
    <w:p w:rsidR="00000000" w:rsidRPr="00612151" w:rsidP="00612151">
      <w:pPr>
        <w:pStyle w:val="Heading1"/>
      </w:pPr>
      <w:bookmarkStart w:id="2" w:name="O_980797"/>
      <w:bookmarkEnd w:id="2"/>
      <w:r w:rsidRPr="00612151">
        <w:t>Qualification Description</w:t>
      </w:r>
    </w:p>
    <w:p w:rsidR="00000000" w:rsidRPr="00612151" w:rsidP="007959EA">
      <w:pPr>
        <w:pStyle w:val="BodyText"/>
      </w:pPr>
      <w:r w:rsidRPr="00612151">
        <w:t>This qualification reflects the role of individuals who apply a broad range of competencies in a varied work context in the music industry, using some discretion and judgement and theoretical knowledge. They m</w:t>
      </w:r>
      <w:r w:rsidRPr="00612151">
        <w:t xml:space="preserve">ay provide support to a team. </w:t>
      </w:r>
    </w:p>
    <w:p w:rsidR="00000000" w:rsidRPr="00612151" w:rsidP="007959EA">
      <w:pPr>
        <w:pStyle w:val="Heading4"/>
      </w:pPr>
      <w:r w:rsidRPr="00612151">
        <w:rPr>
          <w:rStyle w:val="SpecialBold"/>
        </w:rPr>
        <w:t xml:space="preserve">Licensing/Regulatory Information </w:t>
      </w:r>
    </w:p>
    <w:p w:rsidR="00000000" w:rsidRPr="00612151" w:rsidP="007959EA">
      <w:pPr>
        <w:pStyle w:val="Heading4"/>
      </w:pPr>
      <w:r w:rsidRPr="00612151">
        <w:rPr>
          <w:rStyle w:val="SpecialBold"/>
        </w:rPr>
        <w:t xml:space="preserve">National Code of Practice for Induction for Construction Work </w:t>
      </w:r>
    </w:p>
    <w:p w:rsidR="00000000" w:rsidRPr="00612151" w:rsidP="007959EA">
      <w:pPr>
        <w:pStyle w:val="BodyText"/>
      </w:pPr>
      <w:r w:rsidRPr="00612151">
        <w:t>Sets and staging for some performances or events may fall within the definition of construction work. If so, people entering th</w:t>
      </w:r>
      <w:r w:rsidRPr="00612151">
        <w:t xml:space="preserve">e construction site are required to complete the general induction training program specified by the National Code of Practice for Induction Training for Construction Work (Australian Safety Compensation Council, May 2007). Achievement of the unit </w:t>
      </w:r>
      <w:r>
        <w:t>‘</w:t>
      </w:r>
      <w:r w:rsidRPr="00612151">
        <w:t>CPCCOHS</w:t>
      </w:r>
      <w:r w:rsidRPr="00612151">
        <w:t>1001A Work safely in the construction industry</w:t>
      </w:r>
      <w:r>
        <w:t>’</w:t>
      </w:r>
      <w:r w:rsidRPr="00612151">
        <w:t xml:space="preserve"> from the CPC08 Construction, Plumbing and Services Training Package fulfils this requirement. </w:t>
      </w:r>
    </w:p>
    <w:p w:rsidR="00000000" w:rsidRPr="00612151" w:rsidP="007959EA">
      <w:pPr>
        <w:pStyle w:val="BodyText"/>
      </w:pPr>
      <w:r w:rsidRPr="00612151">
        <w:rPr>
          <w:rStyle w:val="SpecialBold"/>
        </w:rPr>
        <w:t xml:space="preserve">^ From 1 July 2022 the elective unit HLTAID003 must no longer be delivered and will be replaced in the Packaging </w:t>
      </w:r>
      <w:r w:rsidRPr="00612151">
        <w:rPr>
          <w:rStyle w:val="SpecialBold"/>
        </w:rPr>
        <w:t xml:space="preserve">Rules by the unit HLTAID011 </w:t>
      </w:r>
      <w:r w:rsidRPr="00612151">
        <w:t xml:space="preserve">- for more information see: </w:t>
      </w:r>
      <w:r>
        <w:fldChar w:fldCharType="begin"/>
      </w:r>
      <w:r>
        <w:instrText xml:space="preserve"> HYPERLINK "https://asqa.gov.au/news-events/news/reminder-about-superseded-hlt-first-aid-units" </w:instrText>
      </w:r>
      <w:r>
        <w:fldChar w:fldCharType="separate"/>
      </w:r>
      <w:r w:rsidRPr="00D53AC2">
        <w:rPr>
          <w:rStyle w:val="Hyperlink"/>
        </w:rPr>
        <w:t>https://asqa.gov.au/news-events/news/reminder-about-superseded-hlt-first-aid-units</w:t>
      </w:r>
      <w:r>
        <w:fldChar w:fldCharType="end"/>
      </w:r>
    </w:p>
    <w:p w:rsidR="00000000" w:rsidRPr="00612151" w:rsidP="00612151">
      <w:pPr>
        <w:pStyle w:val="Heading1"/>
      </w:pPr>
      <w:bookmarkStart w:id="3" w:name="O_980796"/>
      <w:bookmarkEnd w:id="3"/>
      <w:r w:rsidRPr="00612151">
        <w:t>Entry Requirements</w:t>
      </w:r>
    </w:p>
    <w:p w:rsidR="00000000" w:rsidRPr="00612151" w:rsidP="007959EA">
      <w:pPr>
        <w:pStyle w:val="BodyText"/>
      </w:pPr>
      <w:r w:rsidRPr="00612151">
        <w:t>Nil</w:t>
      </w:r>
    </w:p>
    <w:p w:rsidR="00000000" w:rsidRPr="00612151" w:rsidP="00612151">
      <w:pPr>
        <w:pStyle w:val="Heading1"/>
      </w:pPr>
      <w:bookmarkStart w:id="4" w:name="O_980795"/>
      <w:bookmarkEnd w:id="4"/>
      <w:r w:rsidRPr="00612151">
        <w:t>Packaging Rules</w:t>
      </w:r>
    </w:p>
    <w:p w:rsidR="00000000" w:rsidRPr="00612151" w:rsidP="007959EA">
      <w:pPr>
        <w:pStyle w:val="Heading4"/>
      </w:pPr>
      <w:r w:rsidRPr="00612151">
        <w:rPr>
          <w:rStyle w:val="SpecialBold"/>
        </w:rPr>
        <w:t>Total number of units = 11</w:t>
      </w:r>
    </w:p>
    <w:p w:rsidR="00000000" w:rsidRPr="00612151" w:rsidP="007959EA">
      <w:pPr>
        <w:pStyle w:val="List"/>
      </w:pPr>
      <w:r w:rsidRPr="00612151">
        <w:rPr>
          <w:rStyle w:val="SpecialBold"/>
        </w:rPr>
        <w:t>4  core units</w:t>
      </w:r>
      <w:r w:rsidRPr="00612151">
        <w:t xml:space="preserve"> plus</w:t>
      </w:r>
    </w:p>
    <w:p w:rsidR="00000000" w:rsidRPr="00612151" w:rsidP="007959EA">
      <w:pPr>
        <w:pStyle w:val="List"/>
      </w:pPr>
      <w:r w:rsidRPr="00612151">
        <w:rPr>
          <w:rStyle w:val="SpecialBold"/>
        </w:rPr>
        <w:t>7 elective units</w:t>
      </w:r>
      <w:r w:rsidRPr="00612151">
        <w:t xml:space="preserve"> of which:</w:t>
      </w:r>
    </w:p>
    <w:p w:rsidR="00000000" w:rsidRPr="00612151" w:rsidP="00612151">
      <w:pPr>
        <w:pStyle w:val="ListBullet"/>
      </w:pPr>
      <w:r w:rsidRPr="00612151">
        <w:t xml:space="preserve">5 units must be selected from the electives listed below, with no more than 2 units from </w:t>
      </w:r>
    </w:p>
    <w:p w:rsidR="00000000" w:rsidRPr="00612151" w:rsidP="007959EA">
      <w:pPr>
        <w:pStyle w:val="Heading5"/>
      </w:pPr>
      <w:r w:rsidRPr="00612151">
        <w:t>Group D</w:t>
      </w:r>
    </w:p>
    <w:p w:rsidR="00000000" w:rsidRPr="00612151" w:rsidP="00612151">
      <w:pPr>
        <w:pStyle w:val="ListBullet"/>
      </w:pPr>
      <w:r w:rsidRPr="00612151">
        <w:t>2 units may be selected from the remaining listed electives or any currently endorsed training package qualification or acc</w:t>
      </w:r>
      <w:r w:rsidRPr="00612151">
        <w:t>redited course at Certificate II, III or IV.</w:t>
      </w:r>
    </w:p>
    <w:p w:rsidR="00000000" w:rsidRPr="00612151" w:rsidP="00612151">
      <w:pPr>
        <w:pStyle w:val="BodyText"/>
      </w:pPr>
    </w:p>
    <w:p w:rsidR="00000000" w:rsidRPr="00612151" w:rsidP="007959EA">
      <w:pPr>
        <w:pStyle w:val="BodyText"/>
      </w:pPr>
      <w:r w:rsidRPr="00612151">
        <w:t>This qualification can provide for specialisations. To achieve these specialisations, the following additional packaging rules must be adhered to.</w:t>
      </w:r>
    </w:p>
    <w:p w:rsidR="00000000" w:rsidRPr="00612151" w:rsidP="00612151">
      <w:pPr>
        <w:pStyle w:val="ListBullet"/>
      </w:pPr>
      <w:r w:rsidRPr="00612151">
        <w:t>For specialisation in Performance, 4 elective units must be se</w:t>
      </w:r>
      <w:r w:rsidRPr="00612151">
        <w:t>lected from Group A.</w:t>
      </w:r>
    </w:p>
    <w:p w:rsidR="00000000" w:rsidRPr="00612151" w:rsidP="00612151">
      <w:pPr>
        <w:pStyle w:val="ListBullet"/>
      </w:pPr>
      <w:r w:rsidRPr="00612151">
        <w:t xml:space="preserve">For specialisation in Sound Production, 4 elective units must be selected from Group B. </w:t>
      </w:r>
    </w:p>
    <w:p w:rsidR="00000000" w:rsidRPr="00612151" w:rsidP="00612151">
      <w:pPr>
        <w:pStyle w:val="ListBullet"/>
      </w:pPr>
      <w:r w:rsidRPr="00612151">
        <w:t>For specialisation in Music Business, 4 elective units must be selected from Group C.</w:t>
      </w:r>
    </w:p>
    <w:p w:rsidR="00000000" w:rsidRPr="00612151" w:rsidP="00612151">
      <w:pPr>
        <w:pStyle w:val="BodyText"/>
      </w:pPr>
    </w:p>
    <w:p w:rsidR="00000000" w:rsidRPr="00612151" w:rsidP="007959EA">
      <w:pPr>
        <w:pStyle w:val="BodyText"/>
      </w:pPr>
      <w:r w:rsidRPr="00612151">
        <w:t>Refer to the Implementation Guide for details about choosin</w:t>
      </w:r>
      <w:r w:rsidRPr="00612151">
        <w:t>g electives to support specialisations.</w:t>
      </w:r>
    </w:p>
    <w:p w:rsidR="007959EA" w:rsidP="007959EA">
      <w:pPr>
        <w:pStyle w:val="BodyText"/>
      </w:pPr>
      <w:r w:rsidRPr="00612151">
        <w:t>Elective units must be relevant to the work environment and the qualification, maintain the integrity of the AQF alignment and contribute to a valid vocational outcome.</w:t>
      </w:r>
    </w:p>
    <w:p w:rsidR="00000000" w:rsidRPr="00612151" w:rsidP="007959EA">
      <w:pPr>
        <w:pStyle w:val="Heading4"/>
      </w:pPr>
      <w:r w:rsidRPr="00612151">
        <w:rPr>
          <w:rStyle w:val="SpecialBold"/>
        </w:rPr>
        <w:t>Core Units</w:t>
      </w:r>
    </w:p>
    <w:p w:rsidR="00000000" w:rsidRPr="00612151" w:rsidP="007959EA">
      <w:pPr>
        <w:pStyle w:val="List"/>
      </w:pPr>
      <w:r w:rsidRPr="00612151">
        <w:t xml:space="preserve">BSBWHS201 Contribute to health and safety of self and others </w:t>
      </w:r>
    </w:p>
    <w:p w:rsidR="00000000" w:rsidRPr="00612151" w:rsidP="007959EA">
      <w:pPr>
        <w:pStyle w:val="List"/>
      </w:pPr>
      <w:r w:rsidRPr="00612151">
        <w:t xml:space="preserve">CUACMP301 Implement copyright arrangements </w:t>
      </w:r>
    </w:p>
    <w:p w:rsidR="00000000" w:rsidRPr="00612151" w:rsidP="007959EA">
      <w:pPr>
        <w:pStyle w:val="List"/>
      </w:pPr>
      <w:r w:rsidRPr="00612151">
        <w:t xml:space="preserve">CUAIND303 Work effectively in the music industry  </w:t>
      </w:r>
    </w:p>
    <w:p w:rsidR="00000000" w:rsidRPr="00612151" w:rsidP="007959EA">
      <w:pPr>
        <w:pStyle w:val="List"/>
      </w:pPr>
      <w:r w:rsidRPr="00612151">
        <w:t>CUAMLT302 Apply knowledge of style and genre to music industry practice</w:t>
      </w:r>
    </w:p>
    <w:p w:rsidR="00000000" w:rsidRPr="00612151" w:rsidP="00612151">
      <w:pPr>
        <w:pStyle w:val="BodyText"/>
      </w:pPr>
    </w:p>
    <w:p w:rsidR="00000000" w:rsidRPr="00612151" w:rsidP="007959EA">
      <w:pPr>
        <w:pStyle w:val="Heading4"/>
      </w:pPr>
      <w:r w:rsidRPr="00612151">
        <w:rPr>
          <w:rStyle w:val="SpecialBold"/>
        </w:rPr>
        <w:t>Elective Units</w:t>
      </w:r>
    </w:p>
    <w:p w:rsidR="00000000" w:rsidRPr="00612151" w:rsidP="007959EA">
      <w:pPr>
        <w:pStyle w:val="Heading4"/>
      </w:pPr>
      <w:r w:rsidRPr="00612151">
        <w:rPr>
          <w:rStyle w:val="SpecialBold"/>
        </w:rPr>
        <w:t>Group A  Pe</w:t>
      </w:r>
      <w:r w:rsidRPr="00612151">
        <w:rPr>
          <w:rStyle w:val="SpecialBold"/>
        </w:rPr>
        <w:t xml:space="preserve">rformance </w:t>
      </w:r>
    </w:p>
    <w:p w:rsidR="00000000" w:rsidRPr="00612151" w:rsidP="007959EA">
      <w:pPr>
        <w:pStyle w:val="List"/>
      </w:pPr>
      <w:r w:rsidRPr="00612151">
        <w:t>CUAMCP201 Incorporate technology into music making</w:t>
      </w:r>
    </w:p>
    <w:p w:rsidR="00000000" w:rsidRPr="00612151" w:rsidP="007959EA">
      <w:pPr>
        <w:pStyle w:val="List"/>
      </w:pPr>
      <w:r w:rsidRPr="00612151">
        <w:t>CUAMCP301 Compose simple songs or musical pieces</w:t>
      </w:r>
    </w:p>
    <w:p w:rsidR="00000000" w:rsidRPr="00612151" w:rsidP="007959EA">
      <w:pPr>
        <w:pStyle w:val="List"/>
      </w:pPr>
      <w:r w:rsidRPr="00612151">
        <w:t>CUAMCP302 Write song lyrics</w:t>
      </w:r>
    </w:p>
    <w:p w:rsidR="00000000" w:rsidRPr="00612151" w:rsidP="007959EA">
      <w:pPr>
        <w:pStyle w:val="List"/>
      </w:pPr>
      <w:r w:rsidRPr="00612151">
        <w:t>CUAMCP303 Develop simple musical pieces using electronic media</w:t>
      </w:r>
    </w:p>
    <w:p w:rsidR="00000000" w:rsidRPr="00612151" w:rsidP="007959EA">
      <w:pPr>
        <w:pStyle w:val="List"/>
      </w:pPr>
      <w:r w:rsidRPr="00612151">
        <w:t xml:space="preserve">CUAMLT303 Notate Music </w:t>
      </w:r>
    </w:p>
    <w:p w:rsidR="00000000" w:rsidRPr="00612151" w:rsidP="007959EA">
      <w:pPr>
        <w:pStyle w:val="List"/>
      </w:pPr>
      <w:r w:rsidRPr="00612151">
        <w:t>CUAMPF202 Incorporate music te</w:t>
      </w:r>
      <w:r w:rsidRPr="00612151">
        <w:t>chnology into performance</w:t>
      </w:r>
    </w:p>
    <w:p w:rsidR="00000000" w:rsidRPr="00612151" w:rsidP="007959EA">
      <w:pPr>
        <w:pStyle w:val="List"/>
      </w:pPr>
      <w:r w:rsidRPr="00612151">
        <w:t>CUAMPF203 Develop ensemble skills for playing or singing music</w:t>
      </w:r>
    </w:p>
    <w:p w:rsidR="00000000" w:rsidRPr="00612151" w:rsidP="007959EA">
      <w:pPr>
        <w:pStyle w:val="List"/>
      </w:pPr>
      <w:r w:rsidRPr="00612151">
        <w:t>CUAMPF301 Develop technical skills in performance</w:t>
      </w:r>
    </w:p>
    <w:p w:rsidR="00000000" w:rsidRPr="00612151" w:rsidP="007959EA">
      <w:pPr>
        <w:pStyle w:val="List"/>
      </w:pPr>
      <w:r w:rsidRPr="00612151">
        <w:t>CUAMPF302 Prepare for performances</w:t>
      </w:r>
    </w:p>
    <w:p w:rsidR="00000000" w:rsidRPr="00612151" w:rsidP="007959EA">
      <w:pPr>
        <w:pStyle w:val="List"/>
      </w:pPr>
      <w:r w:rsidRPr="00612151">
        <w:t>CUAMPF303 Contribute to backup accompaniment</w:t>
      </w:r>
    </w:p>
    <w:p w:rsidR="00000000" w:rsidRPr="00612151" w:rsidP="007959EA">
      <w:pPr>
        <w:pStyle w:val="List"/>
      </w:pPr>
      <w:r w:rsidRPr="00612151">
        <w:t xml:space="preserve">CUAMPF304 Make a music demo </w:t>
      </w:r>
    </w:p>
    <w:p w:rsidR="00000000" w:rsidRPr="00612151" w:rsidP="007959EA">
      <w:pPr>
        <w:pStyle w:val="List"/>
      </w:pPr>
      <w:r w:rsidRPr="00612151">
        <w:t>CUAMPF30</w:t>
      </w:r>
      <w:r w:rsidRPr="00612151">
        <w:t>5 Develop improvisation skills</w:t>
      </w:r>
    </w:p>
    <w:p w:rsidR="00000000" w:rsidRPr="00612151" w:rsidP="007959EA">
      <w:pPr>
        <w:pStyle w:val="List"/>
      </w:pPr>
      <w:r w:rsidRPr="00612151">
        <w:t>CUAMPF402 Develop and maintain stagecraft skills</w:t>
      </w:r>
    </w:p>
    <w:p w:rsidR="00000000" w:rsidRPr="00612151" w:rsidP="007959EA">
      <w:pPr>
        <w:pStyle w:val="List"/>
      </w:pPr>
      <w:r w:rsidRPr="00612151">
        <w:t>CUAMPF404 Perform music as part of a group</w:t>
      </w:r>
    </w:p>
    <w:p w:rsidR="00000000" w:rsidRPr="00612151" w:rsidP="007959EA">
      <w:pPr>
        <w:pStyle w:val="List"/>
      </w:pPr>
      <w:r w:rsidRPr="00612151">
        <w:t>CUAMPF406 Perform music as a soloist</w:t>
      </w:r>
    </w:p>
    <w:p w:rsidR="00000000" w:rsidRPr="00612151" w:rsidP="00612151">
      <w:pPr>
        <w:pStyle w:val="BodyText"/>
      </w:pPr>
    </w:p>
    <w:p w:rsidR="00000000" w:rsidRPr="00612151" w:rsidP="007959EA">
      <w:pPr>
        <w:pStyle w:val="List"/>
      </w:pPr>
      <w:r w:rsidRPr="00612151">
        <w:rPr>
          <w:rStyle w:val="SpecialBold"/>
        </w:rPr>
        <w:t xml:space="preserve">Group B </w:t>
      </w:r>
      <w:r w:rsidRPr="00612151">
        <w:rPr>
          <w:rStyle w:val="SpecialBold"/>
        </w:rPr>
        <w:tab/>
        <w:t xml:space="preserve">Sound Production  </w:t>
      </w:r>
    </w:p>
    <w:p w:rsidR="00000000" w:rsidRPr="00612151" w:rsidP="007959EA">
      <w:pPr>
        <w:pStyle w:val="List"/>
      </w:pPr>
      <w:r w:rsidRPr="00612151">
        <w:t xml:space="preserve">CUASOU201 Develop basic audio skills and knowledge </w:t>
      </w:r>
    </w:p>
    <w:p w:rsidR="00000000" w:rsidRPr="00612151" w:rsidP="007959EA">
      <w:pPr>
        <w:pStyle w:val="List"/>
      </w:pPr>
      <w:r w:rsidRPr="00612151">
        <w:t>CUASOU202 Perfo</w:t>
      </w:r>
      <w:r w:rsidRPr="00612151">
        <w:t>rm basic sound editing</w:t>
      </w:r>
    </w:p>
    <w:p w:rsidR="00000000" w:rsidRPr="00612151" w:rsidP="007959EA">
      <w:pPr>
        <w:pStyle w:val="List"/>
      </w:pPr>
      <w:r w:rsidRPr="00612151">
        <w:t xml:space="preserve">CUASOU204 Mix sound in a broadcasting environment </w:t>
      </w:r>
    </w:p>
    <w:p w:rsidR="00000000" w:rsidRPr="00612151" w:rsidP="007959EA">
      <w:pPr>
        <w:pStyle w:val="List"/>
      </w:pPr>
      <w:r w:rsidRPr="00612151">
        <w:t xml:space="preserve">CUASOU301 Undertake live audio operations </w:t>
      </w:r>
    </w:p>
    <w:p w:rsidR="00000000" w:rsidRPr="00612151" w:rsidP="007959EA">
      <w:pPr>
        <w:pStyle w:val="List"/>
      </w:pPr>
      <w:r w:rsidRPr="00612151">
        <w:t>CUASOU302 Compile and replay audio material</w:t>
      </w:r>
    </w:p>
    <w:p w:rsidR="00000000" w:rsidRPr="00612151" w:rsidP="007959EA">
      <w:pPr>
        <w:pStyle w:val="List"/>
      </w:pPr>
      <w:r w:rsidRPr="00612151">
        <w:t>CUASOU303 Repair and maintain audio equipment</w:t>
      </w:r>
    </w:p>
    <w:p w:rsidR="00000000" w:rsidRPr="00612151" w:rsidP="007959EA">
      <w:pPr>
        <w:pStyle w:val="List"/>
      </w:pPr>
      <w:r w:rsidRPr="00612151">
        <w:t>CUASOU304 Prepare audio assets</w:t>
      </w:r>
    </w:p>
    <w:p w:rsidR="00000000" w:rsidRPr="00612151" w:rsidP="007959EA">
      <w:pPr>
        <w:pStyle w:val="List"/>
      </w:pPr>
      <w:r w:rsidRPr="00612151">
        <w:t>CUASOU306 Operate sound reinforcement systems</w:t>
      </w:r>
    </w:p>
    <w:p w:rsidR="00000000" w:rsidRPr="00612151" w:rsidP="007959EA">
      <w:pPr>
        <w:pStyle w:val="List"/>
      </w:pPr>
      <w:r w:rsidRPr="00612151">
        <w:t>CUASOU307 Record and mix a basic music demo</w:t>
      </w:r>
    </w:p>
    <w:p w:rsidR="00000000" w:rsidRPr="00612151" w:rsidP="007959EA">
      <w:pPr>
        <w:pStyle w:val="List"/>
      </w:pPr>
      <w:r w:rsidRPr="00612151">
        <w:t>CUASOU308 Install and disassemble audio equipment</w:t>
      </w:r>
    </w:p>
    <w:p w:rsidR="00000000" w:rsidRPr="00612151" w:rsidP="007959EA">
      <w:pPr>
        <w:pStyle w:val="List"/>
      </w:pPr>
      <w:r w:rsidRPr="00612151">
        <w:t>CUASOU309 Restore audio tracks</w:t>
      </w:r>
    </w:p>
    <w:p w:rsidR="00000000" w:rsidRPr="00612151" w:rsidP="007959EA">
      <w:pPr>
        <w:pStyle w:val="List"/>
      </w:pPr>
      <w:r w:rsidRPr="00612151">
        <w:t>CUASOU310 Analyse soundtracks</w:t>
      </w:r>
    </w:p>
    <w:p w:rsidR="00000000" w:rsidRPr="00612151" w:rsidP="007959EA">
      <w:pPr>
        <w:pStyle w:val="List"/>
      </w:pPr>
      <w:r w:rsidRPr="00612151">
        <w:t>CUASOU311 Mix music in a studio environment</w:t>
      </w:r>
    </w:p>
    <w:p w:rsidR="00000000" w:rsidRPr="00612151" w:rsidP="007959EA">
      <w:pPr>
        <w:pStyle w:val="List"/>
      </w:pPr>
      <w:r w:rsidRPr="00612151">
        <w:t>CUASOU402 M</w:t>
      </w:r>
      <w:r w:rsidRPr="00612151">
        <w:t>anage audio input sources</w:t>
      </w:r>
    </w:p>
    <w:p w:rsidR="00000000" w:rsidRPr="00612151" w:rsidP="00612151">
      <w:pPr>
        <w:pStyle w:val="BodyText"/>
      </w:pPr>
    </w:p>
    <w:p w:rsidR="00000000" w:rsidRPr="00612151" w:rsidP="007959EA">
      <w:pPr>
        <w:pStyle w:val="List"/>
      </w:pPr>
      <w:r w:rsidRPr="00612151">
        <w:rPr>
          <w:rStyle w:val="SpecialBold"/>
        </w:rPr>
        <w:t xml:space="preserve">Group C </w:t>
      </w:r>
      <w:r w:rsidRPr="00612151">
        <w:rPr>
          <w:rStyle w:val="SpecialBold"/>
        </w:rPr>
        <w:tab/>
        <w:t>Business</w:t>
      </w:r>
    </w:p>
    <w:p w:rsidR="00000000" w:rsidRPr="00612151" w:rsidP="007959EA">
      <w:pPr>
        <w:pStyle w:val="List"/>
      </w:pPr>
      <w:r w:rsidRPr="00612151">
        <w:t>BSBADM307 Organise schedules</w:t>
      </w:r>
    </w:p>
    <w:p w:rsidR="00000000" w:rsidRPr="00612151" w:rsidP="007959EA">
      <w:pPr>
        <w:pStyle w:val="List"/>
      </w:pPr>
      <w:r w:rsidRPr="00612151">
        <w:t>BSBADM311 Maintain business resources</w:t>
      </w:r>
    </w:p>
    <w:p w:rsidR="00000000" w:rsidRPr="00612151" w:rsidP="007959EA">
      <w:pPr>
        <w:pStyle w:val="List"/>
      </w:pPr>
      <w:r w:rsidRPr="00612151">
        <w:t>BSBCMM301 Process customer complaints</w:t>
      </w:r>
    </w:p>
    <w:p w:rsidR="00000000" w:rsidRPr="00612151" w:rsidP="007959EA">
      <w:pPr>
        <w:pStyle w:val="List"/>
      </w:pPr>
      <w:r w:rsidRPr="00612151">
        <w:t>BSBCUS301 Deliver and monitor a service to customers</w:t>
      </w:r>
    </w:p>
    <w:p w:rsidR="00000000" w:rsidRPr="00612151" w:rsidP="007959EA">
      <w:pPr>
        <w:pStyle w:val="List"/>
      </w:pPr>
      <w:r w:rsidRPr="00612151">
        <w:t>BSBFIA301 Maintain financial records</w:t>
      </w:r>
    </w:p>
    <w:p w:rsidR="00000000" w:rsidRPr="00612151" w:rsidP="007959EA">
      <w:pPr>
        <w:pStyle w:val="List"/>
      </w:pPr>
      <w:r w:rsidRPr="00612151">
        <w:t>BSBITU301 Create</w:t>
      </w:r>
      <w:r w:rsidRPr="00612151">
        <w:t xml:space="preserve"> and use databases</w:t>
      </w:r>
    </w:p>
    <w:p w:rsidR="00000000" w:rsidRPr="00612151" w:rsidP="007959EA">
      <w:pPr>
        <w:pStyle w:val="List"/>
      </w:pPr>
      <w:r w:rsidRPr="00612151">
        <w:t>BSBITU304 Produce spreadsheets</w:t>
      </w:r>
    </w:p>
    <w:p w:rsidR="00000000" w:rsidRPr="00612151" w:rsidP="007959EA">
      <w:pPr>
        <w:pStyle w:val="List"/>
      </w:pPr>
      <w:r w:rsidRPr="00612151">
        <w:t>BSBPRO301 Recommend products and services</w:t>
      </w:r>
    </w:p>
    <w:p w:rsidR="00000000" w:rsidRPr="00612151" w:rsidP="007959EA">
      <w:pPr>
        <w:pStyle w:val="List"/>
      </w:pPr>
      <w:r w:rsidRPr="00612151">
        <w:t>BSBPUR301 Purchase goods and services</w:t>
      </w:r>
    </w:p>
    <w:p w:rsidR="00000000" w:rsidRPr="00612151" w:rsidP="007959EA">
      <w:pPr>
        <w:pStyle w:val="List"/>
      </w:pPr>
      <w:r w:rsidRPr="00612151">
        <w:t>BSBSMB302 Develop a micro business proposal</w:t>
      </w:r>
    </w:p>
    <w:p w:rsidR="00000000" w:rsidRPr="00612151" w:rsidP="007959EA">
      <w:pPr>
        <w:pStyle w:val="BodyText"/>
      </w:pPr>
      <w:r w:rsidRPr="00612151">
        <w:t>BSBSMB305 Comply with regulatory, taxation and insurance requirements for the micr</w:t>
      </w:r>
      <w:r w:rsidRPr="00612151">
        <w:t xml:space="preserve">o business </w:t>
      </w:r>
    </w:p>
    <w:p w:rsidR="00000000" w:rsidRPr="00612151" w:rsidP="007959EA">
      <w:pPr>
        <w:pStyle w:val="Heading5"/>
      </w:pPr>
      <w:r w:rsidRPr="00612151">
        <w:t>CUAADM301 Administer bookings for rehearsals and performances</w:t>
      </w:r>
    </w:p>
    <w:p w:rsidR="00000000" w:rsidRPr="00612151" w:rsidP="007959EA">
      <w:pPr>
        <w:pStyle w:val="List"/>
      </w:pPr>
      <w:r w:rsidRPr="00612151">
        <w:t>CUAADM302 Book performance venues</w:t>
      </w:r>
    </w:p>
    <w:p w:rsidR="00000000" w:rsidRPr="00612151" w:rsidP="007959EA">
      <w:pPr>
        <w:pStyle w:val="List"/>
      </w:pPr>
      <w:r w:rsidRPr="00612151">
        <w:t>CUADIG201 Maintain interactive content</w:t>
      </w:r>
    </w:p>
    <w:p w:rsidR="00000000" w:rsidRPr="00612151" w:rsidP="007959EA">
      <w:pPr>
        <w:pStyle w:val="List"/>
      </w:pPr>
      <w:r w:rsidRPr="00612151">
        <w:t>CUADIG302 Author interactive sequences</w:t>
      </w:r>
    </w:p>
    <w:p w:rsidR="00000000" w:rsidRPr="00612151" w:rsidP="007959EA">
      <w:pPr>
        <w:pStyle w:val="List"/>
      </w:pPr>
      <w:r w:rsidRPr="00612151">
        <w:t>CUADIG303 Produce and prepare photo images</w:t>
      </w:r>
    </w:p>
    <w:p w:rsidR="00000000" w:rsidRPr="00612151" w:rsidP="007959EA">
      <w:pPr>
        <w:pStyle w:val="List"/>
      </w:pPr>
      <w:r w:rsidRPr="00612151">
        <w:t>CUAFOH202 Usher patrons</w:t>
      </w:r>
    </w:p>
    <w:p w:rsidR="00000000" w:rsidRPr="00612151" w:rsidP="007959EA">
      <w:pPr>
        <w:pStyle w:val="List"/>
      </w:pPr>
      <w:r w:rsidRPr="00612151">
        <w:t xml:space="preserve">CUAFOH301 Provide seating and ticketing services </w:t>
      </w:r>
    </w:p>
    <w:p w:rsidR="00000000" w:rsidRPr="00612151" w:rsidP="007959EA">
      <w:pPr>
        <w:pStyle w:val="List"/>
      </w:pPr>
      <w:r w:rsidRPr="00612151">
        <w:t>CUAIND304 Plan a career in the creative arts industry</w:t>
      </w:r>
    </w:p>
    <w:p w:rsidR="00000000" w:rsidRPr="00612151" w:rsidP="007959EA">
      <w:pPr>
        <w:pStyle w:val="List"/>
      </w:pPr>
      <w:r w:rsidRPr="00612151">
        <w:t xml:space="preserve">CUAMKG301Assist with marketing and promotion </w:t>
      </w:r>
    </w:p>
    <w:p w:rsidR="00000000" w:rsidRPr="00612151" w:rsidP="007959EA">
      <w:pPr>
        <w:pStyle w:val="List"/>
      </w:pPr>
      <w:r w:rsidRPr="00612151">
        <w:t>CUAWRT301 Write content for a range of media</w:t>
      </w:r>
    </w:p>
    <w:p w:rsidR="00000000" w:rsidRPr="00612151" w:rsidP="007959EA">
      <w:pPr>
        <w:pStyle w:val="List"/>
      </w:pPr>
      <w:r w:rsidRPr="00612151">
        <w:t>ICTWEB201 Use social media tools for collaboration and engage</w:t>
      </w:r>
      <w:r w:rsidRPr="00612151">
        <w:t xml:space="preserve">ment </w:t>
      </w:r>
    </w:p>
    <w:p w:rsidR="00000000" w:rsidRPr="00612151" w:rsidP="007959EA">
      <w:pPr>
        <w:pStyle w:val="List"/>
      </w:pPr>
      <w:r w:rsidRPr="00612151">
        <w:t>SITXCCS101 Provide information and assistance</w:t>
      </w:r>
    </w:p>
    <w:p w:rsidR="00000000" w:rsidRPr="00612151" w:rsidP="007959EA">
      <w:pPr>
        <w:pStyle w:val="List"/>
      </w:pPr>
      <w:r w:rsidRPr="00612151">
        <w:t xml:space="preserve">SITXEVT302 Process and monitor event registrations </w:t>
      </w:r>
    </w:p>
    <w:p w:rsidR="00000000" w:rsidRPr="00612151" w:rsidP="007959EA">
      <w:pPr>
        <w:pStyle w:val="List"/>
      </w:pPr>
      <w:r w:rsidRPr="00612151">
        <w:t>SITXEVT303 Coordinate on-site event registrations</w:t>
      </w:r>
    </w:p>
    <w:p w:rsidR="00000000" w:rsidRPr="00612151" w:rsidP="007959EA">
      <w:pPr>
        <w:pStyle w:val="List"/>
      </w:pPr>
      <w:r w:rsidRPr="00612151">
        <w:t>SITXEVT304 Provide event staging support</w:t>
      </w:r>
    </w:p>
    <w:p w:rsidR="00000000" w:rsidRPr="00612151" w:rsidP="00612151">
      <w:pPr>
        <w:pStyle w:val="BodyText"/>
      </w:pPr>
    </w:p>
    <w:p w:rsidR="00000000" w:rsidRPr="00612151" w:rsidP="007959EA">
      <w:pPr>
        <w:pStyle w:val="Heading4"/>
      </w:pPr>
      <w:r w:rsidRPr="00612151">
        <w:rPr>
          <w:rStyle w:val="SpecialBold"/>
        </w:rPr>
        <w:t>Group D General</w:t>
      </w:r>
    </w:p>
    <w:p w:rsidR="00000000" w:rsidRPr="00612151" w:rsidP="007959EA">
      <w:pPr>
        <w:pStyle w:val="List"/>
      </w:pPr>
      <w:r w:rsidRPr="00612151">
        <w:t>AHCILM306A Follow Aboriginal cultural protoc</w:t>
      </w:r>
      <w:r w:rsidRPr="00612151">
        <w:t>ols</w:t>
      </w:r>
    </w:p>
    <w:p w:rsidR="00000000" w:rsidRPr="00612151" w:rsidP="007959EA">
      <w:pPr>
        <w:pStyle w:val="List"/>
      </w:pPr>
      <w:r w:rsidRPr="00612151">
        <w:t>BSBCON401 Work effectively in a business continuity context</w:t>
      </w:r>
    </w:p>
    <w:p w:rsidR="00000000" w:rsidRPr="00612151" w:rsidP="007959EA">
      <w:pPr>
        <w:pStyle w:val="List"/>
      </w:pPr>
      <w:r w:rsidRPr="00612151">
        <w:t>BSBCRT301 Develop and extend critical and creative thinking skills</w:t>
      </w:r>
    </w:p>
    <w:p w:rsidR="00000000" w:rsidRPr="00612151" w:rsidP="007959EA">
      <w:pPr>
        <w:pStyle w:val="List"/>
      </w:pPr>
      <w:r w:rsidRPr="00612151">
        <w:t>BSBDES305 Source and apply information on the history and theory of design</w:t>
      </w:r>
    </w:p>
    <w:p w:rsidR="00000000" w:rsidRPr="00612151" w:rsidP="007959EA">
      <w:pPr>
        <w:pStyle w:val="List"/>
      </w:pPr>
      <w:r w:rsidRPr="00612151">
        <w:t>BSBDIV301 Work effectively with diversity</w:t>
      </w:r>
    </w:p>
    <w:p w:rsidR="00000000" w:rsidRPr="00612151" w:rsidP="007959EA">
      <w:pPr>
        <w:pStyle w:val="List"/>
      </w:pPr>
      <w:r w:rsidRPr="00612151">
        <w:t>BSBINM30</w:t>
      </w:r>
      <w:r w:rsidRPr="00612151">
        <w:t>1 Organise workplace information</w:t>
      </w:r>
    </w:p>
    <w:p w:rsidR="00000000" w:rsidRPr="00612151" w:rsidP="007959EA">
      <w:pPr>
        <w:pStyle w:val="List"/>
      </w:pPr>
      <w:r w:rsidRPr="00612151">
        <w:t>BSBINM302 Utilise a knowledge management system</w:t>
      </w:r>
    </w:p>
    <w:p w:rsidR="00000000" w:rsidRPr="00612151" w:rsidP="007959EA">
      <w:pPr>
        <w:pStyle w:val="List"/>
      </w:pPr>
      <w:r w:rsidRPr="00612151">
        <w:t>BSBINN301 Promote innovation in a team environment</w:t>
      </w:r>
    </w:p>
    <w:p w:rsidR="00000000" w:rsidRPr="00612151" w:rsidP="007959EA">
      <w:pPr>
        <w:pStyle w:val="List"/>
      </w:pPr>
      <w:r w:rsidRPr="00612151">
        <w:t>BSBITU302 Create electronic presentations</w:t>
      </w:r>
    </w:p>
    <w:p w:rsidR="00000000" w:rsidRPr="00612151" w:rsidP="007959EA">
      <w:pPr>
        <w:pStyle w:val="List"/>
      </w:pPr>
      <w:r w:rsidRPr="00612151">
        <w:t>BSBITU303 Design and produce text documents</w:t>
      </w:r>
    </w:p>
    <w:p w:rsidR="00000000" w:rsidRPr="00612151" w:rsidP="007959EA">
      <w:pPr>
        <w:pStyle w:val="List"/>
      </w:pPr>
      <w:r w:rsidRPr="00612151">
        <w:t xml:space="preserve">BSBITU306 Design and produce business </w:t>
      </w:r>
      <w:r w:rsidRPr="00612151">
        <w:t>documents</w:t>
      </w:r>
    </w:p>
    <w:p w:rsidR="00000000" w:rsidRPr="00612151" w:rsidP="007959EA">
      <w:pPr>
        <w:pStyle w:val="List"/>
      </w:pPr>
      <w:r w:rsidRPr="00612151">
        <w:t>BSBITU309 Produce desktop published documents</w:t>
      </w:r>
    </w:p>
    <w:p w:rsidR="00000000" w:rsidRPr="00612151" w:rsidP="007959EA">
      <w:pPr>
        <w:pStyle w:val="List"/>
      </w:pPr>
      <w:r w:rsidRPr="00612151">
        <w:t xml:space="preserve">BSBSMB301 Investigate micro business opportunities </w:t>
      </w:r>
    </w:p>
    <w:p w:rsidR="00000000" w:rsidRPr="00612151" w:rsidP="007959EA">
      <w:pPr>
        <w:pStyle w:val="List"/>
      </w:pPr>
      <w:r w:rsidRPr="00612151">
        <w:t>BSBSMB303 Organise finances for the micro business</w:t>
      </w:r>
    </w:p>
    <w:p w:rsidR="00000000" w:rsidRPr="00612151" w:rsidP="007959EA">
      <w:pPr>
        <w:pStyle w:val="List"/>
      </w:pPr>
      <w:r w:rsidRPr="00612151">
        <w:t>BSBSMB304 Determine resource requirements for the micro business</w:t>
      </w:r>
    </w:p>
    <w:p w:rsidR="00000000" w:rsidRPr="00612151" w:rsidP="007959EA">
      <w:pPr>
        <w:pStyle w:val="List"/>
      </w:pPr>
      <w:r w:rsidRPr="00612151">
        <w:t>BSBSMB306 Plan a home based busi</w:t>
      </w:r>
      <w:r w:rsidRPr="00612151">
        <w:t>ness</w:t>
      </w:r>
    </w:p>
    <w:p w:rsidR="00000000" w:rsidRPr="00612151" w:rsidP="007959EA">
      <w:pPr>
        <w:pStyle w:val="List"/>
      </w:pPr>
      <w:r w:rsidRPr="00612151">
        <w:t>BSBSMB307 Set up information and communications technology for the micro business</w:t>
      </w:r>
    </w:p>
    <w:p w:rsidR="00000000" w:rsidRPr="00612151" w:rsidP="007959EA">
      <w:pPr>
        <w:pStyle w:val="List"/>
      </w:pPr>
      <w:r w:rsidRPr="00612151">
        <w:t>BSBSUS201 Participate in environmentally sustainable work practices</w:t>
      </w:r>
    </w:p>
    <w:p w:rsidR="00000000" w:rsidRPr="00612151" w:rsidP="007959EA">
      <w:pPr>
        <w:pStyle w:val="List"/>
      </w:pPr>
      <w:r w:rsidRPr="00612151">
        <w:t>BSBWRT301 Write simple documents</w:t>
      </w:r>
    </w:p>
    <w:p w:rsidR="00000000" w:rsidRPr="00612151" w:rsidP="007959EA">
      <w:pPr>
        <w:pStyle w:val="List"/>
      </w:pPr>
      <w:r w:rsidRPr="00612151">
        <w:t>CPCCOHS1001A Work safely in the construction industry</w:t>
      </w:r>
    </w:p>
    <w:p w:rsidR="00000000" w:rsidRPr="00612151" w:rsidP="007959EA">
      <w:pPr>
        <w:pStyle w:val="List"/>
      </w:pPr>
      <w:r w:rsidRPr="00612151">
        <w:t>CUAIND201 Develop and apply creative arts industry knowledge</w:t>
      </w:r>
    </w:p>
    <w:p w:rsidR="00000000" w:rsidRPr="00612151" w:rsidP="007959EA">
      <w:pPr>
        <w:pStyle w:val="List"/>
      </w:pPr>
      <w:r w:rsidRPr="00612151">
        <w:t xml:space="preserve">CUAIND311 Work effectively in the creative arts industry </w:t>
      </w:r>
    </w:p>
    <w:p w:rsidR="00000000" w:rsidRPr="00612151" w:rsidP="007959EA">
      <w:pPr>
        <w:pStyle w:val="List"/>
      </w:pPr>
      <w:r w:rsidRPr="00612151">
        <w:t xml:space="preserve">CUALGT301 Operate basic lighting </w:t>
      </w:r>
    </w:p>
    <w:p w:rsidR="00000000" w:rsidRPr="00612151" w:rsidP="007959EA">
      <w:pPr>
        <w:pStyle w:val="List"/>
      </w:pPr>
      <w:r w:rsidRPr="00612151">
        <w:t>CUARES201 Collect and organise content for broadcast or publication</w:t>
      </w:r>
    </w:p>
    <w:p w:rsidR="00000000" w:rsidRPr="00612151" w:rsidP="007959EA">
      <w:pPr>
        <w:pStyle w:val="List"/>
      </w:pPr>
      <w:r w:rsidRPr="00612151">
        <w:t>HLTAID003 Provide first aid</w:t>
      </w:r>
    </w:p>
    <w:p w:rsidR="00000000" w:rsidRPr="00612151" w:rsidP="007959EA">
      <w:pPr>
        <w:pStyle w:val="List"/>
      </w:pPr>
      <w:r w:rsidRPr="00612151">
        <w:rPr>
          <w:rStyle w:val="SpecialBold"/>
        </w:rPr>
        <w:t>^ HLTAI</w:t>
      </w:r>
      <w:r w:rsidRPr="00612151">
        <w:rPr>
          <w:rStyle w:val="SpecialBold"/>
        </w:rPr>
        <w:t>D011 Provide First Aid (must be delivered from 1 July 2022)</w:t>
      </w:r>
    </w:p>
    <w:p w:rsidR="00000000" w:rsidRPr="00612151" w:rsidP="007959EA">
      <w:pPr>
        <w:pStyle w:val="Heading5"/>
      </w:pPr>
      <w:r w:rsidRPr="00612151">
        <w:t>ICTICT306 Migrate to new technology</w:t>
      </w:r>
    </w:p>
    <w:p w:rsidR="00000000" w:rsidRPr="00612151" w:rsidP="007959EA">
      <w:pPr>
        <w:pStyle w:val="BodyText"/>
      </w:pPr>
      <w:r w:rsidRPr="00612151">
        <w:t>ICTICT308 Use advanced features of computer applications</w:t>
      </w:r>
    </w:p>
    <w:p w:rsidR="00000000" w:rsidRPr="00612151" w:rsidP="00612151">
      <w:pPr>
        <w:pStyle w:val="Heading1"/>
      </w:pPr>
      <w:bookmarkStart w:id="5" w:name="O_980794"/>
      <w:bookmarkEnd w:id="5"/>
      <w:r w:rsidRPr="00612151">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61215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151" w:rsidP="00612151">
            <w:pPr>
              <w:pStyle w:val="BodyText"/>
            </w:pPr>
            <w:r w:rsidRPr="00612151">
              <w:rPr>
                <w:rStyle w:val="SpecialBold"/>
              </w:rPr>
              <w:t xml:space="preserve">Code and title </w:t>
            </w:r>
          </w:p>
          <w:p w:rsidR="00000000" w:rsidRPr="00612151" w:rsidP="00612151">
            <w:pPr>
              <w:pStyle w:val="BodyText"/>
            </w:pPr>
            <w:r w:rsidRPr="0061215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151" w:rsidP="00612151">
            <w:pPr>
              <w:pStyle w:val="BodyText"/>
            </w:pPr>
            <w:r w:rsidRPr="00612151">
              <w:rPr>
                <w:rStyle w:val="SpecialBold"/>
              </w:rPr>
              <w:t>Code and title</w:t>
            </w:r>
          </w:p>
          <w:p w:rsidR="00000000" w:rsidRPr="00612151" w:rsidP="00612151">
            <w:pPr>
              <w:pStyle w:val="BodyText"/>
            </w:pPr>
            <w:r w:rsidRPr="00612151">
              <w:rPr>
                <w:rStyle w:val="SpecialBold"/>
              </w:rPr>
              <w:t>previ</w:t>
            </w:r>
            <w:r w:rsidRPr="00612151">
              <w:rPr>
                <w:rStyle w:val="SpecialBold"/>
              </w:rPr>
              <w:t>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151" w:rsidP="00612151">
            <w:pPr>
              <w:pStyle w:val="BodyText"/>
            </w:pPr>
            <w:r w:rsidRPr="00612151">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rPr>
                <w:rStyle w:val="SpecialBold"/>
              </w:rPr>
              <w:t>Equivalence status</w:t>
            </w:r>
          </w:p>
        </w:tc>
      </w:tr>
      <w:tr w:rsidTr="0061215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t>CUA30915 Certificate III in Music Industry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t>CUA30915 Certificate III in Music Industry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151">
            <w:pPr>
              <w:pStyle w:val="BodyText"/>
              <w:rPr>
                <w:lang w:val="en-NZ"/>
              </w:rPr>
            </w:pPr>
            <w:r w:rsidRPr="00612151">
              <w:t>Unit codes updated.</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151" w:rsidP="00612151">
            <w:pPr>
              <w:pStyle w:val="BodyText"/>
            </w:pPr>
            <w:r w:rsidRPr="00612151">
              <w:t>No equivalent qualification</w:t>
            </w:r>
          </w:p>
          <w:p w:rsidR="00000000" w:rsidRPr="00612151" w:rsidP="00612151">
            <w:pPr>
              <w:pStyle w:val="BodyText"/>
            </w:pPr>
          </w:p>
        </w:tc>
      </w:tr>
    </w:tbl>
    <w:p w:rsidR="007959EA" w:rsidP="00612151">
      <w:pPr>
        <w:pStyle w:val="BodyText"/>
      </w:pPr>
    </w:p>
    <w:p w:rsidR="007959EA" w:rsidP="00612151">
      <w:pPr>
        <w:pStyle w:val="BodyText"/>
      </w:pPr>
    </w:p>
    <w:p w:rsidR="00000000" w:rsidRPr="00612151" w:rsidP="00612151">
      <w:pPr>
        <w:pStyle w:val="Heading1"/>
      </w:pPr>
      <w:bookmarkStart w:id="6" w:name="O_980799"/>
      <w:bookmarkEnd w:id="6"/>
      <w:r w:rsidRPr="00612151">
        <w:t>Links</w:t>
      </w:r>
    </w:p>
    <w:p w:rsidR="00000000" w:rsidRPr="00612151" w:rsidP="007959EA">
      <w:pPr>
        <w:pStyle w:val="BodyText"/>
      </w:pPr>
      <w:r w:rsidRPr="00612151">
        <w:t xml:space="preserve">Companion Volumes are available from VETNet - </w:t>
      </w:r>
      <w:r>
        <w:fldChar w:fldCharType="begin"/>
      </w:r>
      <w:r>
        <w:instrText xml:space="preserve"> HYPERLINK "https://vetnet.gov.au/Pages/TrainingDocs.aspx?q=1db201d9-4006-4430-839f-382ef6b803d5" </w:instrText>
      </w:r>
      <w:r>
        <w:fldChar w:fldCharType="separate"/>
      </w:r>
      <w:r w:rsidRPr="00D53AC2">
        <w:rPr>
          <w:rStyle w:val="Hyperlink"/>
        </w:rPr>
        <w:t>https://vetnet.gov.au/Pages/TrainingDocs.aspx?q=1db201d9-4006-4430-839f-382ef6b803d5</w:t>
      </w:r>
      <w:r>
        <w:fldChar w:fldCharType="end"/>
      </w:r>
    </w:p>
    <w:p w:rsidR="00000000" w:rsidRPr="00612151" w:rsidP="00612151"/>
    <w:sectPr w:rsidSect="006121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51" w:rsidRPr="007959EA" w:rsidP="00795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EA" w:rsidP="00612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9EA" w:rsidP="006121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59EA" w:rsidP="00612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151" w:rsidRPr="007959EA" w:rsidP="007959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EA" w:rsidRPr="002D2AF8" w:rsidP="00612151">
    <w:pPr>
      <w:pStyle w:val="Header"/>
      <w:framePr w:wrap="around"/>
    </w:pPr>
    <w:r>
      <w:fldChar w:fldCharType="begin"/>
    </w:r>
    <w:r>
      <w:instrText xml:space="preserve"> TITLE   \* MERGEFORMAT </w:instrText>
    </w:r>
    <w:r>
      <w:fldChar w:fldCharType="separate"/>
    </w:r>
    <w:r>
      <w:t>CUA30915 Certificate III in Music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959EA" w:rsidP="00612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C3E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89E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151"/>
    <w:pPr>
      <w:spacing w:before="360" w:after="60"/>
      <w:outlineLvl w:val="0"/>
    </w:pPr>
    <w:rPr>
      <w:sz w:val="32"/>
    </w:rPr>
  </w:style>
  <w:style w:type="paragraph" w:styleId="Heading2">
    <w:name w:val="heading 2"/>
    <w:basedOn w:val="HeadingBase"/>
    <w:next w:val="BodyText"/>
    <w:link w:val="Heading2Char"/>
    <w:qFormat/>
    <w:rsid w:val="00612151"/>
    <w:pPr>
      <w:keepLines/>
      <w:spacing w:before="240" w:after="120"/>
      <w:outlineLvl w:val="1"/>
    </w:pPr>
    <w:rPr>
      <w:sz w:val="28"/>
      <w:szCs w:val="40"/>
    </w:rPr>
  </w:style>
  <w:style w:type="paragraph" w:styleId="Heading3">
    <w:name w:val="heading 3"/>
    <w:basedOn w:val="HeadingBase"/>
    <w:next w:val="BodyText"/>
    <w:link w:val="Heading3Char"/>
    <w:qFormat/>
    <w:rsid w:val="00612151"/>
    <w:pPr>
      <w:spacing w:before="180" w:after="120"/>
      <w:outlineLvl w:val="2"/>
    </w:pPr>
    <w:rPr>
      <w:spacing w:val="-10"/>
      <w:kern w:val="32"/>
    </w:rPr>
  </w:style>
  <w:style w:type="paragraph" w:styleId="Heading4">
    <w:name w:val="heading 4"/>
    <w:basedOn w:val="HeadingBase"/>
    <w:next w:val="BodyText"/>
    <w:link w:val="Heading4Char"/>
    <w:qFormat/>
    <w:rsid w:val="00612151"/>
    <w:pPr>
      <w:spacing w:before="160" w:after="120"/>
      <w:outlineLvl w:val="3"/>
    </w:pPr>
    <w:rPr>
      <w:sz w:val="22"/>
    </w:rPr>
  </w:style>
  <w:style w:type="paragraph" w:styleId="Heading5">
    <w:name w:val="heading 5"/>
    <w:basedOn w:val="HeadingBase"/>
    <w:next w:val="Normal"/>
    <w:link w:val="Heading5Char"/>
    <w:qFormat/>
    <w:rsid w:val="00612151"/>
    <w:pPr>
      <w:spacing w:before="80"/>
      <w:outlineLvl w:val="4"/>
    </w:pPr>
    <w:rPr>
      <w:color w:val="918585"/>
      <w:sz w:val="20"/>
    </w:rPr>
  </w:style>
  <w:style w:type="paragraph" w:styleId="Heading6">
    <w:name w:val="heading 6"/>
    <w:basedOn w:val="HeadingBase"/>
    <w:next w:val="Normal"/>
    <w:link w:val="Heading6Char"/>
    <w:qFormat/>
    <w:rsid w:val="00612151"/>
    <w:pPr>
      <w:spacing w:before="60"/>
      <w:outlineLvl w:val="5"/>
    </w:pPr>
    <w:rPr>
      <w:color w:val="918585"/>
      <w:sz w:val="20"/>
    </w:rPr>
  </w:style>
  <w:style w:type="paragraph" w:styleId="Heading7">
    <w:name w:val="heading 7"/>
    <w:basedOn w:val="Normal"/>
    <w:next w:val="Normal"/>
    <w:link w:val="Heading7Char"/>
    <w:qFormat/>
    <w:rsid w:val="00612151"/>
    <w:pPr>
      <w:ind w:left="720"/>
      <w:outlineLvl w:val="6"/>
    </w:pPr>
    <w:rPr>
      <w:i/>
    </w:rPr>
  </w:style>
  <w:style w:type="paragraph" w:styleId="Heading8">
    <w:name w:val="heading 8"/>
    <w:basedOn w:val="Normal"/>
    <w:next w:val="Normal"/>
    <w:link w:val="Heading8Char"/>
    <w:qFormat/>
    <w:rsid w:val="00612151"/>
    <w:pPr>
      <w:ind w:left="720"/>
      <w:outlineLvl w:val="7"/>
    </w:pPr>
    <w:rPr>
      <w:i/>
    </w:rPr>
  </w:style>
  <w:style w:type="paragraph" w:styleId="Heading9">
    <w:name w:val="heading 9"/>
    <w:basedOn w:val="Normal"/>
    <w:next w:val="Normal"/>
    <w:link w:val="Heading9Char"/>
    <w:qFormat/>
    <w:rsid w:val="00612151"/>
    <w:pPr>
      <w:ind w:left="720"/>
      <w:outlineLvl w:val="8"/>
    </w:pPr>
    <w:rPr>
      <w:i/>
    </w:rPr>
  </w:style>
  <w:style w:type="character" w:default="1" w:styleId="DefaultParagraphFont">
    <w:name w:val="Default Paragraph Font"/>
    <w:uiPriority w:val="1"/>
    <w:unhideWhenUsed/>
    <w:rsid w:val="00612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151"/>
  </w:style>
  <w:style w:type="character" w:customStyle="1" w:styleId="Heading1Char">
    <w:name w:val="Heading 1 Char"/>
    <w:basedOn w:val="DefaultParagraphFont"/>
    <w:link w:val="Heading1"/>
    <w:rsid w:val="00612151"/>
    <w:rPr>
      <w:rFonts w:ascii="Times New Roman" w:eastAsia="Times New Roman" w:hAnsi="Times New Roman" w:cs="Times New Roman"/>
      <w:b/>
      <w:sz w:val="32"/>
      <w:szCs w:val="20"/>
      <w:lang w:eastAsia="en-US"/>
    </w:rPr>
  </w:style>
  <w:style w:type="paragraph" w:styleId="BodyText">
    <w:name w:val="Body Text"/>
    <w:basedOn w:val="Normal"/>
    <w:link w:val="BodyTextChar"/>
    <w:rsid w:val="00612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151"/>
    <w:rPr>
      <w:rFonts w:ascii="Times New Roman" w:eastAsia="Times New Roman" w:hAnsi="Times New Roman" w:cs="Times New Roman"/>
      <w:sz w:val="24"/>
      <w:lang w:eastAsia="en-US"/>
    </w:rPr>
  </w:style>
  <w:style w:type="paragraph" w:styleId="ListBullet">
    <w:name w:val="List Bullet"/>
    <w:basedOn w:val="List"/>
    <w:rsid w:val="00612151"/>
    <w:pPr>
      <w:numPr>
        <w:numId w:val="11"/>
      </w:numPr>
      <w:tabs>
        <w:tab w:val="clear" w:pos="340"/>
      </w:tabs>
      <w:spacing w:before="40" w:after="40"/>
    </w:pPr>
  </w:style>
  <w:style w:type="character" w:customStyle="1" w:styleId="SpecialBold">
    <w:name w:val="Special Bold"/>
    <w:basedOn w:val="DefaultParagraphFont"/>
    <w:rsid w:val="00612151"/>
    <w:rPr>
      <w:b/>
      <w:spacing w:val="0"/>
    </w:rPr>
  </w:style>
  <w:style w:type="paragraph" w:customStyle="1" w:styleId="SuperHeading">
    <w:name w:val="SuperHeading"/>
    <w:basedOn w:val="Normal"/>
    <w:rsid w:val="00612151"/>
    <w:pPr>
      <w:spacing w:before="240" w:after="120"/>
      <w:outlineLvl w:val="0"/>
    </w:pPr>
    <w:rPr>
      <w:rFonts w:ascii="Times New Roman" w:hAnsi="Times New Roman"/>
      <w:b/>
      <w:sz w:val="32"/>
    </w:rPr>
  </w:style>
  <w:style w:type="paragraph" w:customStyle="1" w:styleId="AllowPageBreak">
    <w:name w:val="AllowPageBreak"/>
    <w:rsid w:val="00612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151"/>
    <w:rPr>
      <w:rFonts w:ascii="Courier New" w:eastAsia="Times New Roman" w:hAnsi="Courier New" w:cs="Times New Roman"/>
      <w:i/>
      <w:szCs w:val="20"/>
      <w:lang w:eastAsia="en-US"/>
    </w:rPr>
  </w:style>
  <w:style w:type="paragraph" w:customStyle="1" w:styleId="HeadingBase">
    <w:name w:val="Heading Base"/>
    <w:rsid w:val="00612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151"/>
    <w:pPr>
      <w:tabs>
        <w:tab w:val="right" w:leader="dot" w:pos="9072"/>
      </w:tabs>
      <w:ind w:left="567"/>
    </w:pPr>
    <w:rPr>
      <w:szCs w:val="22"/>
    </w:rPr>
  </w:style>
  <w:style w:type="paragraph" w:customStyle="1" w:styleId="TOCBase">
    <w:name w:val="TOC Base"/>
    <w:rsid w:val="00612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151"/>
    <w:pPr>
      <w:tabs>
        <w:tab w:val="right" w:leader="dot" w:pos="9072"/>
      </w:tabs>
      <w:spacing w:before="40" w:after="40"/>
      <w:ind w:left="284"/>
    </w:pPr>
    <w:rPr>
      <w:rFonts w:ascii="Times New Roman" w:hAnsi="Times New Roman"/>
    </w:rPr>
  </w:style>
  <w:style w:type="paragraph" w:styleId="TOC1">
    <w:name w:val="toc 1"/>
    <w:basedOn w:val="TOCBase"/>
    <w:next w:val="Normal"/>
    <w:rsid w:val="00612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151"/>
    <w:rPr>
      <w:rFonts w:ascii="Times New Roman" w:eastAsia="Times New Roman" w:hAnsi="Times New Roman" w:cs="Times New Roman"/>
      <w:sz w:val="16"/>
      <w:lang w:eastAsia="en-US"/>
    </w:rPr>
  </w:style>
  <w:style w:type="paragraph" w:styleId="Title">
    <w:name w:val="Title"/>
    <w:basedOn w:val="HeadingBase"/>
    <w:link w:val="TitleChar"/>
    <w:qFormat/>
    <w:rsid w:val="00612151"/>
    <w:pPr>
      <w:spacing w:before="5040"/>
      <w:jc w:val="center"/>
    </w:pPr>
    <w:rPr>
      <w:sz w:val="48"/>
      <w:szCs w:val="72"/>
      <w:lang w:val="en-US"/>
    </w:rPr>
  </w:style>
  <w:style w:type="character" w:customStyle="1" w:styleId="TitleChar">
    <w:name w:val="Title Char"/>
    <w:basedOn w:val="DefaultParagraphFont"/>
    <w:link w:val="Title"/>
    <w:rsid w:val="00612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151"/>
    <w:pPr>
      <w:tabs>
        <w:tab w:val="left" w:pos="3600"/>
        <w:tab w:val="left" w:pos="3958"/>
      </w:tabs>
    </w:pPr>
  </w:style>
  <w:style w:type="paragraph" w:styleId="List">
    <w:name w:val="List"/>
    <w:basedOn w:val="BodyText"/>
    <w:next w:val="BodyText"/>
    <w:rsid w:val="00612151"/>
    <w:pPr>
      <w:tabs>
        <w:tab w:val="left" w:pos="340"/>
      </w:tabs>
      <w:spacing w:before="60" w:after="60"/>
      <w:ind w:left="340" w:hanging="340"/>
    </w:pPr>
  </w:style>
  <w:style w:type="paragraph" w:customStyle="1" w:styleId="Note">
    <w:name w:val="Note"/>
    <w:basedOn w:val="BodyText"/>
    <w:rsid w:val="00612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151"/>
    <w:pPr>
      <w:framePr w:wrap="auto" w:hAnchor="text" w:y="6049"/>
    </w:pPr>
    <w:rPr>
      <w:color w:val="000000"/>
      <w:sz w:val="40"/>
    </w:rPr>
  </w:style>
  <w:style w:type="paragraph" w:customStyle="1" w:styleId="TOCTitle">
    <w:name w:val="TOCTitle"/>
    <w:basedOn w:val="Heading1"/>
    <w:rsid w:val="00612151"/>
    <w:pPr>
      <w:spacing w:after="240"/>
      <w:jc w:val="center"/>
      <w:outlineLvl w:val="9"/>
    </w:pPr>
    <w:rPr>
      <w:caps/>
    </w:rPr>
  </w:style>
  <w:style w:type="paragraph" w:customStyle="1" w:styleId="Version">
    <w:name w:val="Version"/>
    <w:rsid w:val="006121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151"/>
    <w:pPr>
      <w:numPr>
        <w:numId w:val="12"/>
      </w:numPr>
      <w:tabs>
        <w:tab w:val="clear" w:pos="680"/>
      </w:tabs>
    </w:pPr>
  </w:style>
  <w:style w:type="paragraph" w:styleId="Index1">
    <w:name w:val="index 1"/>
    <w:basedOn w:val="Normal"/>
    <w:next w:val="Normal"/>
    <w:semiHidden/>
    <w:rsid w:val="00612151"/>
    <w:pPr>
      <w:keepNext w:val="0"/>
      <w:tabs>
        <w:tab w:val="right" w:pos="4176"/>
      </w:tabs>
      <w:ind w:left="198" w:hanging="198"/>
    </w:pPr>
    <w:rPr>
      <w:rFonts w:ascii="Garamond" w:hAnsi="Garamond"/>
    </w:rPr>
  </w:style>
  <w:style w:type="paragraph" w:styleId="IndexHeading">
    <w:name w:val="index heading"/>
    <w:basedOn w:val="Normal"/>
    <w:next w:val="Index1"/>
    <w:semiHidden/>
    <w:rsid w:val="00612151"/>
    <w:pPr>
      <w:spacing w:before="120" w:after="120"/>
    </w:pPr>
    <w:rPr>
      <w:rFonts w:ascii="Arial" w:hAnsi="Arial"/>
      <w:b/>
      <w:color w:val="918585"/>
      <w:sz w:val="24"/>
    </w:rPr>
  </w:style>
  <w:style w:type="paragraph" w:styleId="Header">
    <w:name w:val="header"/>
    <w:basedOn w:val="Normal"/>
    <w:link w:val="HeaderChar"/>
    <w:rsid w:val="00612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151"/>
    <w:rPr>
      <w:rFonts w:ascii="Times New Roman" w:eastAsia="Times New Roman" w:hAnsi="Times New Roman" w:cs="Times New Roman"/>
      <w:sz w:val="16"/>
      <w:szCs w:val="20"/>
      <w:lang w:val="en-GB" w:eastAsia="en-US"/>
    </w:rPr>
  </w:style>
  <w:style w:type="paragraph" w:customStyle="1" w:styleId="Chapter">
    <w:name w:val="Chapter"/>
    <w:basedOn w:val="Normal"/>
    <w:rsid w:val="00612151"/>
    <w:pPr>
      <w:spacing w:before="240"/>
    </w:pPr>
    <w:rPr>
      <w:rFonts w:ascii="Times New Roman" w:hAnsi="Times New Roman"/>
      <w:smallCaps/>
      <w:spacing w:val="80"/>
      <w:sz w:val="28"/>
    </w:rPr>
  </w:style>
  <w:style w:type="paragraph" w:customStyle="1" w:styleId="InChapter">
    <w:name w:val="InChapter"/>
    <w:basedOn w:val="Heading3"/>
    <w:rsid w:val="00612151"/>
    <w:pPr>
      <w:spacing w:after="240"/>
      <w:outlineLvl w:val="9"/>
    </w:pPr>
    <w:rPr>
      <w:noProof/>
    </w:rPr>
  </w:style>
  <w:style w:type="paragraph" w:styleId="Index2">
    <w:name w:val="index 2"/>
    <w:basedOn w:val="Normal"/>
    <w:next w:val="Normal"/>
    <w:semiHidden/>
    <w:rsid w:val="00612151"/>
    <w:pPr>
      <w:tabs>
        <w:tab w:val="right" w:pos="4176"/>
      </w:tabs>
      <w:ind w:left="568" w:hanging="284"/>
    </w:pPr>
    <w:rPr>
      <w:rFonts w:ascii="Garamond" w:hAnsi="Garamond"/>
    </w:rPr>
  </w:style>
  <w:style w:type="paragraph" w:customStyle="1" w:styleId="Byline">
    <w:name w:val="Byline"/>
    <w:rsid w:val="00612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151"/>
    <w:pPr>
      <w:tabs>
        <w:tab w:val="clear" w:pos="3600"/>
        <w:tab w:val="clear" w:pos="3958"/>
      </w:tabs>
      <w:jc w:val="right"/>
    </w:pPr>
  </w:style>
  <w:style w:type="character" w:styleId="Emphasis">
    <w:name w:val="Emphasis"/>
    <w:basedOn w:val="DefaultParagraphFont"/>
    <w:qFormat/>
    <w:rsid w:val="00612151"/>
    <w:rPr>
      <w:i/>
    </w:rPr>
  </w:style>
  <w:style w:type="paragraph" w:styleId="Caption">
    <w:name w:val="caption"/>
    <w:basedOn w:val="BodyText"/>
    <w:next w:val="Normal"/>
    <w:qFormat/>
    <w:rsid w:val="00612151"/>
    <w:pPr>
      <w:framePr w:w="2268" w:hSpace="181" w:vSpace="181" w:wrap="around" w:vAnchor="text" w:hAnchor="page" w:x="1135" w:y="285" w:anchorLock="1"/>
    </w:pPr>
    <w:rPr>
      <w:i/>
    </w:rPr>
  </w:style>
  <w:style w:type="paragraph" w:customStyle="1" w:styleId="MiniTOCTitle">
    <w:name w:val="MiniTOCTitle"/>
    <w:basedOn w:val="Heading4"/>
    <w:rsid w:val="00612151"/>
    <w:pPr>
      <w:spacing w:before="240"/>
      <w:outlineLvl w:val="9"/>
    </w:pPr>
    <w:rPr>
      <w:noProof/>
      <w:sz w:val="24"/>
    </w:rPr>
  </w:style>
  <w:style w:type="paragraph" w:customStyle="1" w:styleId="MiniTOCItem">
    <w:name w:val="MiniTOCItem"/>
    <w:basedOn w:val="ListBullet"/>
    <w:rsid w:val="00612151"/>
    <w:pPr>
      <w:numPr>
        <w:numId w:val="0"/>
      </w:numPr>
      <w:tabs>
        <w:tab w:val="right" w:leader="dot" w:pos="6521"/>
      </w:tabs>
      <w:spacing w:before="0" w:after="0"/>
    </w:pPr>
  </w:style>
  <w:style w:type="paragraph" w:customStyle="1" w:styleId="TOFTitle">
    <w:name w:val="TOFTitle"/>
    <w:basedOn w:val="TOCTitle"/>
    <w:rsid w:val="00612151"/>
  </w:style>
  <w:style w:type="paragraph" w:styleId="TableofFigures">
    <w:name w:val="table of figures"/>
    <w:basedOn w:val="Normal"/>
    <w:next w:val="Normal"/>
    <w:semiHidden/>
    <w:rsid w:val="00612151"/>
    <w:pPr>
      <w:tabs>
        <w:tab w:val="right" w:leader="dot" w:pos="9072"/>
      </w:tabs>
      <w:ind w:left="970" w:hanging="403"/>
    </w:pPr>
    <w:rPr>
      <w:rFonts w:ascii="Times New Roman" w:hAnsi="Times New Roman"/>
      <w:b/>
    </w:rPr>
  </w:style>
  <w:style w:type="paragraph" w:styleId="ListNumber">
    <w:name w:val="List Number"/>
    <w:basedOn w:val="List"/>
    <w:rsid w:val="00612151"/>
    <w:pPr>
      <w:numPr>
        <w:numId w:val="14"/>
      </w:numPr>
      <w:tabs>
        <w:tab w:val="clear" w:pos="340"/>
      </w:tabs>
    </w:pPr>
  </w:style>
  <w:style w:type="character" w:customStyle="1" w:styleId="WingdingSymbols">
    <w:name w:val="Wingding Symbols"/>
    <w:rsid w:val="00612151"/>
    <w:rPr>
      <w:rFonts w:ascii="Wingdings" w:hAnsi="Wingdings"/>
    </w:rPr>
  </w:style>
  <w:style w:type="paragraph" w:customStyle="1" w:styleId="TableHeading">
    <w:name w:val="Table Heading"/>
    <w:basedOn w:val="HeadingBase"/>
    <w:rsid w:val="00612151"/>
    <w:pPr>
      <w:keepLines/>
      <w:pBdr>
        <w:bottom w:val="single" w:sz="6" w:space="1" w:color="918585"/>
      </w:pBdr>
      <w:spacing w:before="240"/>
    </w:pPr>
  </w:style>
  <w:style w:type="character" w:customStyle="1" w:styleId="HotSpot">
    <w:name w:val="HotSpot"/>
    <w:rsid w:val="00612151"/>
    <w:rPr>
      <w:color w:val="0033CC"/>
      <w:u w:val="none"/>
    </w:rPr>
  </w:style>
  <w:style w:type="paragraph" w:customStyle="1" w:styleId="BodyTextRight">
    <w:name w:val="Body Text Right"/>
    <w:basedOn w:val="BodyText"/>
    <w:rsid w:val="00612151"/>
    <w:pPr>
      <w:spacing w:before="0" w:after="0"/>
      <w:jc w:val="right"/>
    </w:pPr>
  </w:style>
  <w:style w:type="paragraph" w:styleId="Index3">
    <w:name w:val="index 3"/>
    <w:basedOn w:val="ListNumber2"/>
    <w:next w:val="Normal"/>
    <w:semiHidden/>
    <w:rsid w:val="00612151"/>
    <w:pPr>
      <w:numPr>
        <w:numId w:val="0"/>
      </w:numPr>
      <w:tabs>
        <w:tab w:val="right" w:leader="dot" w:pos="4176"/>
      </w:tabs>
    </w:pPr>
  </w:style>
  <w:style w:type="paragraph" w:styleId="ListNumber2">
    <w:name w:val="List Number 2"/>
    <w:basedOn w:val="List2"/>
    <w:rsid w:val="00612151"/>
    <w:pPr>
      <w:numPr>
        <w:numId w:val="9"/>
      </w:numPr>
      <w:tabs>
        <w:tab w:val="clear" w:pos="1060"/>
      </w:tabs>
    </w:pPr>
  </w:style>
  <w:style w:type="paragraph" w:customStyle="1" w:styleId="MarginNote">
    <w:name w:val="Margin Note"/>
    <w:basedOn w:val="BodyText"/>
    <w:rsid w:val="00612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151"/>
    <w:rPr>
      <w:sz w:val="32"/>
    </w:rPr>
  </w:style>
  <w:style w:type="paragraph" w:customStyle="1" w:styleId="HeadingProcedure">
    <w:name w:val="Heading Procedure"/>
    <w:basedOn w:val="HeadingBase"/>
    <w:next w:val="Normal"/>
    <w:rsid w:val="00612151"/>
    <w:pPr>
      <w:tabs>
        <w:tab w:val="left" w:pos="0"/>
      </w:tabs>
      <w:spacing w:before="120" w:after="60"/>
    </w:pPr>
    <w:rPr>
      <w:i/>
      <w:color w:val="918585"/>
      <w:sz w:val="22"/>
    </w:rPr>
  </w:style>
  <w:style w:type="paragraph" w:customStyle="1" w:styleId="TableBodyText">
    <w:name w:val="Table Body Text"/>
    <w:basedOn w:val="BodyText"/>
    <w:rsid w:val="00612151"/>
    <w:pPr>
      <w:spacing w:before="60" w:after="60"/>
    </w:pPr>
  </w:style>
  <w:style w:type="paragraph" w:styleId="ListContinue">
    <w:name w:val="List Continue"/>
    <w:basedOn w:val="List"/>
    <w:rsid w:val="00612151"/>
    <w:pPr>
      <w:ind w:firstLine="0"/>
    </w:pPr>
  </w:style>
  <w:style w:type="paragraph" w:customStyle="1" w:styleId="ListNote">
    <w:name w:val="List Note"/>
    <w:basedOn w:val="List"/>
    <w:rsid w:val="00612151"/>
    <w:pPr>
      <w:pBdr>
        <w:top w:val="single" w:sz="6" w:space="2" w:color="918585"/>
        <w:bottom w:val="single" w:sz="6" w:space="2" w:color="918585"/>
      </w:pBdr>
      <w:tabs>
        <w:tab w:val="left" w:pos="1021"/>
      </w:tabs>
      <w:ind w:firstLine="0"/>
    </w:pPr>
  </w:style>
  <w:style w:type="paragraph" w:customStyle="1" w:styleId="Warning">
    <w:name w:val="Warning"/>
    <w:basedOn w:val="BodyText"/>
    <w:rsid w:val="00612151"/>
    <w:pPr>
      <w:shd w:val="clear" w:color="auto" w:fill="D9D9D9"/>
      <w:tabs>
        <w:tab w:val="left" w:pos="992"/>
      </w:tabs>
      <w:ind w:left="119" w:right="119"/>
    </w:pPr>
    <w:rPr>
      <w:sz w:val="20"/>
    </w:rPr>
  </w:style>
  <w:style w:type="paragraph" w:customStyle="1" w:styleId="MarginIcons">
    <w:name w:val="Margin Icons"/>
    <w:basedOn w:val="BodyText"/>
    <w:rsid w:val="00612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151"/>
    <w:rPr>
      <w:rFonts w:ascii="Courier New" w:hAnsi="Courier New"/>
    </w:rPr>
  </w:style>
  <w:style w:type="paragraph" w:customStyle="1" w:styleId="NoteBullet">
    <w:name w:val="Note Bullet"/>
    <w:basedOn w:val="Note"/>
    <w:rsid w:val="00612151"/>
    <w:pPr>
      <w:tabs>
        <w:tab w:val="clear" w:pos="680"/>
      </w:tabs>
      <w:spacing w:before="60" w:after="60"/>
    </w:pPr>
  </w:style>
  <w:style w:type="paragraph" w:customStyle="1" w:styleId="SubHeading2">
    <w:name w:val="SubHeading2"/>
    <w:basedOn w:val="HeadingBase"/>
    <w:rsid w:val="00612151"/>
    <w:pPr>
      <w:spacing w:before="240" w:after="60"/>
    </w:pPr>
    <w:rPr>
      <w:sz w:val="20"/>
    </w:rPr>
  </w:style>
  <w:style w:type="paragraph" w:customStyle="1" w:styleId="SubHeading1">
    <w:name w:val="SubHeading1"/>
    <w:basedOn w:val="HeadingBase"/>
    <w:rsid w:val="00612151"/>
    <w:pPr>
      <w:spacing w:before="240" w:after="60"/>
    </w:pPr>
    <w:rPr>
      <w:color w:val="918585"/>
      <w:sz w:val="22"/>
    </w:rPr>
  </w:style>
  <w:style w:type="paragraph" w:customStyle="1" w:styleId="SideHeading">
    <w:name w:val="Side Heading"/>
    <w:basedOn w:val="HeadingBase"/>
    <w:rsid w:val="00612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151"/>
    <w:pPr>
      <w:numPr>
        <w:numId w:val="10"/>
      </w:numPr>
    </w:pPr>
  </w:style>
  <w:style w:type="paragraph" w:styleId="PlainText">
    <w:name w:val="Plain Text"/>
    <w:basedOn w:val="Normal"/>
    <w:link w:val="PlainTextChar"/>
    <w:rsid w:val="00612151"/>
    <w:rPr>
      <w:sz w:val="20"/>
    </w:rPr>
  </w:style>
  <w:style w:type="character" w:customStyle="1" w:styleId="PlainTextChar">
    <w:name w:val="Plain Text Char"/>
    <w:basedOn w:val="DefaultParagraphFont"/>
    <w:link w:val="PlainText"/>
    <w:rsid w:val="00612151"/>
    <w:rPr>
      <w:rFonts w:ascii="Courier New" w:eastAsia="Times New Roman" w:hAnsi="Courier New" w:cs="Times New Roman"/>
      <w:sz w:val="20"/>
      <w:szCs w:val="20"/>
      <w:lang w:eastAsia="en-US"/>
    </w:rPr>
  </w:style>
  <w:style w:type="character" w:customStyle="1" w:styleId="MenuOption">
    <w:name w:val="Menu Option"/>
    <w:basedOn w:val="DefaultParagraphFont"/>
    <w:rsid w:val="00612151"/>
    <w:rPr>
      <w:b/>
      <w:smallCaps/>
    </w:rPr>
  </w:style>
  <w:style w:type="paragraph" w:customStyle="1" w:styleId="TableListNumber">
    <w:name w:val="Table List Number"/>
    <w:basedOn w:val="ListNumber"/>
    <w:rsid w:val="00612151"/>
    <w:pPr>
      <w:numPr>
        <w:numId w:val="0"/>
      </w:numPr>
    </w:pPr>
  </w:style>
  <w:style w:type="paragraph" w:styleId="TOC4">
    <w:name w:val="toc 4"/>
    <w:basedOn w:val="TOCBase"/>
    <w:next w:val="Normal"/>
    <w:semiHidden/>
    <w:rsid w:val="00612151"/>
    <w:pPr>
      <w:tabs>
        <w:tab w:val="right" w:leader="dot" w:pos="9071"/>
      </w:tabs>
      <w:ind w:left="1701"/>
    </w:pPr>
  </w:style>
  <w:style w:type="paragraph" w:customStyle="1" w:styleId="ListAlpha">
    <w:name w:val="List Alpha"/>
    <w:basedOn w:val="List"/>
    <w:rsid w:val="00612151"/>
    <w:pPr>
      <w:numPr>
        <w:numId w:val="8"/>
      </w:numPr>
    </w:pPr>
  </w:style>
  <w:style w:type="paragraph" w:customStyle="1" w:styleId="ListAlpha2">
    <w:name w:val="List Alpha 2"/>
    <w:basedOn w:val="List2"/>
    <w:rsid w:val="00612151"/>
    <w:pPr>
      <w:numPr>
        <w:numId w:val="7"/>
      </w:numPr>
    </w:pPr>
  </w:style>
  <w:style w:type="paragraph" w:styleId="List2">
    <w:name w:val="List 2"/>
    <w:basedOn w:val="BodyText"/>
    <w:rsid w:val="00612151"/>
    <w:pPr>
      <w:tabs>
        <w:tab w:val="left" w:pos="680"/>
      </w:tabs>
      <w:spacing w:before="60" w:after="60"/>
      <w:ind w:left="680" w:hanging="340"/>
    </w:pPr>
  </w:style>
  <w:style w:type="paragraph" w:styleId="List3">
    <w:name w:val="List 3"/>
    <w:basedOn w:val="BodyText"/>
    <w:rsid w:val="00612151"/>
    <w:pPr>
      <w:tabs>
        <w:tab w:val="left" w:pos="1021"/>
      </w:tabs>
      <w:spacing w:before="60" w:after="60"/>
      <w:ind w:left="1020" w:hanging="340"/>
    </w:pPr>
  </w:style>
  <w:style w:type="paragraph" w:styleId="List4">
    <w:name w:val="List 4"/>
    <w:basedOn w:val="BodyText"/>
    <w:rsid w:val="00612151"/>
    <w:pPr>
      <w:tabs>
        <w:tab w:val="left" w:pos="1361"/>
      </w:tabs>
      <w:spacing w:before="60" w:after="60"/>
      <w:ind w:left="1361" w:hanging="340"/>
    </w:pPr>
  </w:style>
  <w:style w:type="paragraph" w:styleId="List5">
    <w:name w:val="List 5"/>
    <w:basedOn w:val="BodyText"/>
    <w:rsid w:val="00612151"/>
    <w:pPr>
      <w:tabs>
        <w:tab w:val="left" w:pos="1701"/>
      </w:tabs>
      <w:spacing w:before="60" w:after="60"/>
      <w:ind w:left="1701" w:hanging="340"/>
    </w:pPr>
  </w:style>
  <w:style w:type="paragraph" w:styleId="ListBullet3">
    <w:name w:val="List Bullet 3"/>
    <w:basedOn w:val="List3"/>
    <w:rsid w:val="00612151"/>
    <w:pPr>
      <w:numPr>
        <w:numId w:val="13"/>
      </w:numPr>
      <w:tabs>
        <w:tab w:val="clear" w:pos="1021"/>
      </w:tabs>
      <w:ind w:left="1037" w:hanging="357"/>
    </w:pPr>
  </w:style>
  <w:style w:type="paragraph" w:styleId="ListBullet4">
    <w:name w:val="List Bullet 4"/>
    <w:basedOn w:val="List4"/>
    <w:rsid w:val="00612151"/>
    <w:pPr>
      <w:numPr>
        <w:numId w:val="2"/>
      </w:numPr>
      <w:tabs>
        <w:tab w:val="clear" w:pos="1361"/>
      </w:tabs>
    </w:pPr>
  </w:style>
  <w:style w:type="paragraph" w:styleId="ListBullet5">
    <w:name w:val="List Bullet 5"/>
    <w:basedOn w:val="List5"/>
    <w:rsid w:val="00612151"/>
    <w:pPr>
      <w:numPr>
        <w:numId w:val="3"/>
      </w:numPr>
    </w:pPr>
  </w:style>
  <w:style w:type="paragraph" w:styleId="ListContinue2">
    <w:name w:val="List Continue 2"/>
    <w:basedOn w:val="List2"/>
    <w:rsid w:val="00612151"/>
    <w:pPr>
      <w:ind w:firstLine="0"/>
    </w:pPr>
  </w:style>
  <w:style w:type="paragraph" w:styleId="ListContinue3">
    <w:name w:val="List Continue 3"/>
    <w:basedOn w:val="List3"/>
    <w:rsid w:val="00612151"/>
    <w:pPr>
      <w:ind w:left="1021" w:firstLine="0"/>
    </w:pPr>
  </w:style>
  <w:style w:type="paragraph" w:styleId="ListContinue4">
    <w:name w:val="List Continue 4"/>
    <w:basedOn w:val="List4"/>
    <w:rsid w:val="00612151"/>
    <w:pPr>
      <w:ind w:firstLine="0"/>
    </w:pPr>
  </w:style>
  <w:style w:type="paragraph" w:styleId="ListContinue5">
    <w:name w:val="List Continue 5"/>
    <w:basedOn w:val="List5"/>
    <w:rsid w:val="00612151"/>
    <w:pPr>
      <w:ind w:firstLine="0"/>
    </w:pPr>
  </w:style>
  <w:style w:type="paragraph" w:styleId="ListNumber3">
    <w:name w:val="List Number 3"/>
    <w:basedOn w:val="List3"/>
    <w:rsid w:val="00612151"/>
    <w:pPr>
      <w:numPr>
        <w:numId w:val="4"/>
      </w:numPr>
    </w:pPr>
  </w:style>
  <w:style w:type="paragraph" w:styleId="ListNumber4">
    <w:name w:val="List Number 4"/>
    <w:basedOn w:val="List4"/>
    <w:rsid w:val="00612151"/>
    <w:pPr>
      <w:numPr>
        <w:numId w:val="5"/>
      </w:numPr>
    </w:pPr>
  </w:style>
  <w:style w:type="paragraph" w:styleId="ListNumber5">
    <w:name w:val="List Number 5"/>
    <w:basedOn w:val="List5"/>
    <w:rsid w:val="00612151"/>
    <w:pPr>
      <w:numPr>
        <w:numId w:val="6"/>
      </w:numPr>
    </w:pPr>
  </w:style>
  <w:style w:type="paragraph" w:styleId="BlockText">
    <w:name w:val="Block Text"/>
    <w:basedOn w:val="Normal"/>
    <w:rsid w:val="00612151"/>
    <w:pPr>
      <w:spacing w:after="120"/>
      <w:ind w:left="1440" w:right="1440"/>
    </w:pPr>
  </w:style>
  <w:style w:type="character" w:customStyle="1" w:styleId="Subscript">
    <w:name w:val="Subscript"/>
    <w:basedOn w:val="DefaultParagraphFont"/>
    <w:rsid w:val="00612151"/>
    <w:rPr>
      <w:sz w:val="16"/>
      <w:vertAlign w:val="subscript"/>
    </w:rPr>
  </w:style>
  <w:style w:type="character" w:customStyle="1" w:styleId="Superscript">
    <w:name w:val="Superscript"/>
    <w:basedOn w:val="DefaultParagraphFont"/>
    <w:rsid w:val="00612151"/>
    <w:rPr>
      <w:sz w:val="16"/>
      <w:vertAlign w:val="superscript"/>
    </w:rPr>
  </w:style>
  <w:style w:type="character" w:customStyle="1" w:styleId="Symbols">
    <w:name w:val="Symbols"/>
    <w:basedOn w:val="DefaultParagraphFont"/>
    <w:rsid w:val="00612151"/>
    <w:rPr>
      <w:rFonts w:ascii="Symbol" w:hAnsi="Symbol"/>
    </w:rPr>
  </w:style>
  <w:style w:type="character" w:customStyle="1" w:styleId="MenuOptions">
    <w:name w:val="Menu Options"/>
    <w:basedOn w:val="DefaultParagraphFont"/>
    <w:rsid w:val="00612151"/>
    <w:rPr>
      <w:rFonts w:ascii="Arial Narrow" w:hAnsi="Arial Narrow"/>
      <w:smallCaps/>
    </w:rPr>
  </w:style>
  <w:style w:type="character" w:customStyle="1" w:styleId="Buttons">
    <w:name w:val="Buttons"/>
    <w:basedOn w:val="DefaultParagraphFont"/>
    <w:rsid w:val="00612151"/>
    <w:rPr>
      <w:b/>
    </w:rPr>
  </w:style>
  <w:style w:type="character" w:customStyle="1" w:styleId="Underlined">
    <w:name w:val="Underlined"/>
    <w:basedOn w:val="DefaultParagraphFont"/>
    <w:rsid w:val="00612151"/>
    <w:rPr>
      <w:u w:val="single"/>
    </w:rPr>
  </w:style>
  <w:style w:type="paragraph" w:customStyle="1" w:styleId="TableBodyTextRight">
    <w:name w:val="Table Body Text Right"/>
    <w:basedOn w:val="TableBodyText"/>
    <w:rsid w:val="00612151"/>
    <w:pPr>
      <w:widowControl w:val="0"/>
      <w:autoSpaceDE w:val="0"/>
      <w:autoSpaceDN w:val="0"/>
      <w:adjustRightInd w:val="0"/>
      <w:jc w:val="right"/>
    </w:pPr>
    <w:rPr>
      <w:rFonts w:cs="Arial"/>
      <w:szCs w:val="18"/>
    </w:rPr>
  </w:style>
  <w:style w:type="paragraph" w:customStyle="1" w:styleId="CopyrightText">
    <w:name w:val="Copyright Text"/>
    <w:basedOn w:val="BodyText"/>
    <w:rsid w:val="00612151"/>
    <w:rPr>
      <w:sz w:val="18"/>
    </w:rPr>
  </w:style>
  <w:style w:type="paragraph" w:customStyle="1" w:styleId="BodySmallRight">
    <w:name w:val="Body Small Right"/>
    <w:basedOn w:val="BodyTextRight"/>
    <w:rsid w:val="00612151"/>
    <w:rPr>
      <w:sz w:val="18"/>
      <w:szCs w:val="18"/>
    </w:rPr>
  </w:style>
  <w:style w:type="paragraph" w:customStyle="1" w:styleId="MarginEdition">
    <w:name w:val="Margin Edition"/>
    <w:basedOn w:val="MarginNote"/>
    <w:rsid w:val="00612151"/>
    <w:pPr>
      <w:spacing w:before="0" w:after="0"/>
    </w:pPr>
    <w:rPr>
      <w:rFonts w:ascii="Times New Roman" w:hAnsi="Times New Roman"/>
      <w:color w:val="999999"/>
    </w:rPr>
  </w:style>
  <w:style w:type="paragraph" w:customStyle="1" w:styleId="Spacer">
    <w:name w:val="Spacer"/>
    <w:basedOn w:val="Normal"/>
    <w:rsid w:val="00612151"/>
    <w:rPr>
      <w:sz w:val="2"/>
      <w:szCs w:val="2"/>
    </w:rPr>
  </w:style>
  <w:style w:type="character" w:customStyle="1" w:styleId="Small">
    <w:name w:val="Small"/>
    <w:basedOn w:val="DefaultParagraphFont"/>
    <w:rsid w:val="00612151"/>
    <w:rPr>
      <w:sz w:val="16"/>
    </w:rPr>
  </w:style>
  <w:style w:type="paragraph" w:customStyle="1" w:styleId="WideTable">
    <w:name w:val="Wide Table"/>
    <w:basedOn w:val="Normal"/>
    <w:rsid w:val="00612151"/>
    <w:pPr>
      <w:ind w:left="-1418"/>
    </w:pPr>
    <w:rPr>
      <w:sz w:val="2"/>
      <w:szCs w:val="2"/>
    </w:rPr>
  </w:style>
  <w:style w:type="character" w:styleId="PageNumber">
    <w:name w:val="page number"/>
    <w:basedOn w:val="DefaultParagraphFont"/>
    <w:rsid w:val="00612151"/>
  </w:style>
  <w:style w:type="paragraph" w:styleId="Quote">
    <w:name w:val="Quote"/>
    <w:basedOn w:val="Heading1"/>
    <w:link w:val="QuoteChar"/>
    <w:qFormat/>
    <w:rsid w:val="00612151"/>
    <w:rPr>
      <w:b w:val="0"/>
      <w:sz w:val="72"/>
      <w:szCs w:val="72"/>
      <w:lang w:val="en-NZ"/>
    </w:rPr>
  </w:style>
  <w:style w:type="character" w:customStyle="1" w:styleId="QuoteChar">
    <w:name w:val="Quote Char"/>
    <w:basedOn w:val="DefaultParagraphFont"/>
    <w:link w:val="Quote"/>
    <w:rsid w:val="00612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151"/>
    <w:pPr>
      <w:pageBreakBefore/>
    </w:pPr>
  </w:style>
  <w:style w:type="paragraph" w:customStyle="1" w:styleId="Border">
    <w:name w:val="Border"/>
    <w:basedOn w:val="Normal"/>
    <w:qFormat/>
    <w:rsid w:val="00612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151"/>
    <w:rPr>
      <w:b/>
      <w:bCs/>
      <w:i/>
      <w:iCs/>
      <w:color w:val="auto"/>
    </w:rPr>
  </w:style>
  <w:style w:type="paragraph" w:styleId="IntenseQuote">
    <w:name w:val="Intense Quote"/>
    <w:basedOn w:val="Normal"/>
    <w:next w:val="Normal"/>
    <w:link w:val="IntenseQuoteChar"/>
    <w:uiPriority w:val="30"/>
    <w:qFormat/>
    <w:rsid w:val="00612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151"/>
    <w:rPr>
      <w:smallCaps/>
      <w:color w:val="auto"/>
      <w:u w:val="single"/>
    </w:rPr>
  </w:style>
  <w:style w:type="character" w:styleId="IntenseReference">
    <w:name w:val="Intense Reference"/>
    <w:basedOn w:val="DefaultParagraphFont"/>
    <w:uiPriority w:val="32"/>
    <w:qFormat/>
    <w:rsid w:val="00612151"/>
    <w:rPr>
      <w:b/>
      <w:bCs/>
      <w:smallCaps/>
      <w:color w:val="auto"/>
      <w:spacing w:val="5"/>
      <w:u w:val="single"/>
    </w:rPr>
  </w:style>
  <w:style w:type="paragraph" w:customStyle="1" w:styleId="2ColumnHeading">
    <w:name w:val="2Column Heading"/>
    <w:basedOn w:val="BodyText"/>
    <w:qFormat/>
    <w:rsid w:val="00612151"/>
    <w:pPr>
      <w:spacing w:after="60"/>
      <w:ind w:left="-2268"/>
    </w:pPr>
    <w:rPr>
      <w:b/>
    </w:rPr>
  </w:style>
  <w:style w:type="paragraph" w:customStyle="1" w:styleId="Heading1TOC">
    <w:name w:val="Heading1 TOC"/>
    <w:basedOn w:val="Normal"/>
    <w:qFormat/>
    <w:rsid w:val="00612151"/>
    <w:pPr>
      <w:spacing w:before="240" w:after="120"/>
    </w:pPr>
    <w:rPr>
      <w:rFonts w:ascii="Times New Roman" w:hAnsi="Times New Roman"/>
      <w:b/>
      <w:sz w:val="32"/>
    </w:rPr>
  </w:style>
  <w:style w:type="paragraph" w:customStyle="1" w:styleId="Heading2TOC">
    <w:name w:val="Heading2 TOC"/>
    <w:basedOn w:val="Normal"/>
    <w:qFormat/>
    <w:rsid w:val="00612151"/>
    <w:pPr>
      <w:spacing w:before="240" w:after="60"/>
    </w:pPr>
    <w:rPr>
      <w:rFonts w:ascii="Times New Roman" w:hAnsi="Times New Roman"/>
      <w:b/>
      <w:sz w:val="28"/>
    </w:rPr>
  </w:style>
  <w:style w:type="character" w:customStyle="1" w:styleId="Underline">
    <w:name w:val="Underline"/>
    <w:basedOn w:val="DefaultParagraphFont"/>
    <w:qFormat/>
    <w:rsid w:val="00612151"/>
    <w:rPr>
      <w:u w:val="single"/>
    </w:rPr>
  </w:style>
  <w:style w:type="character" w:customStyle="1" w:styleId="BoldandItalics">
    <w:name w:val="Bold and Italics"/>
    <w:qFormat/>
    <w:rsid w:val="00612151"/>
    <w:rPr>
      <w:b/>
      <w:i/>
      <w:u w:val="none"/>
    </w:rPr>
  </w:style>
  <w:style w:type="paragraph" w:styleId="BalloonText">
    <w:name w:val="Balloon Text"/>
    <w:basedOn w:val="Normal"/>
    <w:link w:val="BalloonTextChar"/>
    <w:rsid w:val="00612151"/>
    <w:rPr>
      <w:rFonts w:ascii="Tahoma" w:hAnsi="Tahoma" w:cs="Tahoma"/>
      <w:sz w:val="16"/>
      <w:szCs w:val="16"/>
    </w:rPr>
  </w:style>
  <w:style w:type="character" w:customStyle="1" w:styleId="BalloonTextChar">
    <w:name w:val="Balloon Text Char"/>
    <w:basedOn w:val="DefaultParagraphFont"/>
    <w:link w:val="BalloonText"/>
    <w:rsid w:val="00612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151"/>
    <w:rPr>
      <w:b/>
      <w:color w:val="660033"/>
      <w:spacing w:val="0"/>
    </w:rPr>
  </w:style>
  <w:style w:type="paragraph" w:customStyle="1" w:styleId="Nameditemlist">
    <w:name w:val="Named item list"/>
    <w:basedOn w:val="BodyText"/>
    <w:qFormat/>
    <w:rsid w:val="00612151"/>
    <w:pPr>
      <w:tabs>
        <w:tab w:val="left" w:pos="2835"/>
      </w:tabs>
      <w:ind w:left="2835" w:hanging="2835"/>
    </w:pPr>
  </w:style>
  <w:style w:type="paragraph" w:customStyle="1" w:styleId="BodyTextnopadding">
    <w:name w:val="Body Text no padding"/>
    <w:basedOn w:val="BodyText"/>
    <w:qFormat/>
    <w:rsid w:val="00612151"/>
    <w:pPr>
      <w:spacing w:before="0" w:after="0"/>
    </w:pPr>
  </w:style>
  <w:style w:type="paragraph" w:customStyle="1" w:styleId="BodyTextBold">
    <w:name w:val="Body Text Bold"/>
    <w:basedOn w:val="BodyText"/>
    <w:qFormat/>
    <w:rsid w:val="00612151"/>
    <w:rPr>
      <w:b/>
    </w:rPr>
  </w:style>
  <w:style w:type="character" w:styleId="Hyperlink">
    <w:name w:val="Hyperlink"/>
    <w:basedOn w:val="DefaultParagraphFont"/>
    <w:uiPriority w:val="99"/>
    <w:unhideWhenUsed/>
    <w:rsid w:val="007959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6464</Characters>
  <Application>Microsoft Office Word</Application>
  <DocSecurity>0</DocSecurity>
  <Lines>190</Lines>
  <Paragraphs>162</Paragraphs>
  <ScaleCrop>false</ScaleCrop>
  <Company>Author-it Software Corporation Ltd.</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CUA30915 Certificate III in Music Industry</dc:title>
  <dc:subject>Approved</dc:subject>
  <dc:creator>PwC’s Skills for Australia</dc:creator>
  <cp:keywords>Release: 2</cp:keywords>
  <dc:description>Review Date: 12 April 2008</dc:description>
  <cp:lastModifiedBy>HSD_TPCMSd.prod</cp:lastModifiedBy>
  <cp:revision>3</cp:revision>
  <dcterms:created xsi:type="dcterms:W3CDTF">2022-12-23T00:07:00Z</dcterms:created>
  <dcterms:modified xsi:type="dcterms:W3CDTF">2022-12-23T00:07:00Z</dcterms:modified>
</cp:coreProperties>
</file>