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2A8" w:rsidP="006E4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CUA20715 Certificate II</w:t>
      </w:r>
      <w:r>
        <w:t xml:space="preserve"> in Visual Arts</w:t>
      </w:r>
      <w:r>
        <w:fldChar w:fldCharType="end"/>
      </w:r>
    </w:p>
    <w:p w:rsidR="006E42A8" w:rsidP="006E42A8">
      <w:pPr>
        <w:pStyle w:val="Version"/>
        <w:sectPr w:rsidSect="00022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226F8" w:rsidP="000226F8">
      <w:pPr>
        <w:pStyle w:val="SuperHeading"/>
      </w:pPr>
      <w:r w:rsidRPr="000226F8">
        <w:t>CUA20715 Certificate II in Visual Arts</w:t>
      </w:r>
    </w:p>
    <w:p w:rsidR="00000000" w:rsidRPr="000226F8" w:rsidP="000226F8">
      <w:pPr>
        <w:pStyle w:val="Heading1"/>
      </w:pPr>
      <w:bookmarkStart w:id="1" w:name="O_829146"/>
      <w:bookmarkEnd w:id="1"/>
      <w:r w:rsidRPr="000226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rPr>
                <w:rStyle w:val="SpecialBold"/>
              </w:rPr>
              <w:t>Comments</w:t>
            </w:r>
          </w:p>
        </w:tc>
      </w:tr>
      <w:tr w:rsidTr="0002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t>This qualification first released with CUA Creative Arts and Culture Training Package version 2.0.</w:t>
            </w:r>
          </w:p>
        </w:tc>
      </w:tr>
    </w:tbl>
    <w:p w:rsidR="00000000" w:rsidRPr="000226F8" w:rsidP="000226F8">
      <w:pPr>
        <w:pStyle w:val="BodyText"/>
      </w:pPr>
    </w:p>
    <w:p w:rsidR="00000000" w:rsidRPr="000226F8" w:rsidP="000226F8">
      <w:pPr>
        <w:pStyle w:val="AllowPageBreak"/>
      </w:pPr>
    </w:p>
    <w:p w:rsidR="00000000" w:rsidRPr="000226F8" w:rsidP="000226F8">
      <w:pPr>
        <w:pStyle w:val="Heading1"/>
      </w:pPr>
      <w:bookmarkStart w:id="2" w:name="O_829147"/>
      <w:bookmarkEnd w:id="2"/>
      <w:r w:rsidRPr="000226F8">
        <w:t>Qualification Description</w:t>
      </w:r>
    </w:p>
    <w:p w:rsidR="00000000" w:rsidRPr="000226F8" w:rsidP="000226F8">
      <w:pPr>
        <w:pStyle w:val="BodyText"/>
      </w:pPr>
      <w:r w:rsidRPr="000226F8">
        <w:t>This qualification reflects the role of individuals who are dev</w:t>
      </w:r>
      <w:r w:rsidRPr="000226F8">
        <w:t xml:space="preserve">eloping the basic creative and technical skills that underpin visual arts and craft practice. </w:t>
      </w:r>
    </w:p>
    <w:p w:rsidR="00000000" w:rsidRPr="000226F8" w:rsidP="000226F8">
      <w:pPr>
        <w:pStyle w:val="BodyText"/>
      </w:pPr>
    </w:p>
    <w:p w:rsidR="00000000" w:rsidRPr="000226F8" w:rsidP="000226F8">
      <w:pPr>
        <w:pStyle w:val="BodyText"/>
      </w:pPr>
      <w:r w:rsidRPr="000226F8">
        <w:rPr>
          <w:rStyle w:val="SpecialBold"/>
        </w:rPr>
        <w:t xml:space="preserve">Licensing/Regulatory Information </w:t>
      </w:r>
    </w:p>
    <w:p w:rsidR="00000000" w:rsidRPr="000226F8" w:rsidP="000226F8">
      <w:pPr>
        <w:pStyle w:val="BodyText"/>
      </w:pPr>
      <w:r w:rsidRPr="000226F8">
        <w:rPr>
          <w:rStyle w:val="Emphasis"/>
        </w:rPr>
        <w:t>No licensing, legislative or certification requirements apply to this qualification at the time of publication.</w:t>
      </w:r>
    </w:p>
    <w:p w:rsidR="00000000" w:rsidRPr="000226F8" w:rsidP="000226F8">
      <w:pPr>
        <w:pStyle w:val="AllowPageBreak"/>
      </w:pPr>
    </w:p>
    <w:p w:rsidR="00000000" w:rsidRPr="000226F8" w:rsidP="000226F8">
      <w:pPr>
        <w:pStyle w:val="Heading1"/>
      </w:pPr>
      <w:bookmarkStart w:id="3" w:name="O_829148"/>
      <w:bookmarkEnd w:id="3"/>
      <w:r w:rsidRPr="000226F8">
        <w:t>Entry Requirements</w:t>
      </w:r>
    </w:p>
    <w:p w:rsidR="00000000" w:rsidRPr="000226F8" w:rsidP="000226F8">
      <w:pPr>
        <w:pStyle w:val="BodyText"/>
      </w:pPr>
      <w:r w:rsidRPr="000226F8">
        <w:t>Nil</w:t>
      </w:r>
    </w:p>
    <w:p w:rsidR="00000000" w:rsidRPr="000226F8" w:rsidP="000226F8">
      <w:pPr>
        <w:pStyle w:val="AllowPageBreak"/>
      </w:pPr>
    </w:p>
    <w:p w:rsidR="00000000" w:rsidRPr="000226F8" w:rsidP="000226F8">
      <w:pPr>
        <w:pStyle w:val="Heading1"/>
      </w:pPr>
      <w:bookmarkStart w:id="4" w:name="O_829149"/>
      <w:bookmarkEnd w:id="4"/>
      <w:r w:rsidRPr="000226F8">
        <w:t>Packaging Rules</w:t>
      </w:r>
    </w:p>
    <w:p w:rsidR="00000000" w:rsidRPr="000226F8" w:rsidP="000226F8">
      <w:pPr>
        <w:pStyle w:val="BodyText"/>
      </w:pPr>
      <w:r w:rsidRPr="000226F8">
        <w:rPr>
          <w:rStyle w:val="SpecialBold"/>
        </w:rPr>
        <w:t>Total number of units = 9</w:t>
      </w:r>
    </w:p>
    <w:p w:rsidR="00000000" w:rsidRPr="000226F8" w:rsidP="000226F8">
      <w:pPr>
        <w:pStyle w:val="BodyText"/>
      </w:pPr>
      <w:r w:rsidRPr="000226F8">
        <w:rPr>
          <w:rStyle w:val="SpecialBold"/>
        </w:rPr>
        <w:t xml:space="preserve">4 core units </w:t>
      </w:r>
      <w:r w:rsidRPr="000226F8">
        <w:t>plus</w:t>
      </w:r>
    </w:p>
    <w:p w:rsidR="00000000" w:rsidRPr="000226F8" w:rsidP="000226F8">
      <w:pPr>
        <w:pStyle w:val="BodyText"/>
      </w:pPr>
      <w:r w:rsidRPr="000226F8">
        <w:rPr>
          <w:rStyle w:val="SpecialBold"/>
        </w:rPr>
        <w:t>5 elective units</w:t>
      </w:r>
      <w:r w:rsidRPr="000226F8">
        <w:t xml:space="preserve"> of which: </w:t>
      </w:r>
    </w:p>
    <w:p w:rsidR="00000000" w:rsidRPr="000226F8" w:rsidP="000226F8">
      <w:pPr>
        <w:pStyle w:val="ListBullet"/>
      </w:pPr>
      <w:r w:rsidRPr="000226F8">
        <w:t>2 units must be selected from the electives listed below</w:t>
      </w:r>
    </w:p>
    <w:p w:rsidR="00000000" w:rsidRPr="000226F8" w:rsidP="000226F8">
      <w:pPr>
        <w:pStyle w:val="ListBullet"/>
      </w:pPr>
      <w:r w:rsidRPr="000226F8">
        <w:t>3 units may be selected from the remaining listed electives or any currently endorsed training package qualification or accredited course at Certificate I, II or III level.</w:t>
      </w:r>
    </w:p>
    <w:p w:rsidR="00000000" w:rsidRPr="000226F8" w:rsidP="000226F8">
      <w:pPr>
        <w:pStyle w:val="BodyText"/>
      </w:pPr>
    </w:p>
    <w:p w:rsidR="00000000" w:rsidRPr="000226F8" w:rsidP="000226F8">
      <w:pPr>
        <w:pStyle w:val="BodyText"/>
      </w:pPr>
      <w:r w:rsidRPr="000226F8">
        <w:t>Elective units must be relevant to the work environment and the qualification, mai</w:t>
      </w:r>
      <w:r w:rsidRPr="000226F8">
        <w:t>ntain the integrity of the AQF alignment and contribute to a valid vocational outcome.</w:t>
      </w:r>
    </w:p>
    <w:p w:rsidR="00000000" w:rsidRPr="000226F8" w:rsidP="000226F8">
      <w:pPr>
        <w:pStyle w:val="BodyText"/>
      </w:pPr>
    </w:p>
    <w:p w:rsidR="00000000" w:rsidRPr="000226F8" w:rsidP="000226F8">
      <w:pPr>
        <w:pStyle w:val="BodyText"/>
      </w:pPr>
      <w:r w:rsidRPr="000226F8">
        <w:rPr>
          <w:rStyle w:val="SpecialBold"/>
        </w:rPr>
        <w:t>Core units</w:t>
      </w:r>
    </w:p>
    <w:p w:rsidR="00000000" w:rsidRPr="000226F8" w:rsidP="000226F8">
      <w:pPr>
        <w:pStyle w:val="BodyText"/>
      </w:pPr>
      <w:r w:rsidRPr="000226F8">
        <w:t>BSBWHS201 Contribute to health and safety of self and others</w:t>
      </w:r>
    </w:p>
    <w:p w:rsidR="00000000" w:rsidRPr="000226F8" w:rsidP="000226F8">
      <w:pPr>
        <w:pStyle w:val="BodyText"/>
      </w:pPr>
      <w:r w:rsidRPr="000226F8">
        <w:t>CUAACD101 Use basic drawing techniques</w:t>
      </w:r>
    </w:p>
    <w:p w:rsidR="00000000" w:rsidRPr="000226F8" w:rsidP="000226F8">
      <w:pPr>
        <w:pStyle w:val="BodyText"/>
      </w:pPr>
      <w:r w:rsidRPr="000226F8">
        <w:t xml:space="preserve">CUAPPR201 Make simple creative work </w:t>
      </w:r>
    </w:p>
    <w:p w:rsidR="00000000" w:rsidRPr="000226F8" w:rsidP="000226F8">
      <w:pPr>
        <w:pStyle w:val="BodyText"/>
      </w:pPr>
      <w:r w:rsidRPr="000226F8">
        <w:t>CUARES202 Source and</w:t>
      </w:r>
      <w:r w:rsidRPr="000226F8">
        <w:t xml:space="preserve"> use information relevant to own arts practice</w:t>
      </w:r>
    </w:p>
    <w:p w:rsidR="00000000" w:rsidRPr="000226F8" w:rsidP="000226F8">
      <w:pPr>
        <w:pStyle w:val="BodyText"/>
      </w:pPr>
    </w:p>
    <w:p w:rsidR="00000000" w:rsidRPr="000226F8" w:rsidP="000226F8">
      <w:pPr>
        <w:pStyle w:val="BodyText"/>
      </w:pPr>
      <w:r w:rsidRPr="000226F8">
        <w:rPr>
          <w:rStyle w:val="SpecialBold"/>
        </w:rPr>
        <w:t>Elective units</w:t>
      </w:r>
    </w:p>
    <w:p w:rsidR="00000000" w:rsidRPr="000226F8" w:rsidP="000226F8">
      <w:pPr>
        <w:pStyle w:val="BodyText"/>
      </w:pPr>
      <w:r w:rsidRPr="000226F8">
        <w:t xml:space="preserve">BSBCRT101 Apply critical thinking techniques </w:t>
      </w:r>
    </w:p>
    <w:p w:rsidR="00000000" w:rsidRPr="000226F8" w:rsidP="000226F8">
      <w:pPr>
        <w:pStyle w:val="BodyText"/>
      </w:pPr>
      <w:r w:rsidRPr="000226F8">
        <w:t xml:space="preserve">BSBDES201 Follow a design process </w:t>
      </w:r>
    </w:p>
    <w:p w:rsidR="00000000" w:rsidRPr="000226F8" w:rsidP="000226F8">
      <w:pPr>
        <w:pStyle w:val="BodyText"/>
      </w:pPr>
      <w:r w:rsidRPr="000226F8">
        <w:t>BSBDES202 Evaluate the nature of design in a specific industry context</w:t>
      </w:r>
    </w:p>
    <w:p w:rsidR="00000000" w:rsidRPr="000226F8" w:rsidP="000226F8">
      <w:pPr>
        <w:pStyle w:val="BodyText"/>
      </w:pPr>
      <w:r w:rsidRPr="000226F8">
        <w:t>BSBINN201 Contribute to workplace innovat</w:t>
      </w:r>
      <w:r w:rsidRPr="000226F8">
        <w:t xml:space="preserve">ion </w:t>
      </w:r>
    </w:p>
    <w:p w:rsidR="00000000" w:rsidRPr="000226F8" w:rsidP="000226F8">
      <w:pPr>
        <w:pStyle w:val="BodyText"/>
      </w:pPr>
      <w:r w:rsidRPr="000226F8">
        <w:t>BSBITU101 Operate a personal computer</w:t>
      </w:r>
    </w:p>
    <w:p w:rsidR="00000000" w:rsidRPr="000226F8" w:rsidP="000226F8">
      <w:pPr>
        <w:pStyle w:val="BodyText"/>
      </w:pPr>
      <w:r w:rsidRPr="000226F8">
        <w:t>BSBITU102 Develop keyboard skills</w:t>
      </w:r>
    </w:p>
    <w:p w:rsidR="00000000" w:rsidRPr="000226F8" w:rsidP="000226F8">
      <w:pPr>
        <w:pStyle w:val="BodyText"/>
      </w:pPr>
      <w:r w:rsidRPr="000226F8">
        <w:t>BSBITU201 Produce simple word processed documents</w:t>
      </w:r>
    </w:p>
    <w:p w:rsidR="00000000" w:rsidRPr="000226F8" w:rsidP="000226F8">
      <w:pPr>
        <w:pStyle w:val="BodyText"/>
      </w:pPr>
      <w:r w:rsidRPr="000226F8">
        <w:t>BSBITU203 Communicate electronically</w:t>
      </w:r>
    </w:p>
    <w:p w:rsidR="00000000" w:rsidRPr="000226F8" w:rsidP="000226F8">
      <w:pPr>
        <w:pStyle w:val="BodyText"/>
      </w:pPr>
      <w:r w:rsidRPr="000226F8">
        <w:t xml:space="preserve">BSBSMB201 Identify suitability for micro business </w:t>
      </w:r>
    </w:p>
    <w:p w:rsidR="00000000" w:rsidRPr="000226F8" w:rsidP="000226F8">
      <w:pPr>
        <w:pStyle w:val="BodyText"/>
      </w:pPr>
      <w:r w:rsidRPr="000226F8">
        <w:t xml:space="preserve">BSBSUS201 Participate in environmentally sustainable work practices </w:t>
      </w:r>
    </w:p>
    <w:p w:rsidR="00000000" w:rsidRPr="000226F8" w:rsidP="000226F8">
      <w:pPr>
        <w:pStyle w:val="BodyText"/>
      </w:pPr>
      <w:r w:rsidRPr="000226F8">
        <w:t xml:space="preserve">BSBWOR202 Organise and complete daily work activities </w:t>
      </w:r>
    </w:p>
    <w:p w:rsidR="00000000" w:rsidRPr="000226F8" w:rsidP="000226F8">
      <w:pPr>
        <w:pStyle w:val="BodyText"/>
      </w:pPr>
      <w:r w:rsidRPr="000226F8">
        <w:t xml:space="preserve">BSBWOR203 Work effectively with others </w:t>
      </w:r>
    </w:p>
    <w:p w:rsidR="00000000" w:rsidRPr="000226F8" w:rsidP="000226F8">
      <w:pPr>
        <w:pStyle w:val="BodyText"/>
      </w:pPr>
      <w:r w:rsidRPr="000226F8">
        <w:t xml:space="preserve">BSBWOR204 Use business technology </w:t>
      </w:r>
    </w:p>
    <w:p w:rsidR="00000000" w:rsidRPr="000226F8" w:rsidP="000226F8">
      <w:pPr>
        <w:pStyle w:val="BodyText"/>
      </w:pPr>
      <w:r w:rsidRPr="000226F8">
        <w:t>CUAATS101 Develop understanding of own Aboriginal or Torr</w:t>
      </w:r>
      <w:r w:rsidRPr="000226F8">
        <w:t>es Strait Islander identity</w:t>
      </w:r>
    </w:p>
    <w:p w:rsidR="00000000" w:rsidRPr="000226F8" w:rsidP="000226F8">
      <w:pPr>
        <w:pStyle w:val="BodyText"/>
      </w:pPr>
      <w:r w:rsidRPr="000226F8">
        <w:t>CUACER201 Develop ceramic skills</w:t>
      </w:r>
    </w:p>
    <w:p w:rsidR="00000000" w:rsidRPr="000226F8" w:rsidP="000226F8">
      <w:pPr>
        <w:pStyle w:val="BodyText"/>
      </w:pPr>
      <w:r w:rsidRPr="000226F8">
        <w:t>CUADIG202 Develop digital imaging skills</w:t>
      </w:r>
    </w:p>
    <w:p w:rsidR="00000000" w:rsidRPr="000226F8" w:rsidP="000226F8">
      <w:pPr>
        <w:pStyle w:val="BodyText"/>
      </w:pPr>
      <w:r w:rsidRPr="000226F8">
        <w:t>CUADIG203 Develop video art skills</w:t>
      </w:r>
    </w:p>
    <w:p w:rsidR="00000000" w:rsidRPr="000226F8" w:rsidP="000226F8">
      <w:pPr>
        <w:pStyle w:val="BodyText"/>
      </w:pPr>
      <w:r w:rsidRPr="000226F8">
        <w:t>CUADRA201 Develop drawing skills</w:t>
      </w:r>
    </w:p>
    <w:p w:rsidR="00000000" w:rsidRPr="000226F8" w:rsidP="000226F8">
      <w:pPr>
        <w:pStyle w:val="BodyText"/>
      </w:pPr>
      <w:r w:rsidRPr="000226F8">
        <w:t>CUAGLA201 Develop glassworking skills</w:t>
      </w:r>
    </w:p>
    <w:p w:rsidR="00000000" w:rsidRPr="000226F8" w:rsidP="000226F8">
      <w:pPr>
        <w:pStyle w:val="BodyText"/>
      </w:pPr>
      <w:r w:rsidRPr="000226F8">
        <w:t>CUAIND201 Develop and apply creative arts indust</w:t>
      </w:r>
      <w:r w:rsidRPr="000226F8">
        <w:t xml:space="preserve">ry knowledge </w:t>
      </w:r>
    </w:p>
    <w:p w:rsidR="00000000" w:rsidRPr="000226F8" w:rsidP="000226F8">
      <w:pPr>
        <w:pStyle w:val="BodyText"/>
      </w:pPr>
      <w:r w:rsidRPr="000226F8">
        <w:t>CUAJWL201 Develop jewellery-making skills</w:t>
      </w:r>
    </w:p>
    <w:p w:rsidR="00000000" w:rsidRPr="000226F8" w:rsidP="000226F8">
      <w:pPr>
        <w:pStyle w:val="BodyText"/>
      </w:pPr>
      <w:r w:rsidRPr="000226F8">
        <w:t>CUAPAI201 Develop painting skills</w:t>
      </w:r>
    </w:p>
    <w:p w:rsidR="00000000" w:rsidRPr="000226F8" w:rsidP="000226F8">
      <w:pPr>
        <w:pStyle w:val="BodyText"/>
      </w:pPr>
      <w:r w:rsidRPr="000226F8">
        <w:t>CUAPPR202 Participate in planning work for proposed artwork sites</w:t>
      </w:r>
    </w:p>
    <w:p w:rsidR="00000000" w:rsidRPr="000226F8" w:rsidP="000226F8">
      <w:pPr>
        <w:pStyle w:val="BodyText"/>
      </w:pPr>
      <w:r w:rsidRPr="000226F8">
        <w:t>CUAPPR203 Store finished creative work</w:t>
      </w:r>
    </w:p>
    <w:p w:rsidR="00000000" w:rsidRPr="000226F8" w:rsidP="000226F8">
      <w:pPr>
        <w:pStyle w:val="BodyText"/>
      </w:pPr>
      <w:r w:rsidRPr="000226F8">
        <w:t>CUAPRI201 Develop printmaking skills</w:t>
      </w:r>
    </w:p>
    <w:p w:rsidR="00000000" w:rsidRPr="000226F8" w:rsidP="000226F8">
      <w:pPr>
        <w:pStyle w:val="BodyText"/>
      </w:pPr>
      <w:r w:rsidRPr="000226F8">
        <w:t>CUASCU201 Develop sculpt</w:t>
      </w:r>
      <w:r w:rsidRPr="000226F8">
        <w:t>ural skills</w:t>
      </w:r>
    </w:p>
    <w:p w:rsidR="00000000" w:rsidRPr="000226F8" w:rsidP="000226F8">
      <w:pPr>
        <w:pStyle w:val="BodyText"/>
      </w:pPr>
      <w:r w:rsidRPr="000226F8">
        <w:t>CUATEX201 Develop skills in textile work</w:t>
      </w:r>
    </w:p>
    <w:p w:rsidR="00000000" w:rsidRPr="000226F8" w:rsidP="000226F8">
      <w:pPr>
        <w:pStyle w:val="BodyText"/>
      </w:pPr>
      <w:r w:rsidRPr="000226F8">
        <w:t>CUAWOO201 Develop woodworking skills</w:t>
      </w:r>
    </w:p>
    <w:p w:rsidR="00000000" w:rsidRPr="000226F8" w:rsidP="000226F8">
      <w:pPr>
        <w:pStyle w:val="BodyText"/>
      </w:pPr>
      <w:r w:rsidRPr="000226F8">
        <w:t>ICTICT204 Operate a digital media technology package</w:t>
      </w:r>
    </w:p>
    <w:p w:rsidR="00000000" w:rsidRPr="000226F8" w:rsidP="000226F8">
      <w:pPr>
        <w:pStyle w:val="BodyText"/>
      </w:pPr>
      <w:r w:rsidRPr="000226F8">
        <w:t>LMTCL2003B Identify fibres and fabrics</w:t>
      </w:r>
    </w:p>
    <w:p w:rsidR="00000000" w:rsidRPr="000226F8" w:rsidP="000226F8">
      <w:pPr>
        <w:pStyle w:val="BodyText"/>
      </w:pPr>
      <w:r w:rsidRPr="000226F8">
        <w:t xml:space="preserve">LMTFD2001B Design and produce a simple garment </w:t>
      </w:r>
    </w:p>
    <w:p w:rsidR="00000000" w:rsidRPr="000226F8" w:rsidP="000226F8">
      <w:pPr>
        <w:pStyle w:val="BodyText"/>
      </w:pPr>
      <w:r w:rsidRPr="000226F8">
        <w:t>LMTFD2002B* Apply printing</w:t>
      </w:r>
      <w:r w:rsidRPr="000226F8">
        <w:t xml:space="preserve"> techniques to produce indigenous textile designs </w:t>
      </w:r>
    </w:p>
    <w:p w:rsidR="00000000" w:rsidRPr="000226F8" w:rsidP="000226F8">
      <w:pPr>
        <w:pStyle w:val="BodyText"/>
      </w:pPr>
      <w:r w:rsidRPr="000226F8">
        <w:t xml:space="preserve">LMTFD2003B* Apply dyeing techniques to produce indigenous textile designs </w:t>
      </w:r>
    </w:p>
    <w:p w:rsidR="00000000" w:rsidRPr="000226F8" w:rsidP="000226F8">
      <w:pPr>
        <w:pStyle w:val="BodyText"/>
      </w:pPr>
      <w:r w:rsidRPr="000226F8">
        <w:t>LMTFD2004B Work within an indigenous cultural framework</w:t>
      </w:r>
    </w:p>
    <w:p w:rsidR="00000000" w:rsidRPr="000226F8" w:rsidP="000226F8">
      <w:pPr>
        <w:pStyle w:val="BodyText"/>
      </w:pPr>
      <w:r w:rsidRPr="000226F8">
        <w:t>MSAPCII295A Operate manufacturing equipment</w:t>
      </w:r>
    </w:p>
    <w:p w:rsidR="00000000" w:rsidRPr="000226F8" w:rsidP="000226F8">
      <w:pPr>
        <w:pStyle w:val="BodyText"/>
      </w:pPr>
      <w:r w:rsidRPr="000226F8">
        <w:t>MSAPCII296A Make a small furni</w:t>
      </w:r>
      <w:r w:rsidRPr="000226F8">
        <w:t>ture item from timber</w:t>
      </w:r>
    </w:p>
    <w:p w:rsidR="00000000" w:rsidRPr="000226F8" w:rsidP="000226F8">
      <w:pPr>
        <w:pStyle w:val="BodyText"/>
      </w:pPr>
      <w:r w:rsidRPr="000226F8">
        <w:t>MSAPCII297A Make an object from cloth using an existing pattern</w:t>
      </w:r>
    </w:p>
    <w:p w:rsidR="00000000" w:rsidRPr="000226F8" w:rsidP="000226F8">
      <w:pPr>
        <w:pStyle w:val="BodyText"/>
      </w:pPr>
      <w:r w:rsidRPr="000226F8">
        <w:t>MSAPCII298A Make an object from metal</w:t>
      </w:r>
    </w:p>
    <w:p w:rsidR="00000000" w:rsidRPr="000226F8" w:rsidP="000226F8">
      <w:pPr>
        <w:pStyle w:val="BodyText"/>
      </w:pPr>
      <w:r w:rsidRPr="000226F8">
        <w:t>MSAPCII299A Make an object from plastic</w:t>
      </w:r>
    </w:p>
    <w:p w:rsidR="00000000" w:rsidRPr="000226F8" w:rsidP="000226F8">
      <w:pPr>
        <w:pStyle w:val="BodyText"/>
      </w:pPr>
      <w:r w:rsidRPr="000226F8">
        <w:t>MSATCM305A Demonstrate basic knowledge of casting operations</w:t>
      </w:r>
    </w:p>
    <w:p w:rsidR="00000000" w:rsidRPr="000226F8" w:rsidP="000226F8">
      <w:pPr>
        <w:pStyle w:val="BodyText"/>
      </w:pPr>
      <w:r w:rsidRPr="000226F8">
        <w:t>MSFGG2001 Use glass and glazing sector hand and power tools</w:t>
      </w:r>
    </w:p>
    <w:p w:rsidR="00000000" w:rsidRPr="000226F8" w:rsidP="000226F8">
      <w:pPr>
        <w:pStyle w:val="BodyText"/>
      </w:pPr>
      <w:r w:rsidRPr="000226F8">
        <w:t>MSFGG3008 Form glass</w:t>
      </w:r>
    </w:p>
    <w:p w:rsidR="00000000" w:rsidRPr="000226F8" w:rsidP="000226F8">
      <w:pPr>
        <w:pStyle w:val="BodyText"/>
      </w:pPr>
      <w:r w:rsidRPr="000226F8">
        <w:t>MSFGN2001 Make measurements and calculations</w:t>
      </w:r>
    </w:p>
    <w:p w:rsidR="00000000" w:rsidRPr="000226F8" w:rsidP="000226F8">
      <w:pPr>
        <w:pStyle w:val="BodyText"/>
      </w:pPr>
      <w:r w:rsidRPr="000226F8">
        <w:t>MSFPF1001 Frame a simple artwork</w:t>
      </w:r>
    </w:p>
    <w:p w:rsidR="00000000" w:rsidRPr="000226F8" w:rsidP="000226F8">
      <w:pPr>
        <w:pStyle w:val="BodyText"/>
      </w:pPr>
      <w:r w:rsidRPr="000226F8">
        <w:t>MSFPF2007 Assemble a basic artwork package</w:t>
      </w:r>
    </w:p>
    <w:p w:rsidR="00000000" w:rsidRPr="000226F8" w:rsidP="000226F8">
      <w:pPr>
        <w:pStyle w:val="BodyText"/>
      </w:pPr>
      <w:r w:rsidRPr="000226F8">
        <w:t>MSFSL3005 Paint and fire glass</w:t>
      </w:r>
    </w:p>
    <w:p w:rsidR="00000000" w:rsidRPr="000226F8" w:rsidP="000226F8">
      <w:pPr>
        <w:pStyle w:val="BodyText"/>
      </w:pPr>
      <w:r w:rsidRPr="000226F8">
        <w:t>PMC552020C Operate slip</w:t>
      </w:r>
      <w:r w:rsidRPr="000226F8">
        <w:t xml:space="preserve"> casting equipment</w:t>
      </w:r>
    </w:p>
    <w:p w:rsidR="00000000" w:rsidRPr="000226F8" w:rsidP="000226F8">
      <w:pPr>
        <w:pStyle w:val="BodyText"/>
      </w:pPr>
      <w:r w:rsidRPr="000226F8">
        <w:t>PMC552024C Hand mould products</w:t>
      </w:r>
    </w:p>
    <w:p w:rsidR="00000000" w:rsidRPr="000226F8" w:rsidP="000226F8">
      <w:pPr>
        <w:pStyle w:val="BodyText"/>
      </w:pPr>
    </w:p>
    <w:p w:rsidR="00000000" w:rsidRPr="000226F8" w:rsidP="000226F8">
      <w:pPr>
        <w:pStyle w:val="BodyText"/>
      </w:pPr>
      <w:r w:rsidRPr="000226F8">
        <w:t>*Note the following prerequisite unit requirements:</w:t>
      </w:r>
    </w:p>
    <w:p w:rsidR="00000000" w:rsidRPr="000226F8" w:rsidP="000226F8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0226F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>Prerequisite unit</w:t>
            </w:r>
          </w:p>
        </w:tc>
      </w:tr>
      <w:tr w:rsidTr="000226F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>LMTFD2002B Apply printing techniques to produce indigenous textile designs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 xml:space="preserve">LMTCL2003B Identify fibres and </w:t>
            </w:r>
            <w:r w:rsidRPr="000226F8">
              <w:t>fabrics</w:t>
            </w:r>
          </w:p>
        </w:tc>
      </w:tr>
      <w:tr w:rsidTr="000226F8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>LMTFD2003B Apply dyeing techniques to produce indigenous textile designs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t>LMTCL2003B Identify fibres and fabrics</w:t>
            </w:r>
          </w:p>
        </w:tc>
      </w:tr>
    </w:tbl>
    <w:p w:rsidR="00000000" w:rsidRPr="000226F8" w:rsidP="000226F8">
      <w:pPr>
        <w:pStyle w:val="BodyText"/>
      </w:pPr>
    </w:p>
    <w:p w:rsidR="00000000" w:rsidRPr="000226F8" w:rsidP="000226F8">
      <w:pPr>
        <w:pStyle w:val="AllowPageBreak"/>
      </w:pPr>
    </w:p>
    <w:p w:rsidR="00000000" w:rsidRPr="000226F8" w:rsidP="000226F8">
      <w:pPr>
        <w:pStyle w:val="Heading1"/>
      </w:pPr>
      <w:bookmarkStart w:id="5" w:name="O_829150"/>
      <w:bookmarkEnd w:id="5"/>
      <w:r w:rsidRPr="000226F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02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rPr>
                <w:rStyle w:val="SpecialBold"/>
              </w:rPr>
              <w:t xml:space="preserve">Code and title </w:t>
            </w:r>
          </w:p>
          <w:p w:rsidR="00000000" w:rsidRPr="000226F8" w:rsidP="000226F8">
            <w:pPr>
              <w:pStyle w:val="BodyText"/>
            </w:pPr>
            <w:r w:rsidRPr="000226F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rPr>
                <w:rStyle w:val="SpecialBold"/>
              </w:rPr>
              <w:t>Code and title</w:t>
            </w:r>
          </w:p>
          <w:p w:rsidR="00000000" w:rsidRPr="000226F8" w:rsidP="000226F8">
            <w:pPr>
              <w:pStyle w:val="BodyText"/>
            </w:pPr>
            <w:r w:rsidRPr="000226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rPr>
                <w:rStyle w:val="SpecialBold"/>
              </w:rPr>
              <w:t>Equivalence status</w:t>
            </w:r>
          </w:p>
        </w:tc>
      </w:tr>
      <w:tr w:rsidTr="0002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 xml:space="preserve">CUA20715Certificate II in Visual Arts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t>CUV20111 Certificate II in Visual Arts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t>Updated to meet Standards for Training Packages.</w:t>
            </w:r>
          </w:p>
          <w:p w:rsidR="00000000" w:rsidRPr="000226F8" w:rsidP="000226F8">
            <w:pPr>
              <w:pStyle w:val="BodyText"/>
            </w:pPr>
          </w:p>
          <w:p w:rsidR="00000000" w:rsidRPr="000226F8" w:rsidP="000226F8">
            <w:pPr>
              <w:pStyle w:val="BodyText"/>
            </w:pPr>
            <w:r w:rsidRPr="000226F8">
              <w:t>Clarification of packaging rules.</w:t>
            </w:r>
          </w:p>
          <w:p w:rsidR="00000000" w:rsidRPr="000226F8" w:rsidP="000226F8">
            <w:pPr>
              <w:pStyle w:val="BodyText"/>
            </w:pPr>
          </w:p>
          <w:p w:rsidR="00000000" w:rsidP="000226F8">
            <w:pPr>
              <w:pStyle w:val="BodyText"/>
              <w:rPr>
                <w:lang w:val="en-NZ"/>
              </w:rPr>
            </w:pPr>
            <w:r w:rsidRPr="000226F8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6F8" w:rsidP="000226F8">
            <w:pPr>
              <w:pStyle w:val="BodyText"/>
            </w:pPr>
            <w:r w:rsidRPr="000226F8">
              <w:t xml:space="preserve">Equivalent qualification </w:t>
            </w:r>
          </w:p>
        </w:tc>
      </w:tr>
    </w:tbl>
    <w:p w:rsidR="00000000" w:rsidRPr="000226F8" w:rsidP="000226F8">
      <w:pPr>
        <w:pStyle w:val="BodyText"/>
      </w:pPr>
    </w:p>
    <w:p w:rsidR="00000000" w:rsidRPr="000226F8" w:rsidP="000226F8">
      <w:pPr>
        <w:pStyle w:val="AllowPageBreak"/>
      </w:pPr>
    </w:p>
    <w:p w:rsidR="00000000" w:rsidRPr="000226F8" w:rsidP="000226F8">
      <w:pPr>
        <w:pStyle w:val="Heading1"/>
      </w:pPr>
      <w:bookmarkStart w:id="6" w:name="O_829152"/>
      <w:bookmarkEnd w:id="6"/>
      <w:r w:rsidRPr="000226F8">
        <w:t>Links</w:t>
      </w:r>
    </w:p>
    <w:p w:rsidR="00000000" w:rsidRPr="000226F8" w:rsidP="000226F8">
      <w:pPr>
        <w:pStyle w:val="BodyText"/>
      </w:pPr>
      <w:r w:rsidRPr="000226F8">
        <w:t>Companion volumes are available from the IBSA website - http://www.ibsa.org.au/companion_volumes</w:t>
      </w:r>
    </w:p>
    <w:p w:rsidR="00000000" w:rsidRPr="000226F8" w:rsidP="000226F8"/>
    <w:sectPr w:rsidSect="000226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F8" w:rsidRPr="006E42A8" w:rsidP="006E4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8" w:rsidP="00022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42A8" w:rsidP="00022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42A8" w:rsidP="00022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F8" w:rsidRPr="006E42A8" w:rsidP="006E42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8" w:rsidRPr="002D2AF8" w:rsidP="00022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CUA20715 Certificate II in Visual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6E42A8" w:rsidP="00022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F43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EE0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6F8"/>
  </w:style>
  <w:style w:type="character" w:customStyle="1" w:styleId="Heading1Char">
    <w:name w:val="Heading 1 Char"/>
    <w:basedOn w:val="DefaultParagraphFont"/>
    <w:link w:val="Heading1"/>
    <w:rsid w:val="00022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6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6F8"/>
    <w:rPr>
      <w:b/>
      <w:spacing w:val="0"/>
    </w:rPr>
  </w:style>
  <w:style w:type="character" w:styleId="Emphasis">
    <w:name w:val="Emphasis"/>
    <w:basedOn w:val="DefaultParagraphFont"/>
    <w:qFormat/>
    <w:rsid w:val="000226F8"/>
    <w:rPr>
      <w:i/>
    </w:rPr>
  </w:style>
  <w:style w:type="paragraph" w:customStyle="1" w:styleId="SuperHeading">
    <w:name w:val="SuperHeading"/>
    <w:basedOn w:val="Normal"/>
    <w:rsid w:val="00022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6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6F8"/>
  </w:style>
  <w:style w:type="paragraph" w:styleId="TableofFigures">
    <w:name w:val="table of figures"/>
    <w:basedOn w:val="Normal"/>
    <w:next w:val="Normal"/>
    <w:semiHidden/>
    <w:rsid w:val="00022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6F8"/>
    <w:pPr>
      <w:numPr>
        <w:numId w:val="10"/>
      </w:numPr>
    </w:pPr>
  </w:style>
  <w:style w:type="character" w:customStyle="1" w:styleId="WingdingSymbols">
    <w:name w:val="Wingding Symbols"/>
    <w:rsid w:val="000226F8"/>
    <w:rPr>
      <w:rFonts w:ascii="Wingdings" w:hAnsi="Wingdings"/>
    </w:rPr>
  </w:style>
  <w:style w:type="paragraph" w:customStyle="1" w:styleId="TableHeading">
    <w:name w:val="Table Heading"/>
    <w:basedOn w:val="HeadingBase"/>
    <w:rsid w:val="00022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6F8"/>
    <w:rPr>
      <w:color w:val="0033CC"/>
      <w:u w:val="none"/>
    </w:rPr>
  </w:style>
  <w:style w:type="paragraph" w:customStyle="1" w:styleId="BodyTextRight">
    <w:name w:val="Body Text Right"/>
    <w:basedOn w:val="BodyText"/>
    <w:rsid w:val="00022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6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6F8"/>
    <w:rPr>
      <w:sz w:val="32"/>
    </w:rPr>
  </w:style>
  <w:style w:type="paragraph" w:customStyle="1" w:styleId="HeadingProcedure">
    <w:name w:val="Heading Procedure"/>
    <w:basedOn w:val="HeadingBase"/>
    <w:next w:val="Normal"/>
    <w:rsid w:val="00022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6F8"/>
    <w:pPr>
      <w:spacing w:before="60" w:after="60"/>
    </w:pPr>
  </w:style>
  <w:style w:type="paragraph" w:styleId="ListContinue">
    <w:name w:val="List Continue"/>
    <w:basedOn w:val="List"/>
    <w:rsid w:val="000226F8"/>
    <w:pPr>
      <w:ind w:firstLine="0"/>
    </w:pPr>
  </w:style>
  <w:style w:type="paragraph" w:customStyle="1" w:styleId="ListNote">
    <w:name w:val="List Note"/>
    <w:basedOn w:val="List"/>
    <w:rsid w:val="00022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6F8"/>
    <w:rPr>
      <w:rFonts w:ascii="Courier New" w:hAnsi="Courier New"/>
    </w:rPr>
  </w:style>
  <w:style w:type="paragraph" w:customStyle="1" w:styleId="NoteBullet">
    <w:name w:val="Note Bullet"/>
    <w:basedOn w:val="Note"/>
    <w:rsid w:val="00022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6F8"/>
    <w:rPr>
      <w:b/>
      <w:smallCaps/>
    </w:rPr>
  </w:style>
  <w:style w:type="paragraph" w:customStyle="1" w:styleId="TableListNumber">
    <w:name w:val="Table List Number"/>
    <w:basedOn w:val="ListNumber"/>
    <w:rsid w:val="00022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6F8"/>
    <w:pPr>
      <w:numPr>
        <w:numId w:val="8"/>
      </w:numPr>
    </w:pPr>
  </w:style>
  <w:style w:type="paragraph" w:customStyle="1" w:styleId="ListAlpha2">
    <w:name w:val="List Alpha 2"/>
    <w:basedOn w:val="List2"/>
    <w:rsid w:val="000226F8"/>
    <w:pPr>
      <w:numPr>
        <w:numId w:val="7"/>
      </w:numPr>
    </w:pPr>
  </w:style>
  <w:style w:type="paragraph" w:styleId="List2">
    <w:name w:val="List 2"/>
    <w:basedOn w:val="BodyText"/>
    <w:rsid w:val="00022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6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6F8"/>
    <w:pPr>
      <w:numPr>
        <w:numId w:val="3"/>
      </w:numPr>
    </w:pPr>
  </w:style>
  <w:style w:type="paragraph" w:styleId="ListContinue2">
    <w:name w:val="List Continue 2"/>
    <w:basedOn w:val="List2"/>
    <w:rsid w:val="000226F8"/>
    <w:pPr>
      <w:ind w:firstLine="0"/>
    </w:pPr>
  </w:style>
  <w:style w:type="paragraph" w:styleId="ListContinue3">
    <w:name w:val="List Continue 3"/>
    <w:basedOn w:val="List3"/>
    <w:rsid w:val="000226F8"/>
    <w:pPr>
      <w:ind w:left="1021" w:firstLine="0"/>
    </w:pPr>
  </w:style>
  <w:style w:type="paragraph" w:styleId="ListContinue4">
    <w:name w:val="List Continue 4"/>
    <w:basedOn w:val="List4"/>
    <w:rsid w:val="000226F8"/>
    <w:pPr>
      <w:ind w:firstLine="0"/>
    </w:pPr>
  </w:style>
  <w:style w:type="paragraph" w:styleId="ListContinue5">
    <w:name w:val="List Continue 5"/>
    <w:basedOn w:val="List5"/>
    <w:rsid w:val="000226F8"/>
    <w:pPr>
      <w:ind w:firstLine="0"/>
    </w:pPr>
  </w:style>
  <w:style w:type="paragraph" w:styleId="ListNumber3">
    <w:name w:val="List Number 3"/>
    <w:basedOn w:val="List3"/>
    <w:rsid w:val="000226F8"/>
    <w:pPr>
      <w:numPr>
        <w:numId w:val="4"/>
      </w:numPr>
    </w:pPr>
  </w:style>
  <w:style w:type="paragraph" w:styleId="ListNumber4">
    <w:name w:val="List Number 4"/>
    <w:basedOn w:val="List4"/>
    <w:rsid w:val="000226F8"/>
    <w:pPr>
      <w:numPr>
        <w:numId w:val="5"/>
      </w:numPr>
    </w:pPr>
  </w:style>
  <w:style w:type="paragraph" w:styleId="ListNumber5">
    <w:name w:val="List Number 5"/>
    <w:basedOn w:val="List5"/>
    <w:rsid w:val="000226F8"/>
    <w:pPr>
      <w:numPr>
        <w:numId w:val="6"/>
      </w:numPr>
    </w:pPr>
  </w:style>
  <w:style w:type="paragraph" w:styleId="BlockText">
    <w:name w:val="Block Text"/>
    <w:basedOn w:val="Normal"/>
    <w:rsid w:val="00022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6F8"/>
    <w:rPr>
      <w:sz w:val="16"/>
      <w:vertAlign w:val="superscript"/>
    </w:rPr>
  </w:style>
  <w:style w:type="character" w:customStyle="1" w:styleId="Symbols">
    <w:name w:val="Symbols"/>
    <w:basedOn w:val="DefaultParagraphFont"/>
    <w:rsid w:val="000226F8"/>
    <w:rPr>
      <w:rFonts w:ascii="Symbol" w:hAnsi="Symbol"/>
    </w:rPr>
  </w:style>
  <w:style w:type="character" w:customStyle="1" w:styleId="MenuOptions">
    <w:name w:val="Menu Options"/>
    <w:basedOn w:val="DefaultParagraphFont"/>
    <w:rsid w:val="00022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6F8"/>
    <w:rPr>
      <w:b/>
    </w:rPr>
  </w:style>
  <w:style w:type="character" w:customStyle="1" w:styleId="Underlined">
    <w:name w:val="Underlined"/>
    <w:basedOn w:val="DefaultParagraphFont"/>
    <w:rsid w:val="000226F8"/>
    <w:rPr>
      <w:u w:val="single"/>
    </w:rPr>
  </w:style>
  <w:style w:type="paragraph" w:customStyle="1" w:styleId="TableBodyTextRight">
    <w:name w:val="Table Body Text Right"/>
    <w:basedOn w:val="TableBodyText"/>
    <w:rsid w:val="00022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6F8"/>
    <w:rPr>
      <w:sz w:val="18"/>
    </w:rPr>
  </w:style>
  <w:style w:type="paragraph" w:customStyle="1" w:styleId="BodySmallRight">
    <w:name w:val="Body Small Right"/>
    <w:basedOn w:val="BodyTextRight"/>
    <w:rsid w:val="000226F8"/>
    <w:rPr>
      <w:sz w:val="18"/>
      <w:szCs w:val="18"/>
    </w:rPr>
  </w:style>
  <w:style w:type="paragraph" w:customStyle="1" w:styleId="MarginEdition">
    <w:name w:val="Margin Edition"/>
    <w:basedOn w:val="MarginNote"/>
    <w:rsid w:val="00022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6F8"/>
    <w:rPr>
      <w:sz w:val="2"/>
      <w:szCs w:val="2"/>
    </w:rPr>
  </w:style>
  <w:style w:type="character" w:customStyle="1" w:styleId="Small">
    <w:name w:val="Small"/>
    <w:basedOn w:val="DefaultParagraphFont"/>
    <w:rsid w:val="000226F8"/>
    <w:rPr>
      <w:sz w:val="16"/>
    </w:rPr>
  </w:style>
  <w:style w:type="paragraph" w:customStyle="1" w:styleId="WideTable">
    <w:name w:val="Wide Table"/>
    <w:basedOn w:val="Normal"/>
    <w:rsid w:val="00022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6F8"/>
  </w:style>
  <w:style w:type="paragraph" w:styleId="Quote">
    <w:name w:val="Quote"/>
    <w:basedOn w:val="Heading1"/>
    <w:link w:val="QuoteChar"/>
    <w:qFormat/>
    <w:rsid w:val="00022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6F8"/>
    <w:pPr>
      <w:pageBreakBefore/>
    </w:pPr>
  </w:style>
  <w:style w:type="paragraph" w:customStyle="1" w:styleId="Border">
    <w:name w:val="Border"/>
    <w:basedOn w:val="Normal"/>
    <w:qFormat/>
    <w:rsid w:val="00022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6F8"/>
    <w:rPr>
      <w:u w:val="single"/>
    </w:rPr>
  </w:style>
  <w:style w:type="character" w:customStyle="1" w:styleId="BoldandItalics">
    <w:name w:val="Bold and Italics"/>
    <w:qFormat/>
    <w:rsid w:val="000226F8"/>
    <w:rPr>
      <w:b/>
      <w:i/>
      <w:u w:val="none"/>
    </w:rPr>
  </w:style>
  <w:style w:type="paragraph" w:styleId="BalloonText">
    <w:name w:val="Balloon Text"/>
    <w:basedOn w:val="Normal"/>
    <w:link w:val="BalloonTextChar"/>
    <w:rsid w:val="00022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6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6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3682</Characters>
  <Application>Microsoft Office Word</Application>
  <DocSecurity>0</DocSecurity>
  <Lines>132</Lines>
  <Paragraphs>97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CUA20715 Certificate II in Visual Arts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2016-01-15T12:42:28Z</dcterms:created>
  <dcterms:modified xsi:type="dcterms:W3CDTF">2016-01-14T10:54:00Z</dcterms:modified>
</cp:coreProperties>
</file>