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1558" w:rsidP="00F315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CUA20515 Certificate II in Information and Cultural Services</w:t>
      </w:r>
      <w:r>
        <w:fldChar w:fldCharType="end"/>
      </w:r>
    </w:p>
    <w:p w:rsidR="00F31558" w:rsidP="00F31558">
      <w:pPr>
        <w:pStyle w:val="Version"/>
        <w:sectPr w:rsidSect="00215B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15B39" w:rsidP="00215B39">
      <w:pPr>
        <w:pStyle w:val="SuperHeading"/>
      </w:pPr>
      <w:r w:rsidRPr="00215B39">
        <w:t>CUA20515 Certificate II in Information and Cultural Services</w:t>
      </w:r>
    </w:p>
    <w:p w:rsidR="00000000" w:rsidRPr="00215B39" w:rsidP="00215B39">
      <w:pPr>
        <w:pStyle w:val="Heading1"/>
      </w:pPr>
      <w:bookmarkStart w:id="1" w:name="O_985214"/>
      <w:bookmarkEnd w:id="1"/>
      <w:r w:rsidRPr="00215B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37"/>
      </w:tblGrid>
      <w:tr w:rsidTr="00215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B39" w:rsidP="00215B39">
            <w:pPr>
              <w:pStyle w:val="BodyText"/>
            </w:pPr>
            <w:r w:rsidRPr="00215B3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39">
            <w:pPr>
              <w:pStyle w:val="BodyText"/>
              <w:rPr>
                <w:lang w:val="en-NZ"/>
              </w:rPr>
            </w:pPr>
            <w:r w:rsidRPr="00215B39">
              <w:rPr>
                <w:rStyle w:val="SpecialBold"/>
              </w:rPr>
              <w:t>Comments</w:t>
            </w:r>
          </w:p>
        </w:tc>
      </w:tr>
      <w:tr w:rsidTr="00215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39">
            <w:pPr>
              <w:pStyle w:val="BodyText"/>
              <w:rPr>
                <w:lang w:val="en-NZ"/>
              </w:rPr>
            </w:pPr>
            <w:r w:rsidRPr="00215B3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39">
            <w:pPr>
              <w:pStyle w:val="BodyText"/>
              <w:rPr>
                <w:lang w:val="en-NZ"/>
              </w:rPr>
            </w:pPr>
            <w:r w:rsidRPr="00215B39">
              <w:t>This version released with CUA Creative Arts and Culture Training Package version 4.0. Unit codes and titles updated.</w:t>
            </w:r>
          </w:p>
        </w:tc>
      </w:tr>
      <w:tr w:rsidTr="00215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39">
            <w:pPr>
              <w:pStyle w:val="BodyText"/>
              <w:rPr>
                <w:lang w:val="en-NZ"/>
              </w:rPr>
            </w:pPr>
            <w:r w:rsidRPr="00215B3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B39" w:rsidP="00215B39">
            <w:pPr>
              <w:pStyle w:val="BodyText"/>
            </w:pPr>
            <w:r w:rsidRPr="00215B39">
              <w:t>This version first released with CUA Creative Arts and Culture</w:t>
            </w:r>
            <w:r w:rsidRPr="00215B39">
              <w:t xml:space="preserve"> Training Package version 2.0.</w:t>
            </w:r>
          </w:p>
        </w:tc>
      </w:tr>
    </w:tbl>
    <w:p w:rsidR="00F31558" w:rsidP="00215B39">
      <w:pPr>
        <w:pStyle w:val="BodyText"/>
      </w:pPr>
    </w:p>
    <w:p w:rsidR="00F31558" w:rsidP="00215B39">
      <w:pPr>
        <w:pStyle w:val="BodyText"/>
      </w:pPr>
    </w:p>
    <w:p w:rsidR="00000000" w:rsidRPr="00215B39" w:rsidP="00215B39">
      <w:pPr>
        <w:pStyle w:val="Heading1"/>
      </w:pPr>
      <w:bookmarkStart w:id="2" w:name="O_985213"/>
      <w:bookmarkEnd w:id="2"/>
      <w:r w:rsidRPr="00215B39">
        <w:t>Qualification Description</w:t>
      </w:r>
    </w:p>
    <w:p w:rsidR="00000000" w:rsidRPr="00215B39" w:rsidP="00F31558">
      <w:pPr>
        <w:pStyle w:val="BodyText"/>
      </w:pPr>
      <w:r w:rsidRPr="00215B39">
        <w:t>This qualification reflects the role of individuals who perform a range of mainly routine tasks using limited practical skills and fundamental operational knowledge in a defined c</w:t>
      </w:r>
      <w:r w:rsidRPr="00215B39">
        <w:t xml:space="preserve">ontext, working under direct supervision. </w:t>
      </w:r>
    </w:p>
    <w:p w:rsidR="00000000" w:rsidRPr="00215B39" w:rsidP="00F31558">
      <w:pPr>
        <w:pStyle w:val="Heading3"/>
      </w:pPr>
      <w:r w:rsidRPr="00215B39">
        <w:rPr>
          <w:rStyle w:val="SpecialBold"/>
        </w:rPr>
        <w:t>Licensing/regulatory information</w:t>
      </w:r>
    </w:p>
    <w:p w:rsidR="00000000" w:rsidRPr="00F31558" w:rsidP="00F31558">
      <w:pPr>
        <w:pStyle w:val="BodyText"/>
        <w:rPr>
          <w:i/>
        </w:rPr>
      </w:pPr>
      <w:r w:rsidRPr="00F31558">
        <w:rPr>
          <w:rStyle w:val="Emphasis"/>
        </w:rPr>
        <w:t>No licensing, legislative or certification requirements apply to this qualification at the time of publication.</w:t>
      </w:r>
    </w:p>
    <w:p w:rsidR="00000000" w:rsidRPr="00215B39" w:rsidP="00215B39">
      <w:pPr>
        <w:pStyle w:val="Heading1"/>
      </w:pPr>
      <w:bookmarkStart w:id="3" w:name="O_985212"/>
      <w:bookmarkEnd w:id="3"/>
      <w:r w:rsidRPr="00215B39">
        <w:t>Entry Requirements</w:t>
      </w:r>
    </w:p>
    <w:p w:rsidR="00000000" w:rsidRPr="00215B39" w:rsidP="00F31558">
      <w:pPr>
        <w:pStyle w:val="BodyText"/>
      </w:pPr>
      <w:r w:rsidRPr="00215B39">
        <w:t>Nil</w:t>
      </w:r>
    </w:p>
    <w:p w:rsidR="00000000" w:rsidRPr="00215B39" w:rsidP="00215B39">
      <w:pPr>
        <w:pStyle w:val="Heading1"/>
      </w:pPr>
      <w:bookmarkStart w:id="4" w:name="O_985211"/>
      <w:bookmarkEnd w:id="4"/>
      <w:r w:rsidRPr="00215B39">
        <w:t>Packaging Rules</w:t>
      </w:r>
    </w:p>
    <w:p w:rsidR="00000000" w:rsidRPr="00215B39" w:rsidP="00F31558">
      <w:pPr>
        <w:pStyle w:val="Heading3"/>
      </w:pPr>
      <w:r w:rsidRPr="00215B39">
        <w:rPr>
          <w:rStyle w:val="SpecialBold"/>
        </w:rPr>
        <w:t>Total number of units = 10</w:t>
      </w:r>
    </w:p>
    <w:p w:rsidR="00000000" w:rsidRPr="00215B39" w:rsidP="00F31558">
      <w:pPr>
        <w:pStyle w:val="List"/>
      </w:pPr>
      <w:r w:rsidRPr="00215B39">
        <w:rPr>
          <w:rStyle w:val="SpecialBold"/>
        </w:rPr>
        <w:t>5 core units</w:t>
      </w:r>
      <w:r w:rsidRPr="00215B39">
        <w:t xml:space="preserve"> plus</w:t>
      </w:r>
    </w:p>
    <w:p w:rsidR="00000000" w:rsidRPr="00215B39" w:rsidP="00F31558">
      <w:pPr>
        <w:pStyle w:val="List"/>
      </w:pPr>
      <w:r w:rsidRPr="00215B39">
        <w:rPr>
          <w:rStyle w:val="SpecialBold"/>
        </w:rPr>
        <w:t>5 elective units</w:t>
      </w:r>
      <w:r w:rsidRPr="00215B39">
        <w:t xml:space="preserve"> of which:</w:t>
      </w:r>
    </w:p>
    <w:p w:rsidR="00000000" w:rsidRPr="00215B39" w:rsidP="00215B39">
      <w:pPr>
        <w:pStyle w:val="ListBullet"/>
      </w:pPr>
      <w:r w:rsidRPr="00215B39">
        <w:t>3 units must be selected from the electives listed below</w:t>
      </w:r>
    </w:p>
    <w:p w:rsidR="00000000" w:rsidRPr="00215B39" w:rsidP="00215B39">
      <w:pPr>
        <w:pStyle w:val="ListBullet"/>
      </w:pPr>
      <w:r w:rsidRPr="00215B39">
        <w:t>2 units may be selected from the remaining listed electives or any currently endorsed training package qualifi</w:t>
      </w:r>
      <w:r w:rsidRPr="00215B39">
        <w:t>cation or accredited course at Certificate I, II or III level.</w:t>
      </w:r>
    </w:p>
    <w:p w:rsidR="00000000" w:rsidRPr="00215B39" w:rsidP="00215B39">
      <w:pPr>
        <w:pStyle w:val="BodyText"/>
      </w:pPr>
    </w:p>
    <w:p w:rsidR="00000000" w:rsidRPr="00215B39" w:rsidP="00F31558">
      <w:pPr>
        <w:pStyle w:val="BodyText"/>
      </w:pPr>
      <w:r w:rsidRPr="00215B39">
        <w:t>Elective units must be relevant to the work environment and the qualification, maintain the integrity of the AQF alignment and contribute to a valid vocational outcome.</w:t>
      </w:r>
    </w:p>
    <w:p w:rsidR="00000000" w:rsidRPr="00215B39" w:rsidP="00F31558">
      <w:pPr>
        <w:pStyle w:val="Heading3"/>
      </w:pPr>
      <w:r w:rsidRPr="00215B39">
        <w:rPr>
          <w:rStyle w:val="SpecialBold"/>
        </w:rPr>
        <w:t>Core Units</w:t>
      </w:r>
    </w:p>
    <w:p w:rsidR="00000000" w:rsidRPr="00215B39" w:rsidP="00F31558">
      <w:pPr>
        <w:pStyle w:val="BodyText"/>
      </w:pPr>
      <w:r w:rsidRPr="00215B39">
        <w:t>BSBCUS201 D</w:t>
      </w:r>
      <w:r w:rsidRPr="00215B39">
        <w:t>eliver a service to customers</w:t>
      </w:r>
    </w:p>
    <w:p w:rsidR="00000000" w:rsidRPr="00215B39" w:rsidP="00F31558">
      <w:pPr>
        <w:pStyle w:val="Heading4"/>
      </w:pPr>
      <w:r w:rsidRPr="00215B39">
        <w:t>BSBWHS201 Contribute to health and safety of self and others</w:t>
      </w:r>
    </w:p>
    <w:p w:rsidR="00000000" w:rsidRPr="00215B39" w:rsidP="00F31558">
      <w:pPr>
        <w:pStyle w:val="List"/>
      </w:pPr>
      <w:r w:rsidRPr="00215B39">
        <w:t>BSBWOR203 Work effectively with others</w:t>
      </w:r>
    </w:p>
    <w:p w:rsidR="00000000" w:rsidRPr="00215B39" w:rsidP="00F31558">
      <w:pPr>
        <w:pStyle w:val="List"/>
      </w:pPr>
      <w:r w:rsidRPr="00215B39">
        <w:t>CUAIND202 Develop and apply knowledge of information and cultural services organisations</w:t>
      </w:r>
    </w:p>
    <w:p w:rsidR="00000000" w:rsidRPr="00215B39" w:rsidP="00F31558">
      <w:pPr>
        <w:pStyle w:val="List"/>
      </w:pPr>
      <w:r w:rsidRPr="00215B39">
        <w:t>ICTICT203 Operate application softwar</w:t>
      </w:r>
      <w:r w:rsidRPr="00215B39">
        <w:t>e packages</w:t>
      </w:r>
    </w:p>
    <w:p w:rsidR="00000000" w:rsidRPr="00215B39" w:rsidP="00215B39">
      <w:pPr>
        <w:pStyle w:val="BodyText"/>
      </w:pPr>
    </w:p>
    <w:p w:rsidR="00000000" w:rsidRPr="00215B39" w:rsidP="00F31558">
      <w:pPr>
        <w:pStyle w:val="Heading3"/>
      </w:pPr>
      <w:r w:rsidRPr="00215B39">
        <w:rPr>
          <w:rStyle w:val="SpecialBold"/>
        </w:rPr>
        <w:t>Elective units</w:t>
      </w:r>
    </w:p>
    <w:p w:rsidR="00000000" w:rsidRPr="00215B39" w:rsidP="00F31558">
      <w:pPr>
        <w:pStyle w:val="List"/>
      </w:pPr>
      <w:r w:rsidRPr="00215B39">
        <w:t>BSBLIB201 Assist with circulation services</w:t>
      </w:r>
    </w:p>
    <w:p w:rsidR="00000000" w:rsidRPr="00215B39" w:rsidP="00F31558">
      <w:pPr>
        <w:pStyle w:val="List"/>
      </w:pPr>
      <w:r w:rsidRPr="00215B39">
        <w:t>BSBLIB202 Process information resource orders</w:t>
      </w:r>
    </w:p>
    <w:p w:rsidR="00000000" w:rsidRPr="00215B39" w:rsidP="00F31558">
      <w:pPr>
        <w:pStyle w:val="List"/>
      </w:pPr>
      <w:r w:rsidRPr="00215B39">
        <w:t>BSBRKG301 Control records</w:t>
      </w:r>
    </w:p>
    <w:p w:rsidR="00000000" w:rsidRPr="00215B39" w:rsidP="00F31558">
      <w:pPr>
        <w:pStyle w:val="List"/>
      </w:pPr>
      <w:r w:rsidRPr="00215B39">
        <w:t>BSBRKG303 Retrieve information from records</w:t>
      </w:r>
    </w:p>
    <w:p w:rsidR="00000000" w:rsidRPr="00215B39" w:rsidP="00F31558">
      <w:pPr>
        <w:pStyle w:val="List"/>
      </w:pPr>
      <w:r w:rsidRPr="00215B39">
        <w:t>BSBSUS201 Participate in environmentally sustainable work practices</w:t>
      </w:r>
    </w:p>
    <w:p w:rsidR="00000000" w:rsidRPr="00215B39" w:rsidP="00F31558">
      <w:pPr>
        <w:pStyle w:val="List"/>
      </w:pPr>
      <w:r w:rsidRPr="00215B39">
        <w:t>BSBWOR204 Use business technology</w:t>
      </w:r>
    </w:p>
    <w:p w:rsidR="00000000" w:rsidRPr="00215B39" w:rsidP="00F31558">
      <w:pPr>
        <w:pStyle w:val="List"/>
      </w:pPr>
      <w:r w:rsidRPr="00215B39">
        <w:t>CUACNM201 Monitor collections for changes in condition</w:t>
      </w:r>
    </w:p>
    <w:p w:rsidR="00000000" w:rsidRPr="00215B39" w:rsidP="00F31558">
      <w:pPr>
        <w:pStyle w:val="List"/>
      </w:pPr>
      <w:r w:rsidRPr="00215B39">
        <w:t>CUAEVP202 Provide visitors with venue information and assistance</w:t>
      </w:r>
    </w:p>
    <w:p w:rsidR="00000000" w:rsidRPr="00215B39" w:rsidP="00F31558">
      <w:pPr>
        <w:pStyle w:val="List"/>
      </w:pPr>
      <w:r w:rsidRPr="00215B39">
        <w:t>CUAEVP211 Assist with the staging of public activities or events</w:t>
      </w:r>
    </w:p>
    <w:p w:rsidR="00000000" w:rsidRPr="00215B39" w:rsidP="00F31558">
      <w:pPr>
        <w:pStyle w:val="List"/>
      </w:pPr>
      <w:r w:rsidRPr="00215B39">
        <w:t xml:space="preserve">CUAIND201 Develop and apply creative </w:t>
      </w:r>
      <w:r w:rsidRPr="00215B39">
        <w:t>arts industry knowledge</w:t>
      </w:r>
    </w:p>
    <w:p w:rsidR="00000000" w:rsidRPr="00215B39" w:rsidP="00F31558">
      <w:pPr>
        <w:pStyle w:val="List"/>
      </w:pPr>
      <w:r w:rsidRPr="00215B39">
        <w:t>CUAPPR202 Participate in planning work for proposed artwork sites</w:t>
      </w:r>
    </w:p>
    <w:p w:rsidR="00000000" w:rsidRPr="00215B39" w:rsidP="00F31558">
      <w:pPr>
        <w:pStyle w:val="List"/>
      </w:pPr>
      <w:r w:rsidRPr="00215B39">
        <w:t>CUAPPR203 Store finished creative work</w:t>
      </w:r>
    </w:p>
    <w:p w:rsidR="00000000" w:rsidRPr="00215B39" w:rsidP="00F31558">
      <w:pPr>
        <w:pStyle w:val="List"/>
      </w:pPr>
      <w:r w:rsidRPr="00215B39">
        <w:t>ICTICT104 Use digital devices</w:t>
      </w:r>
    </w:p>
    <w:p w:rsidR="00000000" w:rsidRPr="00215B39" w:rsidP="00F31558">
      <w:pPr>
        <w:pStyle w:val="List"/>
      </w:pPr>
      <w:r w:rsidRPr="00215B39">
        <w:t>ICTICT204 Operate a digital media technology package</w:t>
      </w:r>
    </w:p>
    <w:p w:rsidR="00000000" w:rsidRPr="00215B39" w:rsidP="00F31558">
      <w:pPr>
        <w:pStyle w:val="List"/>
      </w:pPr>
      <w:r w:rsidRPr="00215B39">
        <w:t>ICTWEB201 Use social media tools for collabo</w:t>
      </w:r>
      <w:r w:rsidRPr="00215B39">
        <w:t>ration and engagement</w:t>
      </w:r>
    </w:p>
    <w:p w:rsidR="00000000" w:rsidRPr="00215B39" w:rsidP="00F31558">
      <w:pPr>
        <w:pStyle w:val="List"/>
      </w:pPr>
      <w:r w:rsidRPr="00215B39">
        <w:t>PSPGOV208A Write routine workplace materials</w:t>
      </w:r>
    </w:p>
    <w:p w:rsidR="00000000" w:rsidRPr="00215B39" w:rsidP="00F31558">
      <w:pPr>
        <w:pStyle w:val="List"/>
      </w:pPr>
      <w:r w:rsidRPr="00215B39">
        <w:t>SIRXSLS002A Advise on products and services</w:t>
      </w:r>
    </w:p>
    <w:p w:rsidR="00000000" w:rsidRPr="00215B39" w:rsidP="00F31558">
      <w:pPr>
        <w:pStyle w:val="List"/>
      </w:pPr>
      <w:r w:rsidRPr="00215B39">
        <w:t>SITTGDE301 Work as a guide</w:t>
      </w:r>
    </w:p>
    <w:p w:rsidR="00000000" w:rsidRPr="00215B39" w:rsidP="00F31558">
      <w:pPr>
        <w:pStyle w:val="List"/>
      </w:pPr>
      <w:r w:rsidRPr="00215B39">
        <w:t>SITTGDE305 Develop and maintain the general and regional knowledge required by guides</w:t>
      </w:r>
    </w:p>
    <w:p w:rsidR="00000000" w:rsidRPr="00215B39" w:rsidP="00F31558">
      <w:pPr>
        <w:pStyle w:val="List"/>
      </w:pPr>
      <w:r w:rsidRPr="00215B39">
        <w:t>SITTIND201 Source and use inform</w:t>
      </w:r>
      <w:r w:rsidRPr="00215B39">
        <w:t>ation on the tourism and travel industry</w:t>
      </w:r>
    </w:p>
    <w:p w:rsidR="00000000" w:rsidRPr="00215B39" w:rsidP="00F31558">
      <w:pPr>
        <w:pStyle w:val="List"/>
      </w:pPr>
      <w:r w:rsidRPr="00215B39">
        <w:t>SITXCCS201 Provide visitor information</w:t>
      </w:r>
    </w:p>
    <w:p w:rsidR="00000000" w:rsidRPr="00215B39" w:rsidP="00F31558">
      <w:pPr>
        <w:pStyle w:val="List"/>
      </w:pPr>
      <w:r w:rsidRPr="00215B39">
        <w:t>SITXCOM201 Show social and cultural sensitivity</w:t>
      </w:r>
    </w:p>
    <w:p w:rsidR="00000000" w:rsidRPr="00215B39" w:rsidP="00215B39">
      <w:pPr>
        <w:pStyle w:val="AllowPageBreak"/>
      </w:pPr>
    </w:p>
    <w:p w:rsidR="00000000" w:rsidRPr="00215B39" w:rsidP="00215B39">
      <w:pPr>
        <w:pStyle w:val="Heading1"/>
      </w:pPr>
      <w:bookmarkStart w:id="5" w:name="O_985210"/>
      <w:bookmarkEnd w:id="5"/>
      <w:r w:rsidRPr="00215B39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215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B39" w:rsidP="00215B39">
            <w:pPr>
              <w:pStyle w:val="BodyText"/>
            </w:pPr>
            <w:r w:rsidRPr="00215B39">
              <w:rPr>
                <w:rStyle w:val="SpecialBold"/>
              </w:rPr>
              <w:t xml:space="preserve">Code and title </w:t>
            </w:r>
          </w:p>
          <w:p w:rsidR="00000000" w:rsidRPr="00215B39" w:rsidP="00215B39">
            <w:pPr>
              <w:pStyle w:val="BodyText"/>
            </w:pPr>
            <w:r w:rsidRPr="00215B3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B39" w:rsidP="00215B39">
            <w:pPr>
              <w:pStyle w:val="BodyText"/>
            </w:pPr>
            <w:r w:rsidRPr="00215B39">
              <w:rPr>
                <w:rStyle w:val="SpecialBold"/>
              </w:rPr>
              <w:t>Code and title</w:t>
            </w:r>
          </w:p>
          <w:p w:rsidR="00000000" w:rsidRPr="00215B39" w:rsidP="00215B39">
            <w:pPr>
              <w:pStyle w:val="BodyText"/>
            </w:pPr>
            <w:r w:rsidRPr="00215B3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B39" w:rsidP="00215B39">
            <w:pPr>
              <w:pStyle w:val="BodyText"/>
            </w:pPr>
            <w:r w:rsidRPr="00215B39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39">
            <w:pPr>
              <w:pStyle w:val="BodyText"/>
              <w:rPr>
                <w:lang w:val="en-NZ"/>
              </w:rPr>
            </w:pPr>
            <w:r w:rsidRPr="00215B39">
              <w:rPr>
                <w:rStyle w:val="SpecialBold"/>
              </w:rPr>
              <w:t>Equi</w:t>
            </w:r>
            <w:r w:rsidRPr="00215B39">
              <w:rPr>
                <w:rStyle w:val="SpecialBold"/>
              </w:rPr>
              <w:t>valence status</w:t>
            </w:r>
          </w:p>
        </w:tc>
      </w:tr>
      <w:tr w:rsidTr="00215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39">
            <w:pPr>
              <w:pStyle w:val="BodyText"/>
              <w:rPr>
                <w:lang w:val="en-NZ"/>
              </w:rPr>
            </w:pPr>
            <w:r w:rsidRPr="00215B39">
              <w:t>CUA20515 Certificate II in Information and Cultural Services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39">
            <w:pPr>
              <w:pStyle w:val="BodyText"/>
              <w:rPr>
                <w:lang w:val="en-NZ"/>
              </w:rPr>
            </w:pPr>
            <w:r w:rsidRPr="00215B39">
              <w:t>CUA20515 Certificate II in Information and Cultural Services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B39">
            <w:pPr>
              <w:pStyle w:val="BodyText"/>
              <w:rPr>
                <w:lang w:val="en-NZ"/>
              </w:rPr>
            </w:pPr>
            <w:r w:rsidRPr="00215B39">
              <w:t>Unit codes updated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B39" w:rsidP="00215B39">
            <w:pPr>
              <w:pStyle w:val="BodyText"/>
            </w:pPr>
            <w:r w:rsidRPr="00215B39">
              <w:t>Equivalent qualification</w:t>
            </w:r>
          </w:p>
        </w:tc>
      </w:tr>
    </w:tbl>
    <w:p w:rsidR="00000000" w:rsidRPr="00215B39" w:rsidP="00215B39">
      <w:pPr>
        <w:pStyle w:val="BodyText"/>
      </w:pPr>
    </w:p>
    <w:p w:rsidR="00000000" w:rsidRPr="00215B39" w:rsidP="00215B39">
      <w:pPr>
        <w:pStyle w:val="AllowPageBreak"/>
      </w:pPr>
    </w:p>
    <w:p w:rsidR="00000000" w:rsidRPr="00215B39" w:rsidP="00215B39">
      <w:pPr>
        <w:pStyle w:val="Heading1"/>
      </w:pPr>
      <w:bookmarkStart w:id="6" w:name="O_985215"/>
      <w:bookmarkEnd w:id="6"/>
      <w:r w:rsidRPr="00215B39">
        <w:t>Links</w:t>
      </w:r>
    </w:p>
    <w:p w:rsidR="00000000" w:rsidRPr="00215B39" w:rsidP="00F31558">
      <w:pPr>
        <w:pStyle w:val="BodyText"/>
      </w:pPr>
      <w:r w:rsidRPr="00215B39">
        <w:t xml:space="preserve">Companion Volumes are available from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85AC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15B39" w:rsidP="00215B39"/>
    <w:sectPr w:rsidSect="00215B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B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B39" w:rsidRPr="00F31558" w:rsidP="00F315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B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558" w:rsidP="00215B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1558" w:rsidP="00215B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1558" w:rsidP="00215B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B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5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5B39" w:rsidRPr="00F31558" w:rsidP="00F315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B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558" w:rsidRPr="002D2AF8" w:rsidP="00215B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CUA20515 Certificate II in Information and Cultural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2018</w:t>
    </w:r>
    <w:r>
      <w:fldChar w:fldCharType="end"/>
    </w:r>
  </w:p>
  <w:p w:rsidR="00F31558" w:rsidP="00215B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5AEE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4EEE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B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5B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5B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5B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5B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5B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5B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5B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5B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5B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5B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5B39"/>
  </w:style>
  <w:style w:type="character" w:customStyle="1" w:styleId="Heading1Char">
    <w:name w:val="Heading 1 Char"/>
    <w:basedOn w:val="DefaultParagraphFont"/>
    <w:link w:val="Heading1"/>
    <w:rsid w:val="00215B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5B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5B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5B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5B39"/>
    <w:rPr>
      <w:b/>
      <w:spacing w:val="0"/>
    </w:rPr>
  </w:style>
  <w:style w:type="character" w:styleId="Emphasis">
    <w:name w:val="Emphasis"/>
    <w:basedOn w:val="DefaultParagraphFont"/>
    <w:qFormat/>
    <w:rsid w:val="00215B39"/>
    <w:rPr>
      <w:i/>
    </w:rPr>
  </w:style>
  <w:style w:type="paragraph" w:customStyle="1" w:styleId="SuperHeading">
    <w:name w:val="SuperHeading"/>
    <w:basedOn w:val="Normal"/>
    <w:rsid w:val="00215B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5B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5B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5B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5B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5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5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5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5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5B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5B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5B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5B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5B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5B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5B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5B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5B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5B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5B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5B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5B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5B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5B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5B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5B3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5B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5B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5B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5B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5B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5B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5B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5B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5B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5B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5B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5B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5B39"/>
  </w:style>
  <w:style w:type="paragraph" w:styleId="TableofFigures">
    <w:name w:val="table of figures"/>
    <w:basedOn w:val="Normal"/>
    <w:next w:val="Normal"/>
    <w:semiHidden/>
    <w:rsid w:val="00215B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5B39"/>
    <w:pPr>
      <w:numPr>
        <w:numId w:val="10"/>
      </w:numPr>
    </w:pPr>
  </w:style>
  <w:style w:type="character" w:customStyle="1" w:styleId="WingdingSymbols">
    <w:name w:val="Wingding Symbols"/>
    <w:rsid w:val="00215B39"/>
    <w:rPr>
      <w:rFonts w:ascii="Wingdings" w:hAnsi="Wingdings"/>
    </w:rPr>
  </w:style>
  <w:style w:type="paragraph" w:customStyle="1" w:styleId="TableHeading">
    <w:name w:val="Table Heading"/>
    <w:basedOn w:val="HeadingBase"/>
    <w:rsid w:val="00215B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5B39"/>
    <w:rPr>
      <w:color w:val="0033CC"/>
      <w:u w:val="none"/>
    </w:rPr>
  </w:style>
  <w:style w:type="paragraph" w:customStyle="1" w:styleId="BodyTextRight">
    <w:name w:val="Body Text Right"/>
    <w:basedOn w:val="BodyText"/>
    <w:rsid w:val="00215B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5B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5B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5B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5B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5B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5B39"/>
    <w:rPr>
      <w:sz w:val="32"/>
    </w:rPr>
  </w:style>
  <w:style w:type="paragraph" w:customStyle="1" w:styleId="HeadingProcedure">
    <w:name w:val="Heading Procedure"/>
    <w:basedOn w:val="HeadingBase"/>
    <w:next w:val="Normal"/>
    <w:rsid w:val="00215B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5B39"/>
    <w:pPr>
      <w:spacing w:before="60" w:after="60"/>
    </w:pPr>
  </w:style>
  <w:style w:type="paragraph" w:styleId="ListContinue">
    <w:name w:val="List Continue"/>
    <w:basedOn w:val="List"/>
    <w:rsid w:val="00215B39"/>
    <w:pPr>
      <w:ind w:firstLine="0"/>
    </w:pPr>
  </w:style>
  <w:style w:type="paragraph" w:customStyle="1" w:styleId="ListNote">
    <w:name w:val="List Note"/>
    <w:basedOn w:val="List"/>
    <w:rsid w:val="00215B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5B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5B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5B39"/>
    <w:rPr>
      <w:rFonts w:ascii="Courier New" w:hAnsi="Courier New"/>
    </w:rPr>
  </w:style>
  <w:style w:type="paragraph" w:customStyle="1" w:styleId="NoteBullet">
    <w:name w:val="Note Bullet"/>
    <w:basedOn w:val="Note"/>
    <w:rsid w:val="00215B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5B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5B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5B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5B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5B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5B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5B39"/>
    <w:rPr>
      <w:b/>
      <w:smallCaps/>
    </w:rPr>
  </w:style>
  <w:style w:type="paragraph" w:customStyle="1" w:styleId="TableListNumber">
    <w:name w:val="Table List Number"/>
    <w:basedOn w:val="ListNumber"/>
    <w:rsid w:val="00215B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5B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5B39"/>
    <w:pPr>
      <w:numPr>
        <w:numId w:val="8"/>
      </w:numPr>
    </w:pPr>
  </w:style>
  <w:style w:type="paragraph" w:customStyle="1" w:styleId="ListAlpha2">
    <w:name w:val="List Alpha 2"/>
    <w:basedOn w:val="List2"/>
    <w:rsid w:val="00215B39"/>
    <w:pPr>
      <w:numPr>
        <w:numId w:val="7"/>
      </w:numPr>
    </w:pPr>
  </w:style>
  <w:style w:type="paragraph" w:styleId="List2">
    <w:name w:val="List 2"/>
    <w:basedOn w:val="BodyText"/>
    <w:rsid w:val="00215B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5B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5B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5B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5B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5B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5B39"/>
    <w:pPr>
      <w:numPr>
        <w:numId w:val="3"/>
      </w:numPr>
    </w:pPr>
  </w:style>
  <w:style w:type="paragraph" w:styleId="ListContinue2">
    <w:name w:val="List Continue 2"/>
    <w:basedOn w:val="List2"/>
    <w:rsid w:val="00215B39"/>
    <w:pPr>
      <w:ind w:firstLine="0"/>
    </w:pPr>
  </w:style>
  <w:style w:type="paragraph" w:styleId="ListContinue3">
    <w:name w:val="List Continue 3"/>
    <w:basedOn w:val="List3"/>
    <w:rsid w:val="00215B39"/>
    <w:pPr>
      <w:ind w:left="1021" w:firstLine="0"/>
    </w:pPr>
  </w:style>
  <w:style w:type="paragraph" w:styleId="ListContinue4">
    <w:name w:val="List Continue 4"/>
    <w:basedOn w:val="List4"/>
    <w:rsid w:val="00215B39"/>
    <w:pPr>
      <w:ind w:firstLine="0"/>
    </w:pPr>
  </w:style>
  <w:style w:type="paragraph" w:styleId="ListContinue5">
    <w:name w:val="List Continue 5"/>
    <w:basedOn w:val="List5"/>
    <w:rsid w:val="00215B39"/>
    <w:pPr>
      <w:ind w:firstLine="0"/>
    </w:pPr>
  </w:style>
  <w:style w:type="paragraph" w:styleId="ListNumber3">
    <w:name w:val="List Number 3"/>
    <w:basedOn w:val="List3"/>
    <w:rsid w:val="00215B39"/>
    <w:pPr>
      <w:numPr>
        <w:numId w:val="4"/>
      </w:numPr>
    </w:pPr>
  </w:style>
  <w:style w:type="paragraph" w:styleId="ListNumber4">
    <w:name w:val="List Number 4"/>
    <w:basedOn w:val="List4"/>
    <w:rsid w:val="00215B39"/>
    <w:pPr>
      <w:numPr>
        <w:numId w:val="5"/>
      </w:numPr>
    </w:pPr>
  </w:style>
  <w:style w:type="paragraph" w:styleId="ListNumber5">
    <w:name w:val="List Number 5"/>
    <w:basedOn w:val="List5"/>
    <w:rsid w:val="00215B39"/>
    <w:pPr>
      <w:numPr>
        <w:numId w:val="6"/>
      </w:numPr>
    </w:pPr>
  </w:style>
  <w:style w:type="paragraph" w:styleId="BlockText">
    <w:name w:val="Block Text"/>
    <w:basedOn w:val="Normal"/>
    <w:rsid w:val="00215B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5B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5B39"/>
    <w:rPr>
      <w:sz w:val="16"/>
      <w:vertAlign w:val="superscript"/>
    </w:rPr>
  </w:style>
  <w:style w:type="character" w:customStyle="1" w:styleId="Symbols">
    <w:name w:val="Symbols"/>
    <w:basedOn w:val="DefaultParagraphFont"/>
    <w:rsid w:val="00215B39"/>
    <w:rPr>
      <w:rFonts w:ascii="Symbol" w:hAnsi="Symbol"/>
    </w:rPr>
  </w:style>
  <w:style w:type="character" w:customStyle="1" w:styleId="MenuOptions">
    <w:name w:val="Menu Options"/>
    <w:basedOn w:val="DefaultParagraphFont"/>
    <w:rsid w:val="00215B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5B39"/>
    <w:rPr>
      <w:b/>
    </w:rPr>
  </w:style>
  <w:style w:type="character" w:customStyle="1" w:styleId="Underlined">
    <w:name w:val="Underlined"/>
    <w:basedOn w:val="DefaultParagraphFont"/>
    <w:rsid w:val="00215B39"/>
    <w:rPr>
      <w:u w:val="single"/>
    </w:rPr>
  </w:style>
  <w:style w:type="paragraph" w:customStyle="1" w:styleId="TableBodyTextRight">
    <w:name w:val="Table Body Text Right"/>
    <w:basedOn w:val="TableBodyText"/>
    <w:rsid w:val="00215B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5B39"/>
    <w:rPr>
      <w:sz w:val="18"/>
    </w:rPr>
  </w:style>
  <w:style w:type="paragraph" w:customStyle="1" w:styleId="BodySmallRight">
    <w:name w:val="Body Small Right"/>
    <w:basedOn w:val="BodyTextRight"/>
    <w:rsid w:val="00215B39"/>
    <w:rPr>
      <w:sz w:val="18"/>
      <w:szCs w:val="18"/>
    </w:rPr>
  </w:style>
  <w:style w:type="paragraph" w:customStyle="1" w:styleId="MarginEdition">
    <w:name w:val="Margin Edition"/>
    <w:basedOn w:val="MarginNote"/>
    <w:rsid w:val="00215B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5B39"/>
    <w:rPr>
      <w:sz w:val="2"/>
      <w:szCs w:val="2"/>
    </w:rPr>
  </w:style>
  <w:style w:type="character" w:customStyle="1" w:styleId="Small">
    <w:name w:val="Small"/>
    <w:basedOn w:val="DefaultParagraphFont"/>
    <w:rsid w:val="00215B39"/>
    <w:rPr>
      <w:sz w:val="16"/>
    </w:rPr>
  </w:style>
  <w:style w:type="paragraph" w:customStyle="1" w:styleId="WideTable">
    <w:name w:val="Wide Table"/>
    <w:basedOn w:val="Normal"/>
    <w:rsid w:val="00215B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5B39"/>
  </w:style>
  <w:style w:type="paragraph" w:styleId="Quote">
    <w:name w:val="Quote"/>
    <w:basedOn w:val="Heading1"/>
    <w:link w:val="QuoteChar"/>
    <w:qFormat/>
    <w:rsid w:val="00215B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5B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5B39"/>
    <w:pPr>
      <w:pageBreakBefore/>
    </w:pPr>
  </w:style>
  <w:style w:type="paragraph" w:customStyle="1" w:styleId="Border">
    <w:name w:val="Border"/>
    <w:basedOn w:val="Normal"/>
    <w:qFormat/>
    <w:rsid w:val="00215B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5B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B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B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5B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5B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5B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5B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5B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5B39"/>
    <w:rPr>
      <w:u w:val="single"/>
    </w:rPr>
  </w:style>
  <w:style w:type="character" w:customStyle="1" w:styleId="BoldandItalics">
    <w:name w:val="Bold and Italics"/>
    <w:qFormat/>
    <w:rsid w:val="00215B39"/>
    <w:rPr>
      <w:b/>
      <w:i/>
      <w:u w:val="none"/>
    </w:rPr>
  </w:style>
  <w:style w:type="paragraph" w:styleId="BalloonText">
    <w:name w:val="Balloon Text"/>
    <w:basedOn w:val="Normal"/>
    <w:link w:val="BalloonTextChar"/>
    <w:rsid w:val="00215B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5B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5B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5B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5B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5B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5B3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15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2935</Characters>
  <Application>Microsoft Office Word</Application>
  <DocSecurity>0</DocSecurity>
  <Lines>104</Lines>
  <Paragraphs>78</Paragraphs>
  <ScaleCrop>false</ScaleCrop>
  <Company>Author-it Software Corporation Ltd.</Company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CUA20515 Certificate II in Information and Cultural Services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2018-12-20T16:40:55Z</dcterms:created>
  <dcterms:modified xsi:type="dcterms:W3CDTF">2018-12-19T06:12:00Z</dcterms:modified>
</cp:coreProperties>
</file>