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76D" w:rsidP="00B46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CUA20113 Certificate II in Dance</w:t>
      </w:r>
      <w:r>
        <w:fldChar w:fldCharType="end"/>
      </w:r>
    </w:p>
    <w:p w:rsidR="00B4676D" w:rsidP="00B4676D">
      <w:pPr>
        <w:pStyle w:val="Version"/>
        <w:sectPr w:rsidSect="00486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6D81" w:rsidP="00486D81">
      <w:pPr>
        <w:pStyle w:val="SuperHeading"/>
      </w:pPr>
      <w:r w:rsidRPr="00486D81">
        <w:t>CUA20113 Certificate II in Dance</w:t>
      </w:r>
    </w:p>
    <w:p w:rsidR="00000000" w:rsidRPr="00486D81" w:rsidP="00486D81">
      <w:pPr>
        <w:pStyle w:val="Heading1"/>
      </w:pPr>
      <w:bookmarkStart w:id="1" w:name="O_816134"/>
      <w:bookmarkEnd w:id="1"/>
      <w:r w:rsidRPr="00486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162"/>
      </w:tblGrid>
      <w:tr w:rsidTr="0048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>Version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rPr>
                <w:rStyle w:val="SpecialBold"/>
              </w:rPr>
              <w:t>Comments</w:t>
            </w:r>
          </w:p>
        </w:tc>
      </w:tr>
      <w:tr w:rsidTr="0048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t>Release 2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t xml:space="preserve">This version released with CUA Creative Arts and Culture Training Package version 2.0. </w:t>
            </w:r>
          </w:p>
          <w:p w:rsidR="00000000" w:rsidP="00486D81">
            <w:pPr>
              <w:pStyle w:val="BodyText"/>
              <w:rPr>
                <w:lang w:val="en-NZ"/>
              </w:rPr>
            </w:pPr>
          </w:p>
        </w:tc>
      </w:tr>
      <w:tr w:rsidTr="00486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</w:p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t>Release 1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t>This version first released with CUA Creative Arts and Culture Training Package version 1.0.</w:t>
            </w:r>
          </w:p>
          <w:p w:rsidR="00000000" w:rsidRPr="00486D81" w:rsidP="00486D81">
            <w:pPr>
              <w:pStyle w:val="BodyText"/>
            </w:pPr>
          </w:p>
        </w:tc>
      </w:tr>
    </w:tbl>
    <w:p w:rsidR="00000000" w:rsidRPr="00486D81" w:rsidP="00486D81">
      <w:pPr>
        <w:pStyle w:val="BodyText"/>
      </w:pPr>
    </w:p>
    <w:p w:rsidR="00000000" w:rsidRPr="00486D81" w:rsidP="00486D81">
      <w:pPr>
        <w:pStyle w:val="AllowPageBreak"/>
      </w:pPr>
    </w:p>
    <w:p w:rsidR="00000000" w:rsidRPr="00486D81" w:rsidP="00486D81">
      <w:pPr>
        <w:pStyle w:val="Heading1"/>
      </w:pPr>
      <w:bookmarkStart w:id="2" w:name="O_816133"/>
      <w:bookmarkEnd w:id="2"/>
      <w:r w:rsidRPr="00486D81">
        <w:t>Qualification Description</w:t>
      </w:r>
    </w:p>
    <w:p w:rsidR="00000000" w:rsidRPr="00486D81" w:rsidP="00B4676D">
      <w:pPr>
        <w:pStyle w:val="BodyText"/>
      </w:pPr>
      <w:r w:rsidRPr="00486D81">
        <w:t xml:space="preserve">This qualification is a preparatory qualification that allows learners to develop basic technical skills and knowledge to prepare for work in the live performance industry. </w:t>
      </w:r>
    </w:p>
    <w:p w:rsidR="00000000" w:rsidRPr="00486D81" w:rsidP="00B4676D">
      <w:pPr>
        <w:pStyle w:val="Heading4"/>
      </w:pPr>
      <w:r w:rsidRPr="00486D81">
        <w:rPr>
          <w:rStyle w:val="SpecialBold"/>
        </w:rPr>
        <w:t>Licensing/regulatory information</w:t>
      </w:r>
    </w:p>
    <w:p w:rsidR="00000000" w:rsidRPr="00486D81" w:rsidP="00B4676D">
      <w:pPr>
        <w:pStyle w:val="BodyText"/>
      </w:pPr>
      <w:r w:rsidRPr="00486D81">
        <w:t>No licensing, l</w:t>
      </w:r>
      <w:r w:rsidRPr="00486D81">
        <w:t>egislative or certification requirements apply to this qualification at the time of publication.</w:t>
      </w:r>
    </w:p>
    <w:p w:rsidR="00000000" w:rsidRPr="00486D81" w:rsidP="00B4676D">
      <w:pPr>
        <w:pStyle w:val="BodyText"/>
      </w:pPr>
      <w:r w:rsidRPr="00486D81">
        <w:rPr>
          <w:rStyle w:val="SpecialBold"/>
        </w:rPr>
        <w:t>^ From 1 July 2022 the elective unit HLTAID002 must no longer be delivered and will be replaced in the Packaging Rules by the unit HLTAID010</w:t>
      </w:r>
      <w:r w:rsidRPr="00486D81">
        <w:t xml:space="preserve"> - for more informa</w:t>
      </w:r>
      <w:r w:rsidRPr="00486D81">
        <w:t xml:space="preserve">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6E2577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86D81" w:rsidP="00486D81">
      <w:pPr>
        <w:pStyle w:val="Heading1"/>
      </w:pPr>
      <w:bookmarkStart w:id="3" w:name="O_816132"/>
      <w:bookmarkEnd w:id="3"/>
      <w:r w:rsidRPr="00486D81">
        <w:t>Entry Requirements</w:t>
      </w:r>
    </w:p>
    <w:p w:rsidR="00000000" w:rsidRPr="00486D81" w:rsidP="00B4676D">
      <w:pPr>
        <w:pStyle w:val="BodyText"/>
      </w:pPr>
      <w:r w:rsidRPr="00486D81">
        <w:t>Nil</w:t>
      </w:r>
    </w:p>
    <w:p w:rsidR="00000000" w:rsidRPr="00486D81" w:rsidP="00486D81">
      <w:pPr>
        <w:pStyle w:val="Heading1"/>
      </w:pPr>
      <w:bookmarkStart w:id="4" w:name="O_816131"/>
      <w:bookmarkEnd w:id="4"/>
      <w:r w:rsidRPr="00486D81">
        <w:t>Packaging Rules</w:t>
      </w:r>
    </w:p>
    <w:p w:rsidR="00000000" w:rsidRPr="00486D81" w:rsidP="00B4676D">
      <w:pPr>
        <w:pStyle w:val="Heading4"/>
      </w:pPr>
      <w:r w:rsidRPr="00486D81">
        <w:rPr>
          <w:rStyle w:val="SpecialBold"/>
        </w:rPr>
        <w:t>Total number of units = 10</w:t>
      </w:r>
    </w:p>
    <w:p w:rsidR="00000000" w:rsidRPr="00486D81" w:rsidP="00B4676D">
      <w:pPr>
        <w:pStyle w:val="List"/>
      </w:pPr>
      <w:r w:rsidRPr="00486D81">
        <w:rPr>
          <w:rStyle w:val="SpecialBold"/>
        </w:rPr>
        <w:t>7 core units</w:t>
      </w:r>
      <w:r w:rsidRPr="00486D81">
        <w:t xml:space="preserve"> plus</w:t>
      </w:r>
    </w:p>
    <w:p w:rsidR="00000000" w:rsidRPr="00486D81" w:rsidP="00B4676D">
      <w:pPr>
        <w:pStyle w:val="List"/>
      </w:pPr>
      <w:r w:rsidRPr="00486D81">
        <w:rPr>
          <w:rStyle w:val="SpecialBold"/>
        </w:rPr>
        <w:t>3 elective units</w:t>
      </w:r>
      <w:r w:rsidRPr="00486D81">
        <w:t>, of which:</w:t>
      </w:r>
    </w:p>
    <w:p w:rsidR="00000000" w:rsidRPr="00486D81" w:rsidP="00486D81">
      <w:pPr>
        <w:pStyle w:val="ListBullet"/>
      </w:pPr>
      <w:r w:rsidRPr="00486D81">
        <w:t>a minimum of 1 unit must be from Group A</w:t>
      </w:r>
    </w:p>
    <w:p w:rsidR="00000000" w:rsidRPr="00486D81" w:rsidP="00486D81">
      <w:pPr>
        <w:pStyle w:val="ListBullet"/>
      </w:pPr>
      <w:r w:rsidRPr="00486D81">
        <w:t>of the remaining units:</w:t>
      </w:r>
    </w:p>
    <w:p w:rsidR="00000000" w:rsidRPr="00486D81" w:rsidP="00486D81">
      <w:pPr>
        <w:pStyle w:val="ListBullet2"/>
      </w:pPr>
      <w:r w:rsidRPr="00486D81">
        <w:t>up to 2 units may be from Group A and/or Group B</w:t>
      </w:r>
    </w:p>
    <w:p w:rsidR="00000000" w:rsidRPr="00486D81" w:rsidP="00486D81">
      <w:pPr>
        <w:pStyle w:val="ListBullet2"/>
      </w:pPr>
      <w:r w:rsidRPr="00486D81">
        <w:t>up to 1 unit may be from an accredited course or any currently endorsed Training Package qualification at Certificate I, II or III level.</w:t>
      </w:r>
    </w:p>
    <w:p w:rsidR="00000000" w:rsidRPr="00486D81" w:rsidP="00486D81">
      <w:pPr>
        <w:pStyle w:val="BodyText"/>
      </w:pPr>
    </w:p>
    <w:p w:rsidR="00000000" w:rsidRPr="00486D81" w:rsidP="00B4676D">
      <w:pPr>
        <w:pStyle w:val="BodyText"/>
      </w:pPr>
      <w:r w:rsidRPr="00486D81">
        <w:t>Th</w:t>
      </w:r>
      <w:r w:rsidRPr="00486D81">
        <w:t>e elective units chosen must be relevant to the work outcome and meet local industry needs.</w:t>
      </w:r>
    </w:p>
    <w:p w:rsidR="00000000" w:rsidRPr="00486D81" w:rsidP="00B4676D">
      <w:pPr>
        <w:pStyle w:val="Heading4"/>
      </w:pPr>
      <w:r w:rsidRPr="00486D81">
        <w:rPr>
          <w:rStyle w:val="SpecialBold"/>
        </w:rPr>
        <w:t>Core units</w:t>
      </w:r>
    </w:p>
    <w:p w:rsidR="00000000" w:rsidRPr="00486D81" w:rsidP="00B4676D">
      <w:pPr>
        <w:pStyle w:val="List"/>
      </w:pPr>
      <w:r w:rsidRPr="00486D81">
        <w:t>BSBWOR203 Work effectively with others</w:t>
      </w:r>
    </w:p>
    <w:p w:rsidR="00000000" w:rsidRPr="00486D81" w:rsidP="00B4676D">
      <w:pPr>
        <w:pStyle w:val="List"/>
      </w:pPr>
      <w:r w:rsidRPr="00486D81">
        <w:t>CUADAN201 Develop basic dance techniques</w:t>
      </w:r>
    </w:p>
    <w:p w:rsidR="00000000" w:rsidRPr="00486D81" w:rsidP="00B4676D">
      <w:pPr>
        <w:pStyle w:val="List"/>
      </w:pPr>
      <w:r w:rsidRPr="00486D81">
        <w:t>CUADAN202 Incorporate artistic expression into basic dance performances</w:t>
      </w:r>
    </w:p>
    <w:p w:rsidR="00000000" w:rsidRPr="00486D81" w:rsidP="00B4676D">
      <w:pPr>
        <w:pStyle w:val="List"/>
      </w:pPr>
      <w:r w:rsidRPr="00486D81">
        <w:t>CUAIND201 Develop and apply creative arts industry knowledge</w:t>
      </w:r>
    </w:p>
    <w:p w:rsidR="00000000" w:rsidRPr="00486D81" w:rsidP="00B4676D">
      <w:pPr>
        <w:pStyle w:val="List"/>
      </w:pPr>
      <w:r w:rsidRPr="00486D81">
        <w:t>CUAPRF201 Prepare for performances</w:t>
      </w:r>
    </w:p>
    <w:p w:rsidR="00000000" w:rsidRPr="00486D81" w:rsidP="00B4676D">
      <w:pPr>
        <w:pStyle w:val="List"/>
      </w:pPr>
      <w:r w:rsidRPr="00486D81">
        <w:t>CUAWHS101 Follow safe dance practices</w:t>
      </w:r>
    </w:p>
    <w:p w:rsidR="00000000" w:rsidRPr="00486D81" w:rsidP="00B4676D">
      <w:pPr>
        <w:pStyle w:val="List"/>
      </w:pPr>
      <w:r w:rsidRPr="00486D81">
        <w:t>CUAWHS201 Develop a basic level of physical condition for dance performance</w:t>
      </w:r>
    </w:p>
    <w:p w:rsidR="00000000" w:rsidRPr="00486D81" w:rsidP="00486D81">
      <w:pPr>
        <w:pStyle w:val="BodyText"/>
      </w:pPr>
    </w:p>
    <w:p w:rsidR="00000000" w:rsidRPr="00486D81" w:rsidP="00B4676D">
      <w:pPr>
        <w:pStyle w:val="Heading4"/>
      </w:pPr>
      <w:r w:rsidRPr="00486D81">
        <w:rPr>
          <w:rStyle w:val="SpecialBold"/>
        </w:rPr>
        <w:t>Elective units</w:t>
      </w:r>
    </w:p>
    <w:p w:rsidR="00000000" w:rsidRPr="00486D81" w:rsidP="00B4676D">
      <w:pPr>
        <w:pStyle w:val="Heading4"/>
      </w:pPr>
      <w:r w:rsidRPr="00486D81">
        <w:rPr>
          <w:rStyle w:val="SpecialBold"/>
        </w:rPr>
        <w:t>Group A</w:t>
      </w:r>
    </w:p>
    <w:p w:rsidR="00000000" w:rsidRPr="00486D81" w:rsidP="00B4676D">
      <w:pPr>
        <w:pStyle w:val="List"/>
      </w:pPr>
      <w:r w:rsidRPr="00486D81">
        <w:t>CUAATS101 Develop unde</w:t>
      </w:r>
      <w:r w:rsidRPr="00486D81">
        <w:t>rstanding of own Aboriginal or Torres Strait Islander identity</w:t>
      </w:r>
    </w:p>
    <w:p w:rsidR="00000000" w:rsidRPr="00486D81" w:rsidP="00B4676D">
      <w:pPr>
        <w:pStyle w:val="List"/>
      </w:pPr>
      <w:r w:rsidRPr="00486D81">
        <w:t>CUADAN203 Perform basic jazz dance technique</w:t>
      </w:r>
    </w:p>
    <w:p w:rsidR="00000000" w:rsidRPr="00486D81" w:rsidP="00B4676D">
      <w:pPr>
        <w:pStyle w:val="List"/>
      </w:pPr>
      <w:r w:rsidRPr="00486D81">
        <w:t>CUADAN204 Perform basic Aboriginal and Torres Strait Islander dance technique</w:t>
      </w:r>
    </w:p>
    <w:p w:rsidR="00000000" w:rsidRPr="00486D81" w:rsidP="00B4676D">
      <w:pPr>
        <w:pStyle w:val="List"/>
      </w:pPr>
      <w:r w:rsidRPr="00486D81">
        <w:t>CUADAN205 Perform basic contemporary dance technique</w:t>
      </w:r>
    </w:p>
    <w:p w:rsidR="00000000" w:rsidRPr="00486D81" w:rsidP="00B4676D">
      <w:pPr>
        <w:pStyle w:val="List"/>
      </w:pPr>
      <w:r w:rsidRPr="00486D81">
        <w:t>CUADAN206 Perform</w:t>
      </w:r>
      <w:r w:rsidRPr="00486D81">
        <w:t xml:space="preserve"> basic ballet technique</w:t>
      </w:r>
    </w:p>
    <w:p w:rsidR="00000000" w:rsidRPr="00486D81" w:rsidP="00B4676D">
      <w:pPr>
        <w:pStyle w:val="List"/>
      </w:pPr>
      <w:r w:rsidRPr="00486D81">
        <w:t>CUADAN207 Perform basic tap technique</w:t>
      </w:r>
    </w:p>
    <w:p w:rsidR="00000000" w:rsidRPr="00486D81" w:rsidP="00B4676D">
      <w:pPr>
        <w:pStyle w:val="List"/>
      </w:pPr>
      <w:r w:rsidRPr="00486D81">
        <w:t>CUADAN208 Perform basic street dance technique</w:t>
      </w:r>
    </w:p>
    <w:p w:rsidR="00000000" w:rsidRPr="00486D81" w:rsidP="00B4676D">
      <w:pPr>
        <w:pStyle w:val="List"/>
      </w:pPr>
      <w:r w:rsidRPr="00486D81">
        <w:t>CUADAN209 Perform basic cultural dance technique</w:t>
      </w:r>
    </w:p>
    <w:p w:rsidR="00000000" w:rsidRPr="00486D81" w:rsidP="00B4676D">
      <w:pPr>
        <w:pStyle w:val="List"/>
      </w:pPr>
      <w:r w:rsidRPr="00486D81">
        <w:t>CUARES202 Source and use information relevant to own arts practice</w:t>
      </w:r>
    </w:p>
    <w:p w:rsidR="00000000" w:rsidRPr="00486D81" w:rsidP="00486D81">
      <w:pPr>
        <w:pStyle w:val="BodyText"/>
      </w:pPr>
    </w:p>
    <w:p w:rsidR="00000000" w:rsidRPr="00486D81" w:rsidP="00B4676D">
      <w:pPr>
        <w:pStyle w:val="Heading4"/>
      </w:pPr>
      <w:r w:rsidRPr="00486D81">
        <w:rPr>
          <w:rStyle w:val="SpecialBold"/>
        </w:rPr>
        <w:t>Group B</w:t>
      </w:r>
    </w:p>
    <w:p w:rsidR="00000000" w:rsidRPr="00486D81" w:rsidP="00B4676D">
      <w:pPr>
        <w:pStyle w:val="List"/>
      </w:pPr>
      <w:r w:rsidRPr="00486D81">
        <w:t>BSBDIV301 Work effecti</w:t>
      </w:r>
      <w:r w:rsidRPr="00486D81">
        <w:t>vely with diversity</w:t>
      </w:r>
    </w:p>
    <w:p w:rsidR="00000000" w:rsidRPr="00486D81" w:rsidP="00B4676D">
      <w:pPr>
        <w:pStyle w:val="List"/>
      </w:pPr>
      <w:r w:rsidRPr="00486D81">
        <w:t>BSBSUS201 Participate in environmentally sustainable work practices</w:t>
      </w:r>
    </w:p>
    <w:p w:rsidR="00000000" w:rsidRPr="00486D81" w:rsidP="00B4676D">
      <w:pPr>
        <w:pStyle w:val="List"/>
      </w:pPr>
      <w:r w:rsidRPr="00486D81">
        <w:t>BSBWOR201 Manage personal stress in the workplace</w:t>
      </w:r>
    </w:p>
    <w:p w:rsidR="00000000" w:rsidRPr="00486D81" w:rsidP="00B4676D">
      <w:pPr>
        <w:pStyle w:val="List"/>
      </w:pPr>
      <w:r w:rsidRPr="00486D81">
        <w:t>CUALGT201 Develop basic lighting skills and knowledge</w:t>
      </w:r>
    </w:p>
    <w:p w:rsidR="00000000" w:rsidRPr="00486D81" w:rsidP="00B4676D">
      <w:pPr>
        <w:pStyle w:val="List"/>
      </w:pPr>
      <w:r w:rsidRPr="00486D81">
        <w:t>CUAMLT201 Develop and apply musical ideas and listening skills</w:t>
      </w:r>
    </w:p>
    <w:p w:rsidR="00000000" w:rsidRPr="00486D81" w:rsidP="00B4676D">
      <w:pPr>
        <w:pStyle w:val="List"/>
      </w:pPr>
      <w:r w:rsidRPr="00486D81">
        <w:t>C</w:t>
      </w:r>
      <w:r w:rsidRPr="00486D81">
        <w:t>UASCE201 Develop basic scenic art skills</w:t>
      </w:r>
    </w:p>
    <w:p w:rsidR="00000000" w:rsidRPr="00486D81" w:rsidP="00B4676D">
      <w:pPr>
        <w:pStyle w:val="List"/>
      </w:pPr>
      <w:r w:rsidRPr="00486D81">
        <w:t>CUASOU201 Develop basic audio skills and knowledge</w:t>
      </w:r>
    </w:p>
    <w:p w:rsidR="00000000" w:rsidRPr="00486D81" w:rsidP="00B4676D">
      <w:pPr>
        <w:pStyle w:val="List"/>
      </w:pPr>
      <w:r w:rsidRPr="00486D81">
        <w:t>CUASTA201 Develop basic staging skills</w:t>
      </w:r>
    </w:p>
    <w:p w:rsidR="00000000" w:rsidRPr="00486D81" w:rsidP="00B4676D">
      <w:pPr>
        <w:pStyle w:val="List"/>
      </w:pPr>
      <w:r w:rsidRPr="00486D81">
        <w:t>CUASTA202 Assist with bump in and bump out of shows</w:t>
      </w:r>
    </w:p>
    <w:p w:rsidR="00000000" w:rsidRPr="00486D81" w:rsidP="00B4676D">
      <w:pPr>
        <w:pStyle w:val="List"/>
      </w:pPr>
      <w:r w:rsidRPr="00486D81">
        <w:t>CUAVSS201 Develop basic vision system skills</w:t>
      </w:r>
    </w:p>
    <w:p w:rsidR="00000000" w:rsidRPr="00486D81" w:rsidP="00B4676D">
      <w:pPr>
        <w:pStyle w:val="List"/>
      </w:pPr>
      <w:r w:rsidRPr="00486D81">
        <w:t>HLTAID002 Provide basic emergency life support</w:t>
      </w:r>
    </w:p>
    <w:p w:rsidR="00000000" w:rsidRPr="00B4676D" w:rsidP="00B4676D">
      <w:pPr>
        <w:pStyle w:val="BodyText"/>
        <w:rPr>
          <w:b/>
        </w:rPr>
      </w:pPr>
      <w:r w:rsidRPr="00B4676D">
        <w:rPr>
          <w:rStyle w:val="SpecialBold"/>
        </w:rPr>
        <w:t>^ HLTAID010 Provide basic emergency life support (must be delivered from 1 July 2022)</w:t>
      </w:r>
    </w:p>
    <w:p w:rsidR="00000000" w:rsidRPr="00486D81" w:rsidP="00486D81">
      <w:pPr>
        <w:pStyle w:val="Heading1"/>
      </w:pPr>
      <w:bookmarkStart w:id="5" w:name="O_816130"/>
      <w:bookmarkEnd w:id="5"/>
      <w:r w:rsidRPr="00486D81">
        <w:t>Qualification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310"/>
      </w:tblGrid>
      <w:tr w:rsidTr="00486D8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 xml:space="preserve">Code and title </w:t>
            </w:r>
          </w:p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>Code and title</w:t>
            </w:r>
          </w:p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rPr>
                <w:rStyle w:val="SpecialBold"/>
              </w:rPr>
              <w:t>Equivalence status</w:t>
            </w:r>
          </w:p>
        </w:tc>
      </w:tr>
      <w:tr w:rsidTr="00486D81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t>CUA20113 Certificate II in Dance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t>CUA20113 Certificate II in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t>Updated modification history section to reflect changed name of training package.</w:t>
            </w:r>
          </w:p>
          <w:p w:rsidR="00000000" w:rsidRPr="00486D81" w:rsidP="00486D81">
            <w:pPr>
              <w:pStyle w:val="BodyText"/>
            </w:pPr>
          </w:p>
          <w:p w:rsidR="00000000" w:rsidP="00486D81">
            <w:pPr>
              <w:pStyle w:val="BodyText"/>
              <w:rPr>
                <w:lang w:val="en-NZ"/>
              </w:rPr>
            </w:pPr>
            <w:r w:rsidRPr="00486D81">
              <w:t xml:space="preserve">Unit codes updated. 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D81" w:rsidP="00486D81">
            <w:pPr>
              <w:pStyle w:val="BodyText"/>
            </w:pPr>
            <w:r w:rsidRPr="00486D81">
              <w:t>Equivalent qualification</w:t>
            </w:r>
          </w:p>
        </w:tc>
      </w:tr>
    </w:tbl>
    <w:p w:rsidR="00000000" w:rsidRPr="00486D81" w:rsidP="00486D81">
      <w:pPr>
        <w:pStyle w:val="BodyText"/>
      </w:pPr>
    </w:p>
    <w:p w:rsidR="00000000" w:rsidRPr="00486D81" w:rsidP="00486D81">
      <w:pPr>
        <w:pStyle w:val="AllowPageBreak"/>
      </w:pPr>
    </w:p>
    <w:p w:rsidR="00000000" w:rsidRPr="00486D81" w:rsidP="00486D81">
      <w:pPr>
        <w:pStyle w:val="Heading1"/>
      </w:pPr>
      <w:bookmarkStart w:id="6" w:name="O_816135"/>
      <w:bookmarkEnd w:id="6"/>
      <w:r w:rsidRPr="00486D81">
        <w:t>Links</w:t>
      </w:r>
    </w:p>
    <w:p w:rsidR="00000000" w:rsidRPr="00486D81" w:rsidP="00B4676D">
      <w:pPr>
        <w:pStyle w:val="BodyText"/>
      </w:pPr>
      <w:r w:rsidRPr="00486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25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6D81" w:rsidP="00486D81"/>
    <w:sectPr w:rsidSect="00486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81" w:rsidRPr="00B4676D" w:rsidP="00B46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D" w:rsidP="00486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76D" w:rsidP="00486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676D" w:rsidP="00486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D81" w:rsidRPr="00B4676D" w:rsidP="00B46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D" w:rsidRPr="002D2AF8" w:rsidP="00486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CUA20113 Certificate II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4676D" w:rsidP="00486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DA7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C2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C8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D81"/>
  </w:style>
  <w:style w:type="character" w:customStyle="1" w:styleId="Heading1Char">
    <w:name w:val="Heading 1 Char"/>
    <w:basedOn w:val="DefaultParagraphFont"/>
    <w:link w:val="Heading1"/>
    <w:rsid w:val="00486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D81"/>
    <w:rPr>
      <w:b/>
      <w:spacing w:val="0"/>
    </w:rPr>
  </w:style>
  <w:style w:type="paragraph" w:styleId="ListBullet2">
    <w:name w:val="List Bullet 2"/>
    <w:basedOn w:val="List2"/>
    <w:rsid w:val="00486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D81"/>
    <w:rPr>
      <w:i/>
    </w:rPr>
  </w:style>
  <w:style w:type="paragraph" w:styleId="Caption">
    <w:name w:val="caption"/>
    <w:basedOn w:val="BodyText"/>
    <w:next w:val="Normal"/>
    <w:qFormat/>
    <w:rsid w:val="00486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D81"/>
  </w:style>
  <w:style w:type="paragraph" w:styleId="TableofFigures">
    <w:name w:val="table of figures"/>
    <w:basedOn w:val="Normal"/>
    <w:next w:val="Normal"/>
    <w:semiHidden/>
    <w:rsid w:val="00486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D81"/>
    <w:rPr>
      <w:rFonts w:ascii="Wingdings" w:hAnsi="Wingdings"/>
    </w:rPr>
  </w:style>
  <w:style w:type="paragraph" w:customStyle="1" w:styleId="TableHeading">
    <w:name w:val="Table Heading"/>
    <w:basedOn w:val="HeadingBase"/>
    <w:rsid w:val="00486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D81"/>
    <w:rPr>
      <w:color w:val="0033CC"/>
      <w:u w:val="none"/>
    </w:rPr>
  </w:style>
  <w:style w:type="paragraph" w:customStyle="1" w:styleId="BodyTextRight">
    <w:name w:val="Body Text Right"/>
    <w:basedOn w:val="BodyText"/>
    <w:rsid w:val="00486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D81"/>
    <w:rPr>
      <w:sz w:val="32"/>
    </w:rPr>
  </w:style>
  <w:style w:type="paragraph" w:customStyle="1" w:styleId="HeadingProcedure">
    <w:name w:val="Heading Procedure"/>
    <w:basedOn w:val="HeadingBase"/>
    <w:next w:val="Normal"/>
    <w:rsid w:val="00486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D81"/>
    <w:pPr>
      <w:spacing w:before="60" w:after="60"/>
    </w:pPr>
  </w:style>
  <w:style w:type="paragraph" w:styleId="ListContinue">
    <w:name w:val="List Continue"/>
    <w:basedOn w:val="List"/>
    <w:rsid w:val="00486D81"/>
    <w:pPr>
      <w:ind w:firstLine="0"/>
    </w:pPr>
  </w:style>
  <w:style w:type="paragraph" w:customStyle="1" w:styleId="ListNote">
    <w:name w:val="List Note"/>
    <w:basedOn w:val="List"/>
    <w:rsid w:val="00486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D81"/>
    <w:rPr>
      <w:rFonts w:ascii="Courier New" w:hAnsi="Courier New"/>
    </w:rPr>
  </w:style>
  <w:style w:type="paragraph" w:customStyle="1" w:styleId="NoteBullet">
    <w:name w:val="Note Bullet"/>
    <w:basedOn w:val="Note"/>
    <w:rsid w:val="00486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D81"/>
    <w:rPr>
      <w:b/>
      <w:smallCaps/>
    </w:rPr>
  </w:style>
  <w:style w:type="paragraph" w:customStyle="1" w:styleId="TableListNumber">
    <w:name w:val="Table List Number"/>
    <w:basedOn w:val="ListNumber"/>
    <w:rsid w:val="00486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D81"/>
    <w:pPr>
      <w:numPr>
        <w:numId w:val="9"/>
      </w:numPr>
    </w:pPr>
  </w:style>
  <w:style w:type="paragraph" w:customStyle="1" w:styleId="ListAlpha2">
    <w:name w:val="List Alpha 2"/>
    <w:basedOn w:val="List2"/>
    <w:rsid w:val="00486D81"/>
    <w:pPr>
      <w:numPr>
        <w:numId w:val="8"/>
      </w:numPr>
    </w:pPr>
  </w:style>
  <w:style w:type="paragraph" w:styleId="List2">
    <w:name w:val="List 2"/>
    <w:basedOn w:val="BodyText"/>
    <w:rsid w:val="00486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D81"/>
    <w:pPr>
      <w:numPr>
        <w:numId w:val="4"/>
      </w:numPr>
    </w:pPr>
  </w:style>
  <w:style w:type="paragraph" w:styleId="ListContinue2">
    <w:name w:val="List Continue 2"/>
    <w:basedOn w:val="List2"/>
    <w:rsid w:val="00486D81"/>
    <w:pPr>
      <w:ind w:firstLine="0"/>
    </w:pPr>
  </w:style>
  <w:style w:type="paragraph" w:styleId="ListContinue3">
    <w:name w:val="List Continue 3"/>
    <w:basedOn w:val="List3"/>
    <w:rsid w:val="00486D81"/>
    <w:pPr>
      <w:ind w:left="1021" w:firstLine="0"/>
    </w:pPr>
  </w:style>
  <w:style w:type="paragraph" w:styleId="ListContinue4">
    <w:name w:val="List Continue 4"/>
    <w:basedOn w:val="List4"/>
    <w:rsid w:val="00486D81"/>
    <w:pPr>
      <w:ind w:firstLine="0"/>
    </w:pPr>
  </w:style>
  <w:style w:type="paragraph" w:styleId="ListContinue5">
    <w:name w:val="List Continue 5"/>
    <w:basedOn w:val="List5"/>
    <w:rsid w:val="00486D81"/>
    <w:pPr>
      <w:ind w:firstLine="0"/>
    </w:pPr>
  </w:style>
  <w:style w:type="paragraph" w:styleId="ListNumber3">
    <w:name w:val="List Number 3"/>
    <w:basedOn w:val="List3"/>
    <w:rsid w:val="00486D81"/>
    <w:pPr>
      <w:numPr>
        <w:numId w:val="5"/>
      </w:numPr>
    </w:pPr>
  </w:style>
  <w:style w:type="paragraph" w:styleId="ListNumber4">
    <w:name w:val="List Number 4"/>
    <w:basedOn w:val="List4"/>
    <w:rsid w:val="00486D81"/>
    <w:pPr>
      <w:numPr>
        <w:numId w:val="6"/>
      </w:numPr>
    </w:pPr>
  </w:style>
  <w:style w:type="paragraph" w:styleId="ListNumber5">
    <w:name w:val="List Number 5"/>
    <w:basedOn w:val="List5"/>
    <w:rsid w:val="00486D81"/>
    <w:pPr>
      <w:numPr>
        <w:numId w:val="7"/>
      </w:numPr>
    </w:pPr>
  </w:style>
  <w:style w:type="paragraph" w:styleId="BlockText">
    <w:name w:val="Block Text"/>
    <w:basedOn w:val="Normal"/>
    <w:rsid w:val="00486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D81"/>
    <w:rPr>
      <w:sz w:val="16"/>
      <w:vertAlign w:val="superscript"/>
    </w:rPr>
  </w:style>
  <w:style w:type="character" w:customStyle="1" w:styleId="Symbols">
    <w:name w:val="Symbols"/>
    <w:basedOn w:val="DefaultParagraphFont"/>
    <w:rsid w:val="00486D81"/>
    <w:rPr>
      <w:rFonts w:ascii="Symbol" w:hAnsi="Symbol"/>
    </w:rPr>
  </w:style>
  <w:style w:type="character" w:customStyle="1" w:styleId="MenuOptions">
    <w:name w:val="Menu Options"/>
    <w:basedOn w:val="DefaultParagraphFont"/>
    <w:rsid w:val="00486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D81"/>
    <w:rPr>
      <w:b/>
    </w:rPr>
  </w:style>
  <w:style w:type="character" w:customStyle="1" w:styleId="Underlined">
    <w:name w:val="Underlined"/>
    <w:basedOn w:val="DefaultParagraphFont"/>
    <w:rsid w:val="00486D81"/>
    <w:rPr>
      <w:u w:val="single"/>
    </w:rPr>
  </w:style>
  <w:style w:type="paragraph" w:customStyle="1" w:styleId="TableBodyTextRight">
    <w:name w:val="Table Body Text Right"/>
    <w:basedOn w:val="TableBodyText"/>
    <w:rsid w:val="00486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D81"/>
    <w:rPr>
      <w:sz w:val="18"/>
    </w:rPr>
  </w:style>
  <w:style w:type="paragraph" w:customStyle="1" w:styleId="BodySmallRight">
    <w:name w:val="Body Small Right"/>
    <w:basedOn w:val="BodyTextRight"/>
    <w:rsid w:val="00486D81"/>
    <w:rPr>
      <w:sz w:val="18"/>
      <w:szCs w:val="18"/>
    </w:rPr>
  </w:style>
  <w:style w:type="paragraph" w:customStyle="1" w:styleId="MarginEdition">
    <w:name w:val="Margin Edition"/>
    <w:basedOn w:val="MarginNote"/>
    <w:rsid w:val="00486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D81"/>
    <w:rPr>
      <w:sz w:val="2"/>
      <w:szCs w:val="2"/>
    </w:rPr>
  </w:style>
  <w:style w:type="character" w:customStyle="1" w:styleId="Small">
    <w:name w:val="Small"/>
    <w:basedOn w:val="DefaultParagraphFont"/>
    <w:rsid w:val="00486D81"/>
    <w:rPr>
      <w:sz w:val="16"/>
    </w:rPr>
  </w:style>
  <w:style w:type="paragraph" w:customStyle="1" w:styleId="WideTable">
    <w:name w:val="Wide Table"/>
    <w:basedOn w:val="Normal"/>
    <w:rsid w:val="00486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D81"/>
  </w:style>
  <w:style w:type="paragraph" w:styleId="Quote">
    <w:name w:val="Quote"/>
    <w:basedOn w:val="Heading1"/>
    <w:link w:val="QuoteChar"/>
    <w:qFormat/>
    <w:rsid w:val="00486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D81"/>
    <w:pPr>
      <w:pageBreakBefore/>
    </w:pPr>
  </w:style>
  <w:style w:type="paragraph" w:customStyle="1" w:styleId="Border">
    <w:name w:val="Border"/>
    <w:basedOn w:val="Normal"/>
    <w:qFormat/>
    <w:rsid w:val="00486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D81"/>
    <w:rPr>
      <w:u w:val="single"/>
    </w:rPr>
  </w:style>
  <w:style w:type="character" w:customStyle="1" w:styleId="BoldandItalics">
    <w:name w:val="Bold and Italics"/>
    <w:qFormat/>
    <w:rsid w:val="00486D81"/>
    <w:rPr>
      <w:b/>
      <w:i/>
      <w:u w:val="none"/>
    </w:rPr>
  </w:style>
  <w:style w:type="paragraph" w:styleId="BalloonText">
    <w:name w:val="Balloon Text"/>
    <w:basedOn w:val="Normal"/>
    <w:link w:val="BalloonTextChar"/>
    <w:rsid w:val="00486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D81"/>
    <w:pPr>
      <w:spacing w:before="0" w:after="0"/>
    </w:pPr>
  </w:style>
  <w:style w:type="paragraph" w:customStyle="1" w:styleId="BodyTextBold">
    <w:name w:val="Body Text Bold"/>
    <w:basedOn w:val="BodyText"/>
    <w:qFormat/>
    <w:rsid w:val="00486D81"/>
    <w:rPr>
      <w:b/>
    </w:rPr>
  </w:style>
  <w:style w:type="character" w:styleId="Hyperlink">
    <w:name w:val="Hyperlink"/>
    <w:basedOn w:val="DefaultParagraphFont"/>
    <w:uiPriority w:val="99"/>
    <w:unhideWhenUsed/>
    <w:rsid w:val="00B46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3187</Characters>
  <Application>Microsoft Office Word</Application>
  <DocSecurity>0</DocSecurity>
  <Lines>118</Lines>
  <Paragraphs>90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CUA20113 Certificate II in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2022-12-22T06:49:00Z</dcterms:created>
  <dcterms:modified xsi:type="dcterms:W3CDTF">2022-12-22T06:49:00Z</dcterms:modified>
</cp:coreProperties>
</file>