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323" w:rsidP="00066323">
      <w:pPr>
        <w:pStyle w:val="Title"/>
      </w:pPr>
      <w:r>
        <w:fldChar w:fldCharType="begin"/>
      </w:r>
      <w:r>
        <w:instrText xml:space="preserve"> TITLE   \* MERGEFORMAT </w:instrText>
      </w:r>
      <w:r>
        <w:fldChar w:fldCharType="separate"/>
      </w:r>
      <w:r>
        <w:t>CSCINT405A Support group activities</w:t>
      </w:r>
      <w:r>
        <w:fldChar w:fldCharType="end"/>
      </w:r>
    </w:p>
    <w:p w:rsidR="00066323" w:rsidP="00066323">
      <w:pPr>
        <w:pStyle w:val="Version"/>
        <w:sectPr w:rsidSect="00676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76540" w:rsidP="00676540">
      <w:pPr>
        <w:pStyle w:val="SuperHeading"/>
      </w:pPr>
      <w:r w:rsidRPr="00676540">
        <w:t>CSCINT405A Support group activities</w:t>
      </w:r>
    </w:p>
    <w:p w:rsidR="00000000" w:rsidRPr="00676540" w:rsidP="00676540">
      <w:pPr>
        <w:pStyle w:val="SuperHeading"/>
      </w:pPr>
    </w:p>
    <w:p w:rsidR="00000000" w:rsidRPr="00676540" w:rsidP="00676540">
      <w:pPr>
        <w:pStyle w:val="Heading1"/>
      </w:pPr>
      <w:bookmarkStart w:id="1" w:name="O_378740"/>
      <w:bookmarkEnd w:id="1"/>
      <w:r w:rsidRPr="00676540">
        <w:t>Modification History</w:t>
      </w:r>
    </w:p>
    <w:p w:rsidR="00000000" w:rsidRPr="00676540" w:rsidP="00676540">
      <w:pPr>
        <w:pStyle w:val="BodyText"/>
      </w:pPr>
      <w:r w:rsidRPr="00676540">
        <w:t>CSCINT405A Second release:</w:t>
      </w:r>
      <w:r w:rsidRPr="00676540">
        <w:tab/>
        <w:t>Layout adjusted. No changes to content.</w:t>
      </w:r>
    </w:p>
    <w:p w:rsidR="00000000" w:rsidRPr="00676540" w:rsidP="00676540">
      <w:pPr>
        <w:pStyle w:val="BodyText"/>
      </w:pPr>
      <w:r w:rsidRPr="00676540">
        <w:t>CSCINT405A First release:</w:t>
      </w:r>
      <w:r w:rsidRPr="00676540">
        <w:tab/>
        <w:t>Primary release.</w:t>
      </w:r>
    </w:p>
    <w:p w:rsidR="00000000" w:rsidRPr="00676540" w:rsidP="00676540">
      <w:pPr>
        <w:pStyle w:val="AllowPageBreak"/>
      </w:pPr>
    </w:p>
    <w:p w:rsidR="00000000" w:rsidRPr="00676540" w:rsidP="00676540">
      <w:pPr>
        <w:pStyle w:val="Heading1"/>
      </w:pPr>
      <w:bookmarkStart w:id="2" w:name="O_378736"/>
      <w:bookmarkEnd w:id="2"/>
      <w:r w:rsidRPr="00676540">
        <w:t>Unit Descriptor</w:t>
      </w:r>
    </w:p>
    <w:p w:rsidR="00000000" w:rsidRPr="00676540" w:rsidP="00676540">
      <w:pPr>
        <w:pStyle w:val="BodyText"/>
      </w:pPr>
      <w:r w:rsidRPr="00676540">
        <w:t>This unit of competency describes t</w:t>
      </w:r>
      <w:r w:rsidRPr="00676540">
        <w:t>he outcomes required to participate in and provide general support for a range of formal and informal groups in a variety of settings and for a range of purposes. It covers staff members who work in secure custodial settings and those who work in community</w:t>
      </w:r>
      <w:r w:rsidRPr="00676540">
        <w:t xml:space="preserve"> programs.</w:t>
      </w:r>
    </w:p>
    <w:p w:rsidR="00000000" w:rsidRPr="00676540" w:rsidP="00676540">
      <w:pPr>
        <w:pStyle w:val="AllowPageBreak"/>
      </w:pPr>
    </w:p>
    <w:p w:rsidR="00000000" w:rsidRPr="00676540" w:rsidP="00676540">
      <w:pPr>
        <w:pStyle w:val="Heading1"/>
      </w:pPr>
      <w:bookmarkStart w:id="3" w:name="O_378749"/>
      <w:bookmarkEnd w:id="3"/>
      <w:r w:rsidRPr="00676540">
        <w:t>Application of the Unit</w:t>
      </w:r>
    </w:p>
    <w:p w:rsidR="00000000" w:rsidRPr="00676540" w:rsidP="00676540">
      <w:pPr>
        <w:pStyle w:val="BodyText"/>
      </w:pPr>
      <w:r w:rsidRPr="00676540">
        <w:t>The unit may apply to the work of staff actively involved in the facilitating of group work as well as to supervising team members and other support occupations involved in the delivery, facilitation or s</w:t>
      </w:r>
      <w:r w:rsidRPr="00676540">
        <w:t>upport of group activities.</w:t>
      </w:r>
    </w:p>
    <w:p w:rsidR="00000000" w:rsidRPr="00676540" w:rsidP="00676540">
      <w:pPr>
        <w:pStyle w:val="AllowPageBreak"/>
      </w:pPr>
    </w:p>
    <w:p w:rsidR="00000000" w:rsidRPr="00676540" w:rsidP="00676540">
      <w:pPr>
        <w:pStyle w:val="Heading1"/>
      </w:pPr>
      <w:bookmarkStart w:id="4" w:name="O_378741"/>
      <w:bookmarkEnd w:id="4"/>
      <w:r w:rsidRPr="00676540">
        <w:t>Licensing/Regulatory Information</w:t>
      </w:r>
    </w:p>
    <w:p w:rsidR="00000000" w:rsidRPr="00676540" w:rsidP="00676540">
      <w:pPr>
        <w:pStyle w:val="BodyText"/>
      </w:pPr>
      <w:r w:rsidRPr="00676540">
        <w:t>Not applicable.</w:t>
      </w:r>
    </w:p>
    <w:p w:rsidR="00000000" w:rsidRPr="00676540" w:rsidP="00676540">
      <w:pPr>
        <w:pStyle w:val="AllowPageBreak"/>
      </w:pPr>
    </w:p>
    <w:p w:rsidR="00000000" w:rsidRPr="00676540" w:rsidP="00676540">
      <w:pPr>
        <w:pStyle w:val="Heading1"/>
      </w:pPr>
      <w:bookmarkStart w:id="5" w:name="O_378739"/>
      <w:bookmarkEnd w:id="5"/>
      <w:r w:rsidRPr="00676540">
        <w:t>Pre-Requisites</w:t>
      </w:r>
    </w:p>
    <w:p w:rsidR="00000000" w:rsidRPr="00676540" w:rsidP="00676540">
      <w:pPr>
        <w:pStyle w:val="BodyText"/>
      </w:pPr>
      <w:r w:rsidRPr="00676540">
        <w:t>Not applicable.</w:t>
      </w:r>
    </w:p>
    <w:p w:rsidR="00000000" w:rsidRPr="00676540" w:rsidP="00676540">
      <w:pPr>
        <w:pStyle w:val="AllowPageBreak"/>
      </w:pPr>
    </w:p>
    <w:p w:rsidR="00000000" w:rsidRPr="00676540" w:rsidP="00676540">
      <w:pPr>
        <w:pStyle w:val="Heading1"/>
      </w:pPr>
      <w:bookmarkStart w:id="6" w:name="O_378744"/>
      <w:bookmarkEnd w:id="6"/>
      <w:r w:rsidRPr="00676540">
        <w:t>Employability Skills Information</w:t>
      </w:r>
    </w:p>
    <w:p w:rsidR="00000000" w:rsidRPr="00676540" w:rsidP="00676540">
      <w:pPr>
        <w:pStyle w:val="BodyText"/>
      </w:pPr>
      <w:r w:rsidRPr="00676540">
        <w:t>This unit contains employability skills.</w:t>
      </w:r>
    </w:p>
    <w:p w:rsidR="00000000" w:rsidRPr="00676540" w:rsidP="00676540">
      <w:pPr>
        <w:pStyle w:val="AllowPageBreak"/>
      </w:pPr>
    </w:p>
    <w:p w:rsidR="00000000" w:rsidRPr="00676540" w:rsidP="00676540">
      <w:pPr>
        <w:pStyle w:val="Heading1"/>
      </w:pPr>
      <w:bookmarkStart w:id="7" w:name="O_378745"/>
      <w:bookmarkEnd w:id="7"/>
      <w:r w:rsidRPr="00676540">
        <w:t>Elements and Performance Criteria Pre-Content</w:t>
      </w:r>
    </w:p>
    <w:tbl>
      <w:tblPr>
        <w:tblW w:w="0" w:type="auto"/>
        <w:tblLayout w:type="fixed"/>
        <w:tblCellMar>
          <w:left w:w="62" w:type="dxa"/>
          <w:right w:w="62" w:type="dxa"/>
        </w:tblCellMar>
        <w:tblLook w:val="0000"/>
      </w:tblPr>
      <w:tblGrid>
        <w:gridCol w:w="2903"/>
        <w:gridCol w:w="5611"/>
      </w:tblGrid>
      <w:tr w:rsidTr="00066323">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676540" w:rsidP="00676540">
            <w:pPr>
              <w:pStyle w:val="BodyText"/>
            </w:pPr>
            <w:r w:rsidRPr="00676540">
              <w:t xml:space="preserve">Performance criteria describe the required performance needed to demonstrate achievement of the element. Where </w:t>
            </w:r>
            <w:r w:rsidRPr="00676540">
              <w:rPr>
                <w:rStyle w:val="BoldandItalics"/>
              </w:rPr>
              <w:t>bold italicised</w:t>
            </w:r>
            <w:r w:rsidRPr="00676540">
              <w:t xml:space="preserve"> text is used, fur</w:t>
            </w:r>
            <w:r w:rsidRPr="00676540">
              <w:t>ther information is detailed in the required skills and knowledge and/or the range statement. Assessment of performance is to be consistent with the evidence guide.</w:t>
            </w:r>
          </w:p>
        </w:tc>
      </w:tr>
    </w:tbl>
    <w:p w:rsidR="00000000" w:rsidRPr="00676540" w:rsidP="00676540">
      <w:pPr>
        <w:pStyle w:val="BodyText"/>
      </w:pPr>
    </w:p>
    <w:p w:rsidR="00000000" w:rsidRPr="00676540" w:rsidP="00676540">
      <w:pPr>
        <w:pStyle w:val="AllowPageBreak"/>
      </w:pPr>
    </w:p>
    <w:p w:rsidR="00000000" w:rsidRPr="00676540" w:rsidP="00676540">
      <w:pPr>
        <w:pStyle w:val="Heading1"/>
      </w:pPr>
      <w:bookmarkStart w:id="8" w:name="O_378746"/>
      <w:bookmarkEnd w:id="8"/>
      <w:r w:rsidRPr="00676540">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066323">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676540" w:rsidP="00676540">
            <w:pPr>
              <w:pStyle w:val="BodyText"/>
            </w:pPr>
            <w:r w:rsidRPr="00676540">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rPr>
                <w:rStyle w:val="SpecialBold"/>
              </w:rPr>
              <w:t>PERFORMANCE CRITERIA</w:t>
            </w:r>
          </w:p>
        </w:tc>
      </w:tr>
      <w:tr w:rsidTr="0006632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76540">
            <w:pPr>
              <w:pStyle w:val="List"/>
              <w:rPr>
                <w:lang w:val="en-NZ"/>
              </w:rPr>
            </w:pPr>
            <w:r w:rsidRPr="00676540">
              <w:rPr>
                <w:rStyle w:val="SpecialBold"/>
              </w:rPr>
              <w:t>1</w:t>
            </w:r>
            <w:r w:rsidRPr="00676540">
              <w:tab/>
            </w:r>
            <w:r w:rsidRPr="00676540">
              <w:rPr>
                <w:rStyle w:val="SpecialBold"/>
              </w:rPr>
              <w:t>Establish relationship with group</w:t>
            </w:r>
            <w:r w:rsidRPr="00676540">
              <w:t>.</w:t>
            </w:r>
          </w:p>
        </w:tc>
        <w:tc>
          <w:tcPr>
            <w:tcW w:w="5611" w:type="dxa"/>
            <w:gridSpan w:val="2"/>
            <w:tcBorders>
              <w:top w:val="nil"/>
              <w:left w:val="nil"/>
              <w:bottom w:val="nil"/>
              <w:right w:val="nil"/>
            </w:tcBorders>
            <w:tcMar>
              <w:top w:w="0" w:type="dxa"/>
              <w:left w:w="62" w:type="dxa"/>
              <w:bottom w:w="0" w:type="dxa"/>
              <w:right w:w="62" w:type="dxa"/>
            </w:tcMar>
          </w:tcPr>
          <w:p w:rsidR="00000000" w:rsidRPr="00676540" w:rsidP="00676540">
            <w:pPr>
              <w:pStyle w:val="List"/>
            </w:pPr>
            <w:r w:rsidRPr="00676540">
              <w:t>1.1</w:t>
            </w:r>
            <w:r w:rsidRPr="00676540">
              <w:tab/>
              <w:t xml:space="preserve">Check and confirm the </w:t>
            </w:r>
            <w:r w:rsidRPr="00676540">
              <w:rPr>
                <w:rStyle w:val="BoldandItalics"/>
              </w:rPr>
              <w:t>purpose of the group</w:t>
            </w:r>
            <w:r w:rsidRPr="00676540">
              <w:t>, its main activities and support for and interest in its activities.</w:t>
            </w:r>
          </w:p>
          <w:p w:rsidR="00000000" w:rsidRPr="00676540" w:rsidP="00676540">
            <w:pPr>
              <w:pStyle w:val="List"/>
            </w:pPr>
            <w:r w:rsidRPr="00676540">
              <w:t>1.2</w:t>
            </w:r>
            <w:r w:rsidRPr="00676540">
              <w:tab/>
              <w:t xml:space="preserve">Clarify and negotiate agreement on the different roles and contributions of members of the group and </w:t>
            </w:r>
            <w:r w:rsidRPr="00676540">
              <w:t>the levels of support needed.1.3</w:t>
            </w:r>
            <w:r w:rsidRPr="00676540">
              <w:tab/>
              <w:t>Negotiate and get agreement on the rules of behaviour and ways in which the group will manage itself and apply rewards and penalties if agreed.</w:t>
            </w:r>
          </w:p>
          <w:p w:rsidR="00000000" w:rsidRPr="00676540" w:rsidP="00676540">
            <w:pPr>
              <w:pStyle w:val="List"/>
            </w:pPr>
            <w:r w:rsidRPr="00676540">
              <w:t>1.4</w:t>
            </w:r>
            <w:r w:rsidRPr="00676540">
              <w:tab/>
              <w:t xml:space="preserve">Assess </w:t>
            </w:r>
            <w:r w:rsidRPr="00676540">
              <w:rPr>
                <w:rStyle w:val="BoldandItalics"/>
              </w:rPr>
              <w:t>goals</w:t>
            </w:r>
            <w:r w:rsidRPr="00676540">
              <w:t>, needs and expectations of individuals and relate these to the</w:t>
            </w:r>
            <w:r w:rsidRPr="00676540">
              <w:t xml:space="preserve"> purpose of the group.</w:t>
            </w:r>
          </w:p>
          <w:p w:rsidR="00000000" w:rsidRPr="00676540" w:rsidP="00676540">
            <w:pPr>
              <w:pStyle w:val="List"/>
            </w:pPr>
            <w:r w:rsidRPr="00676540">
              <w:t>1.5</w:t>
            </w:r>
            <w:r w:rsidRPr="00676540">
              <w:tab/>
              <w:t>Negotiate agreement on the conditions that apply to participation, outcomes and reporting.</w:t>
            </w:r>
          </w:p>
          <w:p w:rsidR="00000000" w:rsidRPr="00676540" w:rsidP="00676540">
            <w:pPr>
              <w:pStyle w:val="List"/>
            </w:pPr>
            <w:r w:rsidRPr="00676540">
              <w:t>1.6</w:t>
            </w:r>
            <w:r w:rsidRPr="00676540">
              <w:tab/>
              <w:t>Use communication techniques with the group that are clear, honest, flexible and tolerant of differences.</w:t>
            </w:r>
          </w:p>
          <w:p w:rsidR="00000000" w:rsidRPr="00676540" w:rsidP="00676540">
            <w:pPr>
              <w:pStyle w:val="List"/>
            </w:pPr>
            <w:r w:rsidRPr="00676540">
              <w:t>1.7</w:t>
            </w:r>
            <w:r w:rsidRPr="00676540">
              <w:tab/>
              <w:t>Demonstrate and encourag</w:t>
            </w:r>
            <w:r w:rsidRPr="00676540">
              <w:t>e self-control, patience, trust, tolerance and respect for individual differences.</w:t>
            </w:r>
          </w:p>
          <w:p w:rsidR="00000000" w:rsidP="00676540">
            <w:pPr>
              <w:pStyle w:val="List"/>
              <w:rPr>
                <w:lang w:val="en-NZ"/>
              </w:rPr>
            </w:pPr>
            <w:r w:rsidRPr="00676540">
              <w:t>1.8</w:t>
            </w:r>
            <w:r w:rsidRPr="00676540">
              <w:tab/>
              <w:t>Promote the purpose and benefits of participation in groups positively.</w:t>
            </w:r>
          </w:p>
        </w:tc>
      </w:tr>
      <w:tr w:rsidTr="0006632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76540">
            <w:pPr>
              <w:pStyle w:val="List"/>
              <w:rPr>
                <w:lang w:val="en-NZ"/>
              </w:rPr>
            </w:pPr>
            <w:r w:rsidRPr="00676540">
              <w:rPr>
                <w:rStyle w:val="SpecialBold"/>
              </w:rPr>
              <w:t>2</w:t>
            </w:r>
            <w:r w:rsidRPr="00676540">
              <w:tab/>
            </w:r>
            <w:r w:rsidRPr="00676540">
              <w:rPr>
                <w:rStyle w:val="SpecialBold"/>
              </w:rPr>
              <w:t>Assist group to achieve its purpose</w:t>
            </w:r>
            <w:r w:rsidRPr="00676540">
              <w:t>.</w:t>
            </w:r>
          </w:p>
        </w:tc>
        <w:tc>
          <w:tcPr>
            <w:tcW w:w="5611" w:type="dxa"/>
            <w:gridSpan w:val="2"/>
            <w:tcBorders>
              <w:top w:val="nil"/>
              <w:left w:val="nil"/>
              <w:bottom w:val="nil"/>
              <w:right w:val="nil"/>
            </w:tcBorders>
            <w:tcMar>
              <w:top w:w="0" w:type="dxa"/>
              <w:left w:w="62" w:type="dxa"/>
              <w:bottom w:w="0" w:type="dxa"/>
              <w:right w:w="62" w:type="dxa"/>
            </w:tcMar>
          </w:tcPr>
          <w:p w:rsidR="00000000" w:rsidRPr="00676540" w:rsidP="00676540">
            <w:pPr>
              <w:pStyle w:val="List"/>
            </w:pPr>
            <w:r w:rsidRPr="00676540">
              <w:t>2.1</w:t>
            </w:r>
            <w:r w:rsidRPr="00676540">
              <w:tab/>
              <w:t xml:space="preserve">Analyse and organise </w:t>
            </w:r>
            <w:r w:rsidRPr="00676540">
              <w:rPr>
                <w:rStyle w:val="BoldandItalics"/>
              </w:rPr>
              <w:t>resources</w:t>
            </w:r>
            <w:r w:rsidRPr="00676540">
              <w:t xml:space="preserve"> needed to achieve the </w:t>
            </w:r>
            <w:r w:rsidRPr="00676540">
              <w:t>purpose and outcomes of the group according to policies, availability and cost-effectiveness.</w:t>
            </w:r>
          </w:p>
          <w:p w:rsidR="00000000" w:rsidRPr="00676540" w:rsidP="00676540">
            <w:pPr>
              <w:pStyle w:val="List"/>
            </w:pPr>
            <w:r w:rsidRPr="00676540">
              <w:t>2.2</w:t>
            </w:r>
            <w:r w:rsidRPr="00676540">
              <w:tab/>
              <w:t>Allocate time and personal involvement needed to maintain support.</w:t>
            </w:r>
          </w:p>
          <w:p w:rsidR="00000000" w:rsidRPr="00676540" w:rsidP="00676540">
            <w:pPr>
              <w:pStyle w:val="List"/>
            </w:pPr>
            <w:r w:rsidRPr="00676540">
              <w:t>2.3</w:t>
            </w:r>
            <w:r w:rsidRPr="00676540">
              <w:tab/>
              <w:t>Assess and organise specialist or external resources and support that will assist the g</w:t>
            </w:r>
            <w:r w:rsidRPr="00676540">
              <w:t>roup's purpose.</w:t>
            </w:r>
          </w:p>
          <w:p w:rsidR="00000000" w:rsidRPr="00676540" w:rsidP="00676540">
            <w:pPr>
              <w:pStyle w:val="List"/>
            </w:pPr>
            <w:r w:rsidRPr="00676540">
              <w:t>2.4</w:t>
            </w:r>
            <w:r w:rsidRPr="00676540">
              <w:tab/>
              <w:t>Monitor the activities and progress of the group against the purpose and demand on resources.</w:t>
            </w:r>
          </w:p>
          <w:p w:rsidR="00000000" w:rsidRPr="00676540" w:rsidP="00676540">
            <w:pPr>
              <w:pStyle w:val="List"/>
            </w:pPr>
            <w:r w:rsidRPr="00676540">
              <w:t>2.5</w:t>
            </w:r>
            <w:r w:rsidRPr="00676540">
              <w:tab/>
              <w:t>Advocate on behalf of the group within the organisation and with key people according to guidelines and group objectives.</w:t>
            </w:r>
          </w:p>
          <w:p w:rsidR="00000000" w:rsidRPr="00676540" w:rsidP="00676540">
            <w:pPr>
              <w:pStyle w:val="List"/>
            </w:pPr>
            <w:r w:rsidRPr="00676540">
              <w:t>2.6</w:t>
            </w:r>
            <w:r w:rsidRPr="00676540">
              <w:tab/>
              <w:t>Provide repo</w:t>
            </w:r>
            <w:r w:rsidRPr="00676540">
              <w:t>rts on the purpose, activities and outcomes of the group that are accurate, generate a positive image and evaluate the role of the group in terms of the organisation's objectives.</w:t>
            </w:r>
          </w:p>
        </w:tc>
      </w:tr>
    </w:tbl>
    <w:p w:rsidR="00000000" w:rsidRPr="00676540" w:rsidP="00676540">
      <w:pPr>
        <w:pStyle w:val="BodyText"/>
      </w:pPr>
    </w:p>
    <w:p w:rsidR="00000000" w:rsidRPr="00676540" w:rsidP="00676540">
      <w:pPr>
        <w:pStyle w:val="AllowPageBreak"/>
      </w:pPr>
    </w:p>
    <w:p w:rsidR="00000000" w:rsidRPr="00676540" w:rsidP="00676540">
      <w:pPr>
        <w:pStyle w:val="Heading1"/>
      </w:pPr>
      <w:bookmarkStart w:id="9" w:name="O_378737"/>
      <w:bookmarkEnd w:id="9"/>
      <w:r w:rsidRPr="00676540">
        <w:t>Required Skills and Knowledge</w:t>
      </w:r>
    </w:p>
    <w:tbl>
      <w:tblPr>
        <w:tblW w:w="0" w:type="auto"/>
        <w:tblLayout w:type="fixed"/>
        <w:tblCellMar>
          <w:left w:w="62" w:type="dxa"/>
          <w:right w:w="62" w:type="dxa"/>
        </w:tblCellMar>
        <w:tblLook w:val="0000"/>
      </w:tblPr>
      <w:tblGrid>
        <w:gridCol w:w="8514"/>
      </w:tblGrid>
      <w:tr w:rsidTr="0006632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t>This section describes the essential skills and knowledge and their level, required for this unit.</w:t>
            </w:r>
          </w:p>
        </w:tc>
      </w:tr>
      <w:tr w:rsidTr="0006632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676540" w:rsidP="00676540">
            <w:pPr>
              <w:pStyle w:val="BodyText"/>
            </w:pPr>
            <w:r w:rsidRPr="00676540">
              <w:rPr>
                <w:rStyle w:val="SpecialBold"/>
              </w:rPr>
              <w:t>Required skills</w:t>
            </w:r>
            <w:r w:rsidRPr="00676540">
              <w:t>:</w:t>
            </w:r>
          </w:p>
          <w:p w:rsidR="00000000" w:rsidRPr="00676540" w:rsidP="00676540">
            <w:pPr>
              <w:pStyle w:val="ListBullet"/>
            </w:pPr>
            <w:r w:rsidRPr="00676540">
              <w:t>negotiating agreement with a group</w:t>
            </w:r>
          </w:p>
          <w:p w:rsidR="00000000" w:rsidRPr="00676540" w:rsidP="00676540">
            <w:pPr>
              <w:pStyle w:val="ListBullet"/>
            </w:pPr>
            <w:r w:rsidRPr="00676540">
              <w:t>establishing and maintaining group rules and self-management</w:t>
            </w:r>
          </w:p>
          <w:p w:rsidR="00000000" w:rsidRPr="00676540" w:rsidP="00676540">
            <w:pPr>
              <w:pStyle w:val="ListBullet"/>
            </w:pPr>
            <w:r w:rsidRPr="00676540">
              <w:t>establishing and maintaining the connection between the purpose of the group and the objectives of the organisation</w:t>
            </w:r>
          </w:p>
          <w:p w:rsidR="00000000" w:rsidRPr="00676540" w:rsidP="00676540">
            <w:pPr>
              <w:pStyle w:val="ListBullet"/>
            </w:pPr>
            <w:r w:rsidRPr="00676540">
              <w:t>maintaining a friendly and professional relationship with formal and informal groups</w:t>
            </w:r>
          </w:p>
          <w:p w:rsidR="00000000" w:rsidRPr="00676540" w:rsidP="00676540">
            <w:pPr>
              <w:pStyle w:val="ListBullet"/>
            </w:pPr>
            <w:r w:rsidRPr="00676540">
              <w:t>maintaining the purpose, focus and objectives of the gr</w:t>
            </w:r>
            <w:r w:rsidRPr="00676540">
              <w:t>oup</w:t>
            </w:r>
          </w:p>
          <w:p w:rsidR="00000000" w:rsidRPr="00676540" w:rsidP="00676540">
            <w:pPr>
              <w:pStyle w:val="ListBullet"/>
            </w:pPr>
            <w:r w:rsidRPr="00676540">
              <w:t>using a range of communication techniques to achieve cooperative participation and manage conflict</w:t>
            </w:r>
          </w:p>
          <w:p w:rsidR="00000000" w:rsidRPr="00676540" w:rsidP="00676540">
            <w:pPr>
              <w:pStyle w:val="ListBullet"/>
            </w:pPr>
            <w:r w:rsidRPr="00676540">
              <w:t>determining the resources needed for general and specific group activities</w:t>
            </w:r>
          </w:p>
          <w:p w:rsidR="00000000" w:rsidRPr="00676540" w:rsidP="00676540">
            <w:pPr>
              <w:pStyle w:val="ListBullet"/>
            </w:pPr>
            <w:r w:rsidRPr="00676540">
              <w:t>negotiating the allocation of resources with your organisation</w:t>
            </w:r>
          </w:p>
          <w:p w:rsidR="00000000" w:rsidRPr="00676540" w:rsidP="00676540">
            <w:pPr>
              <w:pStyle w:val="ListBullet"/>
            </w:pPr>
            <w:r w:rsidRPr="00676540">
              <w:t>advocating on b</w:t>
            </w:r>
            <w:r w:rsidRPr="00676540">
              <w:t>ehalf of the group</w:t>
            </w:r>
          </w:p>
          <w:p w:rsidR="00000000" w:rsidRPr="00676540" w:rsidP="00676540">
            <w:pPr>
              <w:pStyle w:val="ListBullet"/>
            </w:pPr>
            <w:r w:rsidRPr="00676540">
              <w:t>negotiating the availability of resources outside your organisation</w:t>
            </w:r>
          </w:p>
          <w:p w:rsidR="00000000" w:rsidRPr="00676540" w:rsidP="00676540">
            <w:pPr>
              <w:pStyle w:val="ListBullet"/>
            </w:pPr>
            <w:r w:rsidRPr="00676540">
              <w:t>using strategies to maintain the focus of the group in its activities</w:t>
            </w:r>
          </w:p>
          <w:p w:rsidR="00000000" w:rsidRPr="00676540" w:rsidP="00676540">
            <w:pPr>
              <w:pStyle w:val="ListBullet"/>
            </w:pPr>
            <w:r w:rsidRPr="00676540">
              <w:t>reviewing and evaluating the achievements of the group against its purpose</w:t>
            </w:r>
          </w:p>
          <w:p w:rsidR="00000000" w:rsidP="00676540">
            <w:pPr>
              <w:pStyle w:val="ListBullet"/>
              <w:rPr>
                <w:lang w:val="en-NZ"/>
              </w:rPr>
            </w:pPr>
            <w:r w:rsidRPr="00676540">
              <w:t>reporting on the group t</w:t>
            </w:r>
            <w:r w:rsidRPr="00676540">
              <w:t>o establish and confirm its relationship to the objectives of the organisation.</w:t>
            </w:r>
          </w:p>
        </w:tc>
      </w:tr>
      <w:tr w:rsidTr="0006632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676540" w:rsidP="00676540">
            <w:pPr>
              <w:pStyle w:val="BodyText"/>
            </w:pPr>
            <w:r w:rsidRPr="00676540">
              <w:rPr>
                <w:rStyle w:val="SpecialBold"/>
              </w:rPr>
              <w:t>Required knowledge</w:t>
            </w:r>
            <w:r w:rsidRPr="00676540">
              <w:t>:</w:t>
            </w:r>
          </w:p>
          <w:p w:rsidR="00000000" w:rsidRPr="00676540" w:rsidP="00676540">
            <w:pPr>
              <w:pStyle w:val="ListBullet"/>
            </w:pPr>
            <w:r w:rsidRPr="00676540">
              <w:t>organisation's policies, procedures, practices, guidelines and standards about:</w:t>
            </w:r>
          </w:p>
          <w:p w:rsidR="00000000" w:rsidRPr="00676540" w:rsidP="00676540">
            <w:pPr>
              <w:pStyle w:val="ListBullet2"/>
            </w:pPr>
            <w:r w:rsidRPr="00676540">
              <w:t>contact with offenders</w:t>
            </w:r>
          </w:p>
          <w:p w:rsidR="00000000" w:rsidRPr="00676540" w:rsidP="00676540">
            <w:pPr>
              <w:pStyle w:val="ListBullet2"/>
            </w:pPr>
            <w:r w:rsidRPr="00676540">
              <w:t>case management</w:t>
            </w:r>
          </w:p>
          <w:p w:rsidR="00000000" w:rsidRPr="00676540" w:rsidP="00676540">
            <w:pPr>
              <w:pStyle w:val="ListBullet2"/>
            </w:pPr>
            <w:r w:rsidRPr="00676540">
              <w:t>programmed intervention</w:t>
            </w:r>
          </w:p>
          <w:p w:rsidR="00000000" w:rsidRPr="00676540" w:rsidP="00676540">
            <w:pPr>
              <w:pStyle w:val="ListBullet2"/>
            </w:pPr>
            <w:r w:rsidRPr="00676540">
              <w:t>referral and specialist support</w:t>
            </w:r>
          </w:p>
          <w:p w:rsidR="00000000" w:rsidRPr="00676540" w:rsidP="00676540">
            <w:pPr>
              <w:pStyle w:val="ListBullet2"/>
            </w:pPr>
            <w:r w:rsidRPr="00676540">
              <w:t>code of conduct</w:t>
            </w:r>
          </w:p>
          <w:p w:rsidR="00000000" w:rsidRPr="00676540" w:rsidP="00676540">
            <w:pPr>
              <w:pStyle w:val="ListBullet2"/>
            </w:pPr>
            <w:r w:rsidRPr="00676540">
              <w:t>duty of care</w:t>
            </w:r>
          </w:p>
          <w:p w:rsidR="00000000" w:rsidRPr="00676540" w:rsidP="00676540">
            <w:pPr>
              <w:pStyle w:val="ListBullet2"/>
            </w:pPr>
            <w:r w:rsidRPr="00676540">
              <w:t>confidentiality</w:t>
            </w:r>
          </w:p>
          <w:p w:rsidR="00000000" w:rsidRPr="00676540" w:rsidP="00676540">
            <w:pPr>
              <w:pStyle w:val="ListBullet2"/>
            </w:pPr>
            <w:r w:rsidRPr="00676540">
              <w:t>freedom of information</w:t>
            </w:r>
          </w:p>
          <w:p w:rsidR="00000000" w:rsidRPr="00676540" w:rsidP="00676540">
            <w:pPr>
              <w:pStyle w:val="ListBullet2"/>
            </w:pPr>
            <w:r w:rsidRPr="00676540">
              <w:t>reporting and offender files</w:t>
            </w:r>
          </w:p>
          <w:p w:rsidR="00000000" w:rsidRPr="00676540" w:rsidP="00676540">
            <w:pPr>
              <w:pStyle w:val="ListBullet2"/>
            </w:pPr>
            <w:r w:rsidRPr="00676540">
              <w:t>use of resources with awareness of environmental and/or sustainable practices</w:t>
            </w:r>
          </w:p>
          <w:p w:rsidR="00000000" w:rsidRPr="00676540" w:rsidP="00676540">
            <w:pPr>
              <w:pStyle w:val="ListBullet"/>
            </w:pPr>
            <w:r w:rsidRPr="00676540">
              <w:t>theories of human behaviour, including:</w:t>
            </w:r>
          </w:p>
          <w:p w:rsidR="00000000" w:rsidRPr="00676540" w:rsidP="00676540">
            <w:pPr>
              <w:pStyle w:val="ListBullet2"/>
            </w:pPr>
            <w:r w:rsidRPr="00676540">
              <w:t>offendi</w:t>
            </w:r>
            <w:r w:rsidRPr="00676540">
              <w:t>ng behaviour</w:t>
            </w:r>
          </w:p>
          <w:p w:rsidR="00000000" w:rsidRPr="00676540" w:rsidP="00676540">
            <w:pPr>
              <w:pStyle w:val="ListBullet2"/>
            </w:pPr>
            <w:r w:rsidRPr="00676540">
              <w:t>behaviour and conflict management</w:t>
            </w:r>
          </w:p>
          <w:p w:rsidR="00000000" w:rsidRPr="00676540" w:rsidP="00676540">
            <w:pPr>
              <w:pStyle w:val="ListBullet2"/>
            </w:pPr>
            <w:r w:rsidRPr="00676540">
              <w:t>mental health conditions</w:t>
            </w:r>
          </w:p>
          <w:p w:rsidR="00000000" w:rsidRPr="00676540" w:rsidP="00676540">
            <w:pPr>
              <w:pStyle w:val="ListBullet2"/>
            </w:pPr>
            <w:r w:rsidRPr="00676540">
              <w:t>peer pressure and control</w:t>
            </w:r>
          </w:p>
          <w:p w:rsidR="00000000" w:rsidRPr="00676540" w:rsidP="00676540">
            <w:pPr>
              <w:pStyle w:val="ListBullet2"/>
            </w:pPr>
            <w:r w:rsidRPr="00676540">
              <w:t>suicide and self-abuse</w:t>
            </w:r>
          </w:p>
          <w:p w:rsidR="00000000" w:rsidRPr="00676540" w:rsidP="00676540">
            <w:pPr>
              <w:pStyle w:val="ListBullet2"/>
            </w:pPr>
            <w:r w:rsidRPr="00676540">
              <w:t>role of cultural values in determining behaviour and relationships</w:t>
            </w:r>
          </w:p>
          <w:p w:rsidR="00000000" w:rsidRPr="00676540" w:rsidP="00676540">
            <w:pPr>
              <w:pStyle w:val="ListBullet"/>
            </w:pPr>
            <w:r w:rsidRPr="00676540">
              <w:t>principles of communication, such as:</w:t>
            </w:r>
          </w:p>
          <w:p w:rsidR="00000000" w:rsidRPr="00676540" w:rsidP="00676540">
            <w:pPr>
              <w:pStyle w:val="ListBullet2"/>
            </w:pPr>
            <w:r w:rsidRPr="00676540">
              <w:t>interviewing</w:t>
            </w:r>
          </w:p>
          <w:p w:rsidR="00000000" w:rsidRPr="00676540" w:rsidP="00676540">
            <w:pPr>
              <w:pStyle w:val="ListBullet2"/>
            </w:pPr>
            <w:r w:rsidRPr="00676540">
              <w:t>report presentation</w:t>
            </w:r>
          </w:p>
          <w:p w:rsidR="00000000" w:rsidRPr="00676540" w:rsidP="00676540">
            <w:pPr>
              <w:pStyle w:val="ListBullet2"/>
            </w:pPr>
            <w:r w:rsidRPr="00676540">
              <w:t>cross-cultural interaction</w:t>
            </w:r>
          </w:p>
          <w:p w:rsidR="00000000" w:rsidRPr="00676540" w:rsidP="00676540">
            <w:pPr>
              <w:pStyle w:val="ListBullet2"/>
            </w:pPr>
            <w:r w:rsidRPr="00676540">
              <w:t>giving constructive feedback</w:t>
            </w:r>
          </w:p>
          <w:p w:rsidR="00000000" w:rsidRPr="00676540" w:rsidP="00676540">
            <w:pPr>
              <w:pStyle w:val="ListBullet2"/>
            </w:pPr>
            <w:r w:rsidRPr="00676540">
              <w:t>interactive communication</w:t>
            </w:r>
          </w:p>
          <w:p w:rsidR="00000000" w:rsidRPr="00676540" w:rsidP="00676540">
            <w:pPr>
              <w:pStyle w:val="ListBullet2"/>
            </w:pPr>
            <w:r w:rsidRPr="00676540">
              <w:t>use of non-verbal cues, such as body language</w:t>
            </w:r>
          </w:p>
          <w:p w:rsidR="00000000" w:rsidRPr="00676540" w:rsidP="00676540">
            <w:pPr>
              <w:pStyle w:val="ListBullet"/>
            </w:pPr>
            <w:r w:rsidRPr="00676540">
              <w:t>sources of information, including:</w:t>
            </w:r>
          </w:p>
          <w:p w:rsidR="00000000" w:rsidRPr="00676540" w:rsidP="00676540">
            <w:pPr>
              <w:pStyle w:val="ListBullet2"/>
            </w:pPr>
            <w:r w:rsidRPr="00676540">
              <w:t>offender information management system</w:t>
            </w:r>
          </w:p>
          <w:p w:rsidR="00000000" w:rsidRPr="00676540" w:rsidP="00676540">
            <w:pPr>
              <w:pStyle w:val="ListBullet2"/>
            </w:pPr>
            <w:r w:rsidRPr="00676540">
              <w:t>internal recording and reporting system</w:t>
            </w:r>
          </w:p>
          <w:p w:rsidR="00000000" w:rsidRPr="00676540" w:rsidP="00676540">
            <w:pPr>
              <w:pStyle w:val="ListBullet2"/>
            </w:pPr>
            <w:r w:rsidRPr="00676540">
              <w:t>specialist services</w:t>
            </w:r>
          </w:p>
          <w:p w:rsidR="00000000" w:rsidRPr="00676540" w:rsidP="00676540">
            <w:pPr>
              <w:pStyle w:val="ListBullet2"/>
            </w:pPr>
            <w:r w:rsidRPr="00676540">
              <w:t>justice information</w:t>
            </w:r>
          </w:p>
          <w:p w:rsidR="00000000" w:rsidRPr="00676540" w:rsidP="00676540">
            <w:pPr>
              <w:pStyle w:val="ListBullet2"/>
            </w:pPr>
            <w:r w:rsidRPr="00676540">
              <w:t>key people, including offender and family, colleagues and community support services.</w:t>
            </w:r>
          </w:p>
        </w:tc>
      </w:tr>
    </w:tbl>
    <w:p w:rsidR="00000000" w:rsidRPr="00676540" w:rsidP="00676540">
      <w:pPr>
        <w:pStyle w:val="BodyText"/>
      </w:pPr>
    </w:p>
    <w:p w:rsidR="00000000" w:rsidRPr="00676540" w:rsidP="00676540">
      <w:pPr>
        <w:pStyle w:val="AllowPageBreak"/>
      </w:pPr>
    </w:p>
    <w:p w:rsidR="00000000" w:rsidRPr="00676540" w:rsidP="00676540">
      <w:pPr>
        <w:pStyle w:val="Heading1"/>
      </w:pPr>
      <w:bookmarkStart w:id="10" w:name="O_378743"/>
      <w:bookmarkEnd w:id="10"/>
      <w:r w:rsidRPr="00676540">
        <w:t>Evidence Guide</w:t>
      </w:r>
    </w:p>
    <w:tbl>
      <w:tblPr>
        <w:tblW w:w="9227" w:type="dxa"/>
        <w:tblLayout w:type="fixed"/>
        <w:tblCellMar>
          <w:left w:w="62" w:type="dxa"/>
          <w:right w:w="62" w:type="dxa"/>
        </w:tblCellMar>
        <w:tblLook w:val="0000"/>
      </w:tblPr>
      <w:tblGrid>
        <w:gridCol w:w="3218"/>
        <w:gridCol w:w="6000"/>
        <w:gridCol w:w="9"/>
      </w:tblGrid>
      <w:tr w:rsidTr="00066323">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t>The Evidence Guide provides advice on assessment and mus</w:t>
            </w:r>
            <w:r w:rsidRPr="00676540">
              <w:t>t be read in conjunction with the performance criteria, required skills and knowledge, the range statement and the Assessment Guidelines for this Training Package.</w:t>
            </w:r>
          </w:p>
        </w:tc>
      </w:tr>
      <w:tr w:rsidTr="0006632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rPr>
                <w:rStyle w:val="SpecialBold"/>
              </w:rPr>
              <w:t>Overview of assessment</w:t>
            </w:r>
            <w:r w:rsidRPr="0067654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t>Evidence for assessment must be gathered over time in a range of contexts to ensure the person can achieve the unit outcome and apply the competency in different situations or environments.</w:t>
            </w:r>
          </w:p>
        </w:tc>
      </w:tr>
      <w:tr w:rsidTr="0006632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rPr>
                <w:rStyle w:val="SpecialBold"/>
              </w:rPr>
              <w:t>Critical aspects for assessment and evidence required to demonstr</w:t>
            </w:r>
            <w:r w:rsidRPr="00676540">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676540" w:rsidP="00676540">
            <w:pPr>
              <w:pStyle w:val="BodyText"/>
            </w:pPr>
            <w:r w:rsidRPr="00676540">
              <w:t>In addition to integrated demonstration of the elements and their related performance criteria, look for evidence that confirms:</w:t>
            </w:r>
          </w:p>
          <w:p w:rsidR="00000000" w:rsidRPr="00676540" w:rsidP="00676540">
            <w:pPr>
              <w:pStyle w:val="ListBullet"/>
            </w:pPr>
            <w:r w:rsidRPr="00676540">
              <w:t>the knowledge requirements of this unit</w:t>
            </w:r>
          </w:p>
          <w:p w:rsidR="00000000" w:rsidRPr="00676540" w:rsidP="00676540">
            <w:pPr>
              <w:pStyle w:val="ListBullet"/>
            </w:pPr>
            <w:r w:rsidRPr="00676540">
              <w:t>the skill requirements of this unit</w:t>
            </w:r>
          </w:p>
          <w:p w:rsidR="00000000" w:rsidRPr="00676540" w:rsidP="00676540">
            <w:pPr>
              <w:pStyle w:val="ListBullet"/>
            </w:pPr>
            <w:r w:rsidRPr="00676540">
              <w:t>application of employa</w:t>
            </w:r>
            <w:r w:rsidRPr="00676540">
              <w:t>bility skills as they relate to this unit</w:t>
            </w:r>
          </w:p>
          <w:p w:rsidR="00000000" w:rsidP="00676540">
            <w:pPr>
              <w:pStyle w:val="ListBullet"/>
              <w:rPr>
                <w:lang w:val="en-NZ"/>
              </w:rPr>
            </w:pPr>
            <w:r w:rsidRPr="00676540">
              <w:t>ability to support group activities at both formal and informal levels in a range of (two or more) contexts or occasions, over time.</w:t>
            </w:r>
          </w:p>
        </w:tc>
      </w:tr>
      <w:tr w:rsidTr="0006632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676540" w:rsidP="00676540">
            <w:pPr>
              <w:pStyle w:val="BodyText"/>
            </w:pPr>
            <w:r w:rsidRPr="00676540">
              <w:t>Valid assessment of this unit requires:</w:t>
            </w:r>
          </w:p>
          <w:p w:rsidR="00000000" w:rsidRPr="00676540" w:rsidP="00676540">
            <w:pPr>
              <w:pStyle w:val="ListBullet"/>
            </w:pPr>
            <w:r w:rsidRPr="00676540">
              <w:t>a workplace environment or one that closely resembles normal work practice and replicates the range of conditions likely to be encountered by an individual responsible for supporting group work as part of a coordina</w:t>
            </w:r>
            <w:r w:rsidRPr="00676540">
              <w:t>ted team, including coping with difficulties, irregularities and changes to routine</w:t>
            </w:r>
          </w:p>
          <w:p w:rsidR="00000000" w:rsidRPr="00676540" w:rsidP="00676540">
            <w:pPr>
              <w:pStyle w:val="ListBullet"/>
            </w:pPr>
            <w:r w:rsidRPr="00676540">
              <w:t>copies of legislation, policies, procedures and guidelines relating to supporting group activities</w:t>
            </w:r>
          </w:p>
          <w:p w:rsidR="00000000" w:rsidP="00676540">
            <w:pPr>
              <w:pStyle w:val="ListBullet"/>
              <w:rPr>
                <w:lang w:val="en-NZ"/>
              </w:rPr>
            </w:pPr>
            <w:r w:rsidRPr="00676540">
              <w:t>access to appropriate learning and assessment support when required.</w:t>
            </w:r>
          </w:p>
        </w:tc>
      </w:tr>
      <w:tr w:rsidTr="0006632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rPr>
                <w:rStyle w:val="SpecialBold"/>
              </w:rPr>
              <w:t>Met</w:t>
            </w:r>
            <w:r w:rsidRPr="00676540">
              <w:rPr>
                <w:rStyle w:val="SpecialBold"/>
              </w:rPr>
              <w:t>hod of assessment</w:t>
            </w:r>
            <w:r w:rsidRPr="0067654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676540" w:rsidP="00676540">
            <w:pPr>
              <w:pStyle w:val="BodyText"/>
            </w:pPr>
            <w:r w:rsidRPr="00676540">
              <w:t>The following assessment methods are suggested:</w:t>
            </w:r>
          </w:p>
          <w:p w:rsidR="00000000" w:rsidRPr="00676540" w:rsidP="00676540">
            <w:pPr>
              <w:pStyle w:val="ListBullet"/>
            </w:pPr>
            <w:r w:rsidRPr="00676540">
              <w:t>observation of performance in routine workplace activities within a range of agreed responsibilities and in various work locations</w:t>
            </w:r>
          </w:p>
          <w:p w:rsidR="00000000" w:rsidRPr="00676540" w:rsidP="00676540">
            <w:pPr>
              <w:pStyle w:val="ListBullet"/>
            </w:pPr>
            <w:r w:rsidRPr="00676540">
              <w:t>written and/or oral questioning to assess knowledge and u</w:t>
            </w:r>
            <w:r w:rsidRPr="00676540">
              <w:t>nderstanding</w:t>
            </w:r>
          </w:p>
          <w:p w:rsidR="00000000" w:rsidRPr="00676540" w:rsidP="00676540">
            <w:pPr>
              <w:pStyle w:val="ListBullet"/>
            </w:pPr>
            <w:r w:rsidRPr="00676540">
              <w:t>completion of workplace documents and reports produced as part of routine work activities</w:t>
            </w:r>
          </w:p>
          <w:p w:rsidR="00000000" w:rsidRPr="00676540" w:rsidP="00676540">
            <w:pPr>
              <w:pStyle w:val="ListBullet"/>
            </w:pPr>
            <w:r w:rsidRPr="00676540">
              <w:t>third-party reports from experienced practitioners</w:t>
            </w:r>
          </w:p>
          <w:p w:rsidR="00000000" w:rsidP="00676540">
            <w:pPr>
              <w:pStyle w:val="ListBullet"/>
              <w:rPr>
                <w:lang w:val="en-NZ"/>
              </w:rPr>
            </w:pPr>
            <w:r w:rsidRPr="00676540">
              <w:t>completion of performance feedback from supervisors and colleagues.</w:t>
            </w:r>
          </w:p>
        </w:tc>
      </w:tr>
      <w:tr w:rsidTr="0006632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rPr>
                <w:rStyle w:val="SpecialBold"/>
              </w:rPr>
              <w:t>Guidance information for assessment</w:t>
            </w:r>
            <w:r w:rsidRPr="0067654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676540" w:rsidP="00676540">
            <w:pPr>
              <w:pStyle w:val="BodyText"/>
            </w:pPr>
            <w:r w:rsidRPr="00676540">
              <w:t>Assessment methods should reflect workplace demands, and any identified special needs of the candidate, including language and literacy implications and cultural factors that may affect responses to the questions.</w:t>
            </w:r>
          </w:p>
          <w:p w:rsidR="00000000" w:rsidRPr="00676540" w:rsidP="00676540">
            <w:pPr>
              <w:pStyle w:val="BodyText"/>
            </w:pPr>
            <w:r w:rsidRPr="00676540">
              <w:t>In al</w:t>
            </w:r>
            <w:r w:rsidRPr="00676540">
              <w:t>l cases where practical assessment is used it will be combined with targeted questioning to assess the underpinning knowledge.</w:t>
            </w:r>
          </w:p>
        </w:tc>
      </w:tr>
    </w:tbl>
    <w:p w:rsidR="00000000" w:rsidRPr="00676540" w:rsidP="00676540">
      <w:pPr>
        <w:pStyle w:val="BodyText"/>
      </w:pPr>
    </w:p>
    <w:p w:rsidR="00000000" w:rsidRPr="00676540" w:rsidP="00676540">
      <w:pPr>
        <w:pStyle w:val="AllowPageBreak"/>
      </w:pPr>
    </w:p>
    <w:p w:rsidR="00000000" w:rsidRPr="00676540" w:rsidP="00676540">
      <w:pPr>
        <w:pStyle w:val="Heading1"/>
      </w:pPr>
      <w:bookmarkStart w:id="11" w:name="O_378738"/>
      <w:bookmarkEnd w:id="11"/>
      <w:r w:rsidRPr="00676540">
        <w:t>Range Statement</w:t>
      </w:r>
    </w:p>
    <w:tbl>
      <w:tblPr>
        <w:tblW w:w="0" w:type="auto"/>
        <w:tblLayout w:type="fixed"/>
        <w:tblCellMar>
          <w:left w:w="62" w:type="dxa"/>
          <w:right w:w="62" w:type="dxa"/>
        </w:tblCellMar>
        <w:tblLook w:val="0000"/>
      </w:tblPr>
      <w:tblGrid>
        <w:gridCol w:w="2844"/>
        <w:gridCol w:w="5654"/>
        <w:gridCol w:w="8"/>
      </w:tblGrid>
      <w:tr w:rsidTr="00066323">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t>The range statement relates to the unit of competency as a whole. It allows for different work</w:t>
            </w:r>
            <w:r w:rsidRPr="00676540">
              <w:t xml:space="preserve"> environments and situations that may affect performance. </w:t>
            </w:r>
            <w:r w:rsidRPr="00676540">
              <w:rPr>
                <w:rStyle w:val="BoldandItalics"/>
              </w:rPr>
              <w:t>Bold italicised</w:t>
            </w:r>
            <w:r w:rsidRPr="00676540">
              <w:t xml:space="preserve"> wording in the performance criteria is detailed below. Add any essential operating conditions that may be present with training and assessment depending on the work situation, needs </w:t>
            </w:r>
            <w:r w:rsidRPr="00676540">
              <w:t>of the candidate, accessibility of the item, and local industry and regional contexts.</w:t>
            </w:r>
          </w:p>
        </w:tc>
      </w:tr>
      <w:tr w:rsidTr="0006632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rPr>
                <w:rStyle w:val="BoldandItalics"/>
              </w:rPr>
              <w:t>Purpose of the group</w:t>
            </w:r>
            <w:r w:rsidRPr="00676540">
              <w:t xml:space="preserve"> will depend on offender programs and activities supported by the organisation and could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676540" w:rsidP="00676540">
            <w:pPr>
              <w:pStyle w:val="ListBullet"/>
            </w:pPr>
            <w:r w:rsidRPr="00676540">
              <w:t>conditions for probation, parole, community rele</w:t>
            </w:r>
            <w:r w:rsidRPr="00676540">
              <w:t>ase and alternative custodial sentences</w:t>
            </w:r>
          </w:p>
          <w:p w:rsidR="00000000" w:rsidRPr="00676540" w:rsidP="00676540">
            <w:pPr>
              <w:pStyle w:val="ListBullet"/>
            </w:pPr>
            <w:r w:rsidRPr="00676540">
              <w:t>part of an organisational strategy for reducing re-offending</w:t>
            </w:r>
          </w:p>
          <w:p w:rsidR="00000000" w:rsidRPr="00676540" w:rsidP="00676540">
            <w:pPr>
              <w:pStyle w:val="ListBullet"/>
            </w:pPr>
            <w:r w:rsidRPr="00676540">
              <w:t>part of an organisational strategy for behaviour change</w:t>
            </w:r>
          </w:p>
          <w:p w:rsidR="00000000" w:rsidRPr="00676540" w:rsidP="00676540">
            <w:pPr>
              <w:pStyle w:val="ListBullet"/>
            </w:pPr>
            <w:r w:rsidRPr="00676540">
              <w:t>development of mutual support systems</w:t>
            </w:r>
          </w:p>
          <w:p w:rsidR="00000000" w:rsidRPr="00676540" w:rsidP="00676540">
            <w:pPr>
              <w:pStyle w:val="ListBullet"/>
            </w:pPr>
            <w:r w:rsidRPr="00676540">
              <w:t>programs designed to address disadvantage, such as personal development, educational and employment programs</w:t>
            </w:r>
          </w:p>
          <w:p w:rsidR="00000000" w:rsidRPr="00676540" w:rsidP="00676540">
            <w:pPr>
              <w:pStyle w:val="ListBullet"/>
            </w:pPr>
            <w:r w:rsidRPr="00676540">
              <w:t>recreational and social programs and community services</w:t>
            </w:r>
          </w:p>
          <w:p w:rsidR="00000000" w:rsidRPr="00676540" w:rsidP="00676540">
            <w:pPr>
              <w:pStyle w:val="ListBullet"/>
            </w:pPr>
            <w:r w:rsidRPr="00676540">
              <w:t>those determined by case management plans</w:t>
            </w:r>
          </w:p>
          <w:p w:rsidR="00000000" w:rsidRPr="00676540" w:rsidP="00676540">
            <w:pPr>
              <w:pStyle w:val="ListBullet"/>
            </w:pPr>
            <w:r w:rsidRPr="00676540">
              <w:t>those conducted inside custodial environments</w:t>
            </w:r>
          </w:p>
          <w:p w:rsidR="00000000" w:rsidP="00676540">
            <w:pPr>
              <w:pStyle w:val="ListBullet"/>
              <w:rPr>
                <w:lang w:val="en-NZ"/>
              </w:rPr>
            </w:pPr>
            <w:r w:rsidRPr="00676540">
              <w:t>tho</w:t>
            </w:r>
            <w:r w:rsidRPr="00676540">
              <w:t>se conducted in community settings</w:t>
            </w:r>
          </w:p>
        </w:tc>
      </w:tr>
      <w:tr w:rsidTr="0006632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t xml:space="preserve">The nature of individual and group </w:t>
            </w:r>
            <w:r w:rsidRPr="00676540">
              <w:rPr>
                <w:rStyle w:val="BoldandItalics"/>
              </w:rPr>
              <w:t>goals</w:t>
            </w:r>
            <w:r w:rsidRPr="00676540">
              <w:t xml:space="preserve"> will depend on offender management strategies and could include addressing:</w:t>
            </w:r>
          </w:p>
        </w:tc>
        <w:tc>
          <w:tcPr>
            <w:tcW w:w="5662" w:type="dxa"/>
            <w:gridSpan w:val="2"/>
            <w:tcBorders>
              <w:top w:val="nil"/>
              <w:left w:val="nil"/>
              <w:bottom w:val="nil"/>
              <w:right w:val="nil"/>
            </w:tcBorders>
            <w:tcMar>
              <w:top w:w="0" w:type="dxa"/>
              <w:left w:w="62" w:type="dxa"/>
              <w:bottom w:w="0" w:type="dxa"/>
              <w:right w:w="62" w:type="dxa"/>
            </w:tcMar>
          </w:tcPr>
          <w:p w:rsidR="00000000" w:rsidRPr="00676540" w:rsidP="00676540">
            <w:pPr>
              <w:pStyle w:val="ListBullet"/>
            </w:pPr>
            <w:r w:rsidRPr="00676540">
              <w:t>employment skills and qualifications</w:t>
            </w:r>
          </w:p>
          <w:p w:rsidR="00000000" w:rsidRPr="00676540" w:rsidP="00676540">
            <w:pPr>
              <w:pStyle w:val="ListBullet"/>
            </w:pPr>
            <w:r w:rsidRPr="00676540">
              <w:t>language and literacy skills</w:t>
            </w:r>
          </w:p>
          <w:p w:rsidR="00000000" w:rsidRPr="00676540" w:rsidP="00676540">
            <w:pPr>
              <w:pStyle w:val="ListBullet"/>
            </w:pPr>
            <w:r w:rsidRPr="00676540">
              <w:t>social skills</w:t>
            </w:r>
          </w:p>
          <w:p w:rsidR="00000000" w:rsidRPr="00676540" w:rsidP="00676540">
            <w:pPr>
              <w:pStyle w:val="ListBullet"/>
            </w:pPr>
            <w:r w:rsidRPr="00676540">
              <w:t>life skills</w:t>
            </w:r>
          </w:p>
          <w:p w:rsidR="00000000" w:rsidRPr="00676540" w:rsidP="00676540">
            <w:pPr>
              <w:pStyle w:val="ListBullet"/>
            </w:pPr>
            <w:r w:rsidRPr="00676540">
              <w:t>managing o</w:t>
            </w:r>
            <w:r w:rsidRPr="00676540">
              <w:t>ffending behaviour</w:t>
            </w:r>
          </w:p>
          <w:p w:rsidR="00000000" w:rsidRPr="00676540" w:rsidP="00676540">
            <w:pPr>
              <w:pStyle w:val="ListBullet"/>
            </w:pPr>
            <w:r w:rsidRPr="00676540">
              <w:t>self-help</w:t>
            </w:r>
          </w:p>
          <w:p w:rsidR="00000000" w:rsidRPr="00676540" w:rsidP="00676540">
            <w:pPr>
              <w:pStyle w:val="ListBullet"/>
            </w:pPr>
            <w:r w:rsidRPr="00676540">
              <w:t>mutual support</w:t>
            </w:r>
          </w:p>
          <w:p w:rsidR="00000000" w:rsidRPr="00676540" w:rsidP="00676540">
            <w:pPr>
              <w:pStyle w:val="ListBullet"/>
            </w:pPr>
            <w:r w:rsidRPr="00676540">
              <w:t>cultural identity and development</w:t>
            </w:r>
          </w:p>
          <w:p w:rsidR="00000000" w:rsidP="00676540">
            <w:pPr>
              <w:pStyle w:val="ListBullet"/>
              <w:rPr>
                <w:lang w:val="en-NZ"/>
              </w:rPr>
            </w:pPr>
            <w:r w:rsidRPr="00676540">
              <w:t>recreational, social and fitness</w:t>
            </w:r>
          </w:p>
        </w:tc>
      </w:tr>
      <w:tr w:rsidTr="0006632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76540">
            <w:pPr>
              <w:pStyle w:val="BodyText"/>
              <w:rPr>
                <w:lang w:val="en-NZ"/>
              </w:rPr>
            </w:pPr>
            <w:r w:rsidRPr="00676540">
              <w:t xml:space="preserve">Evidence will be given of applying the following </w:t>
            </w:r>
            <w:r w:rsidRPr="00676540">
              <w:rPr>
                <w:rStyle w:val="BoldandItalics"/>
              </w:rPr>
              <w:t>resources</w:t>
            </w:r>
            <w:r w:rsidRPr="00676540">
              <w:t>:</w:t>
            </w:r>
          </w:p>
        </w:tc>
        <w:tc>
          <w:tcPr>
            <w:tcW w:w="5662" w:type="dxa"/>
            <w:gridSpan w:val="2"/>
            <w:tcBorders>
              <w:top w:val="nil"/>
              <w:left w:val="nil"/>
              <w:bottom w:val="nil"/>
              <w:right w:val="nil"/>
            </w:tcBorders>
            <w:tcMar>
              <w:top w:w="0" w:type="dxa"/>
              <w:left w:w="62" w:type="dxa"/>
              <w:bottom w:w="0" w:type="dxa"/>
              <w:right w:w="62" w:type="dxa"/>
            </w:tcMar>
          </w:tcPr>
          <w:p w:rsidR="00000000" w:rsidRPr="00676540" w:rsidP="00676540">
            <w:pPr>
              <w:pStyle w:val="ListBullet"/>
            </w:pPr>
            <w:r w:rsidRPr="00676540">
              <w:t>facilities</w:t>
            </w:r>
          </w:p>
          <w:p w:rsidR="00000000" w:rsidRPr="00676540" w:rsidP="00676540">
            <w:pPr>
              <w:pStyle w:val="ListBullet"/>
            </w:pPr>
            <w:r w:rsidRPr="00676540">
              <w:t>information</w:t>
            </w:r>
          </w:p>
          <w:p w:rsidR="00000000" w:rsidRPr="00676540" w:rsidP="00676540">
            <w:pPr>
              <w:pStyle w:val="ListBullet"/>
            </w:pPr>
            <w:r w:rsidRPr="00676540">
              <w:t>equipment</w:t>
            </w:r>
          </w:p>
          <w:p w:rsidR="00000000" w:rsidRPr="00676540" w:rsidP="00676540">
            <w:pPr>
              <w:pStyle w:val="ListBullet"/>
            </w:pPr>
            <w:r w:rsidRPr="00676540">
              <w:t>other people, specialists and advisers</w:t>
            </w:r>
          </w:p>
          <w:p w:rsidR="00000000" w:rsidRPr="00676540" w:rsidP="00676540">
            <w:pPr>
              <w:pStyle w:val="ListBullet"/>
            </w:pPr>
            <w:r w:rsidRPr="00676540">
              <w:t>administrative support</w:t>
            </w:r>
          </w:p>
          <w:p w:rsidR="00000000" w:rsidRPr="00676540" w:rsidP="00676540">
            <w:pPr>
              <w:pStyle w:val="ListBullet"/>
            </w:pPr>
            <w:r w:rsidRPr="00676540">
              <w:t>skills and expertise</w:t>
            </w:r>
          </w:p>
          <w:p w:rsidR="00000000" w:rsidRPr="00676540" w:rsidP="00676540">
            <w:pPr>
              <w:pStyle w:val="ListBullet"/>
            </w:pPr>
            <w:r w:rsidRPr="00676540">
              <w:t>transport</w:t>
            </w:r>
          </w:p>
          <w:p w:rsidR="00000000" w:rsidRPr="00676540" w:rsidP="00676540">
            <w:pPr>
              <w:pStyle w:val="ListBullet"/>
            </w:pPr>
            <w:r w:rsidRPr="00676540">
              <w:t>access to locations</w:t>
            </w:r>
          </w:p>
        </w:tc>
      </w:tr>
    </w:tbl>
    <w:p w:rsidR="00066323" w:rsidP="00676540">
      <w:pPr>
        <w:pStyle w:val="BodyText"/>
      </w:pPr>
    </w:p>
    <w:p w:rsidR="00066323" w:rsidP="00676540">
      <w:pPr>
        <w:pStyle w:val="BodyText"/>
      </w:pPr>
    </w:p>
    <w:p w:rsidR="00000000" w:rsidRPr="00676540" w:rsidP="00676540">
      <w:pPr>
        <w:pStyle w:val="Heading1"/>
      </w:pPr>
      <w:bookmarkStart w:id="12" w:name="O_378735"/>
      <w:bookmarkEnd w:id="12"/>
      <w:r w:rsidRPr="00676540">
        <w:t>Unit Sector(s)</w:t>
      </w:r>
    </w:p>
    <w:p w:rsidR="00000000" w:rsidRPr="00676540" w:rsidP="00676540">
      <w:pPr>
        <w:pStyle w:val="BodyText"/>
      </w:pPr>
      <w:r w:rsidRPr="00676540">
        <w:t>Intervention.</w:t>
      </w:r>
    </w:p>
    <w:p w:rsidR="00000000" w:rsidRPr="00676540" w:rsidP="00676540">
      <w:pPr>
        <w:pStyle w:val="AllowPageBreak"/>
      </w:pPr>
    </w:p>
    <w:p w:rsidR="00000000" w:rsidRPr="00676540" w:rsidP="00676540">
      <w:pPr>
        <w:pStyle w:val="Heading1"/>
      </w:pPr>
      <w:bookmarkStart w:id="13" w:name="O_378748"/>
      <w:bookmarkEnd w:id="13"/>
      <w:r w:rsidRPr="00676540">
        <w:t>Competency field</w:t>
      </w:r>
    </w:p>
    <w:p w:rsidR="00000000" w:rsidRPr="00676540" w:rsidP="00676540">
      <w:pPr>
        <w:pStyle w:val="BodyText"/>
      </w:pPr>
      <w:r w:rsidRPr="00676540">
        <w:t>Not applicable.</w:t>
      </w:r>
    </w:p>
    <w:p w:rsidR="00000000" w:rsidRPr="00676540" w:rsidP="00676540">
      <w:pPr>
        <w:pStyle w:val="AllowPageBreak"/>
      </w:pPr>
    </w:p>
    <w:p w:rsidR="00000000" w:rsidRPr="00676540" w:rsidP="00676540">
      <w:pPr>
        <w:pStyle w:val="Heading1"/>
      </w:pPr>
      <w:bookmarkStart w:id="14" w:name="O_378747"/>
      <w:bookmarkEnd w:id="14"/>
      <w:r w:rsidRPr="00676540">
        <w:t>Co-requisite units</w:t>
      </w:r>
    </w:p>
    <w:p w:rsidR="00000000" w:rsidRPr="00676540" w:rsidP="00676540">
      <w:pPr>
        <w:pStyle w:val="BodyText"/>
      </w:pPr>
      <w:r w:rsidRPr="00676540">
        <w:t>Not applicable.</w:t>
      </w:r>
    </w:p>
    <w:p w:rsidR="00000000" w:rsidRPr="00676540" w:rsidP="00676540"/>
    <w:sectPr w:rsidSect="00676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323" w:rsidP="00066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323" w:rsidP="00676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6323" w:rsidP="006765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66323" w:rsidP="006765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323" w:rsidP="000663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323" w:rsidP="00676540">
    <w:pPr>
      <w:pStyle w:val="Header"/>
      <w:framePr w:wrap="around"/>
    </w:pPr>
    <w:r>
      <w:fldChar w:fldCharType="begin"/>
    </w:r>
    <w:r>
      <w:instrText xml:space="preserve"> TITLE   \* MERGEFORMAT </w:instrText>
    </w:r>
    <w:r>
      <w:fldChar w:fldCharType="separate"/>
    </w:r>
    <w:r>
      <w:t>CSCINT405A Support 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6323" w:rsidP="006765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C05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A27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07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5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6540"/>
    <w:pPr>
      <w:spacing w:before="360" w:after="60"/>
      <w:outlineLvl w:val="0"/>
    </w:pPr>
    <w:rPr>
      <w:sz w:val="32"/>
    </w:rPr>
  </w:style>
  <w:style w:type="paragraph" w:styleId="Heading2">
    <w:name w:val="heading 2"/>
    <w:basedOn w:val="HeadingBase"/>
    <w:next w:val="BodyText"/>
    <w:link w:val="Heading2Char"/>
    <w:qFormat/>
    <w:rsid w:val="00676540"/>
    <w:pPr>
      <w:keepLines/>
      <w:spacing w:before="240" w:after="120"/>
      <w:outlineLvl w:val="1"/>
    </w:pPr>
    <w:rPr>
      <w:sz w:val="28"/>
      <w:szCs w:val="40"/>
    </w:rPr>
  </w:style>
  <w:style w:type="paragraph" w:styleId="Heading3">
    <w:name w:val="heading 3"/>
    <w:basedOn w:val="HeadingBase"/>
    <w:next w:val="BodyText"/>
    <w:link w:val="Heading3Char"/>
    <w:qFormat/>
    <w:rsid w:val="00676540"/>
    <w:pPr>
      <w:spacing w:before="180" w:after="120"/>
      <w:outlineLvl w:val="2"/>
    </w:pPr>
    <w:rPr>
      <w:spacing w:val="-10"/>
      <w:kern w:val="32"/>
    </w:rPr>
  </w:style>
  <w:style w:type="paragraph" w:styleId="Heading4">
    <w:name w:val="heading 4"/>
    <w:basedOn w:val="HeadingBase"/>
    <w:next w:val="BodyText"/>
    <w:link w:val="Heading4Char"/>
    <w:qFormat/>
    <w:rsid w:val="00676540"/>
    <w:pPr>
      <w:spacing w:before="160" w:after="120"/>
      <w:outlineLvl w:val="3"/>
    </w:pPr>
    <w:rPr>
      <w:sz w:val="22"/>
    </w:rPr>
  </w:style>
  <w:style w:type="paragraph" w:styleId="Heading5">
    <w:name w:val="heading 5"/>
    <w:basedOn w:val="HeadingBase"/>
    <w:next w:val="Normal"/>
    <w:link w:val="Heading5Char"/>
    <w:qFormat/>
    <w:rsid w:val="00676540"/>
    <w:pPr>
      <w:spacing w:before="80"/>
      <w:outlineLvl w:val="4"/>
    </w:pPr>
    <w:rPr>
      <w:color w:val="918585"/>
      <w:sz w:val="20"/>
    </w:rPr>
  </w:style>
  <w:style w:type="paragraph" w:styleId="Heading6">
    <w:name w:val="heading 6"/>
    <w:basedOn w:val="HeadingBase"/>
    <w:next w:val="Normal"/>
    <w:link w:val="Heading6Char"/>
    <w:qFormat/>
    <w:rsid w:val="00676540"/>
    <w:pPr>
      <w:spacing w:before="60"/>
      <w:outlineLvl w:val="5"/>
    </w:pPr>
    <w:rPr>
      <w:color w:val="918585"/>
      <w:sz w:val="20"/>
    </w:rPr>
  </w:style>
  <w:style w:type="paragraph" w:styleId="Heading7">
    <w:name w:val="heading 7"/>
    <w:basedOn w:val="Normal"/>
    <w:next w:val="Normal"/>
    <w:link w:val="Heading7Char"/>
    <w:qFormat/>
    <w:rsid w:val="00676540"/>
    <w:pPr>
      <w:ind w:left="720"/>
      <w:outlineLvl w:val="6"/>
    </w:pPr>
    <w:rPr>
      <w:i/>
    </w:rPr>
  </w:style>
  <w:style w:type="paragraph" w:styleId="Heading8">
    <w:name w:val="heading 8"/>
    <w:basedOn w:val="Normal"/>
    <w:next w:val="Normal"/>
    <w:link w:val="Heading8Char"/>
    <w:qFormat/>
    <w:rsid w:val="00676540"/>
    <w:pPr>
      <w:ind w:left="720"/>
      <w:outlineLvl w:val="7"/>
    </w:pPr>
    <w:rPr>
      <w:i/>
    </w:rPr>
  </w:style>
  <w:style w:type="paragraph" w:styleId="Heading9">
    <w:name w:val="heading 9"/>
    <w:basedOn w:val="Normal"/>
    <w:next w:val="Normal"/>
    <w:link w:val="Heading9Char"/>
    <w:qFormat/>
    <w:rsid w:val="00676540"/>
    <w:pPr>
      <w:ind w:left="720"/>
      <w:outlineLvl w:val="8"/>
    </w:pPr>
    <w:rPr>
      <w:i/>
    </w:rPr>
  </w:style>
  <w:style w:type="character" w:default="1" w:styleId="DefaultParagraphFont">
    <w:name w:val="Default Paragraph Font"/>
    <w:uiPriority w:val="1"/>
    <w:unhideWhenUsed/>
    <w:rsid w:val="00676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540"/>
  </w:style>
  <w:style w:type="character" w:customStyle="1" w:styleId="Heading1Char">
    <w:name w:val="Heading 1 Char"/>
    <w:basedOn w:val="DefaultParagraphFont"/>
    <w:link w:val="Heading1"/>
    <w:rsid w:val="00676540"/>
    <w:rPr>
      <w:rFonts w:ascii="Times New Roman" w:eastAsia="Times New Roman" w:hAnsi="Times New Roman" w:cs="Times New Roman"/>
      <w:b/>
      <w:sz w:val="32"/>
      <w:szCs w:val="20"/>
      <w:lang w:eastAsia="en-US"/>
    </w:rPr>
  </w:style>
  <w:style w:type="paragraph" w:styleId="BodyText">
    <w:name w:val="Body Text"/>
    <w:basedOn w:val="Normal"/>
    <w:link w:val="BodyTextChar"/>
    <w:rsid w:val="006765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540"/>
    <w:rPr>
      <w:rFonts w:ascii="Times New Roman" w:eastAsia="Times New Roman" w:hAnsi="Times New Roman" w:cs="Times New Roman"/>
      <w:sz w:val="24"/>
      <w:lang w:val="en-US" w:eastAsia="en-US"/>
    </w:rPr>
  </w:style>
  <w:style w:type="paragraph" w:styleId="Footer">
    <w:name w:val="footer"/>
    <w:basedOn w:val="Normal"/>
    <w:link w:val="FooterChar"/>
    <w:rsid w:val="00676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540"/>
    <w:rPr>
      <w:rFonts w:ascii="Times New Roman" w:eastAsia="Times New Roman" w:hAnsi="Times New Roman" w:cs="Times New Roman"/>
      <w:sz w:val="16"/>
      <w:lang w:val="en-US" w:eastAsia="en-US"/>
    </w:rPr>
  </w:style>
  <w:style w:type="paragraph" w:styleId="List">
    <w:name w:val="List"/>
    <w:basedOn w:val="BodyText"/>
    <w:next w:val="BodyText"/>
    <w:rsid w:val="00676540"/>
    <w:pPr>
      <w:tabs>
        <w:tab w:val="left" w:pos="340"/>
      </w:tabs>
      <w:spacing w:before="60" w:after="60"/>
      <w:ind w:left="340" w:hanging="340"/>
    </w:pPr>
  </w:style>
  <w:style w:type="paragraph" w:styleId="ListBullet">
    <w:name w:val="List Bullet"/>
    <w:basedOn w:val="List"/>
    <w:rsid w:val="00676540"/>
    <w:pPr>
      <w:numPr>
        <w:numId w:val="13"/>
      </w:numPr>
      <w:tabs>
        <w:tab w:val="clear" w:pos="340"/>
      </w:tabs>
      <w:spacing w:before="40" w:after="40"/>
    </w:pPr>
  </w:style>
  <w:style w:type="character" w:customStyle="1" w:styleId="SpecialBold">
    <w:name w:val="Special Bold"/>
    <w:basedOn w:val="DefaultParagraphFont"/>
    <w:rsid w:val="00676540"/>
    <w:rPr>
      <w:b/>
      <w:spacing w:val="0"/>
    </w:rPr>
  </w:style>
  <w:style w:type="paragraph" w:styleId="ListBullet2">
    <w:name w:val="List Bullet 2"/>
    <w:basedOn w:val="List2"/>
    <w:rsid w:val="00676540"/>
    <w:pPr>
      <w:numPr>
        <w:numId w:val="14"/>
      </w:numPr>
      <w:tabs>
        <w:tab w:val="clear" w:pos="680"/>
      </w:tabs>
    </w:pPr>
  </w:style>
  <w:style w:type="paragraph" w:styleId="Header">
    <w:name w:val="header"/>
    <w:basedOn w:val="Normal"/>
    <w:link w:val="HeaderChar"/>
    <w:rsid w:val="00676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5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6540"/>
    <w:pPr>
      <w:spacing w:before="240" w:after="120"/>
      <w:outlineLvl w:val="0"/>
    </w:pPr>
    <w:rPr>
      <w:rFonts w:ascii="Times New Roman" w:hAnsi="Times New Roman"/>
      <w:b/>
      <w:sz w:val="28"/>
    </w:rPr>
  </w:style>
  <w:style w:type="paragraph" w:customStyle="1" w:styleId="AllowPageBreak">
    <w:name w:val="AllowPageBreak"/>
    <w:rsid w:val="006765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6540"/>
    <w:rPr>
      <w:b/>
      <w:i/>
      <w:u w:val="none"/>
    </w:rPr>
  </w:style>
  <w:style w:type="character" w:customStyle="1" w:styleId="Heading2Char">
    <w:name w:val="Heading 2 Char"/>
    <w:basedOn w:val="DefaultParagraphFont"/>
    <w:link w:val="Heading2"/>
    <w:rsid w:val="00676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5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65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6540"/>
    <w:rPr>
      <w:rFonts w:ascii="Courier New" w:eastAsia="Times New Roman" w:hAnsi="Courier New" w:cs="Times New Roman"/>
      <w:i/>
      <w:szCs w:val="20"/>
      <w:lang w:val="en-US" w:eastAsia="en-US"/>
    </w:rPr>
  </w:style>
  <w:style w:type="paragraph" w:customStyle="1" w:styleId="HeadingBase">
    <w:name w:val="Heading Base"/>
    <w:rsid w:val="00676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540"/>
    <w:pPr>
      <w:tabs>
        <w:tab w:val="right" w:leader="dot" w:pos="9072"/>
      </w:tabs>
      <w:ind w:left="567"/>
    </w:pPr>
    <w:rPr>
      <w:szCs w:val="22"/>
    </w:rPr>
  </w:style>
  <w:style w:type="paragraph" w:customStyle="1" w:styleId="TOCBase">
    <w:name w:val="TOC Base"/>
    <w:rsid w:val="00676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540"/>
    <w:pPr>
      <w:tabs>
        <w:tab w:val="right" w:leader="dot" w:pos="9072"/>
      </w:tabs>
      <w:spacing w:before="40" w:after="40"/>
      <w:ind w:left="284"/>
    </w:pPr>
    <w:rPr>
      <w:rFonts w:ascii="Times New Roman" w:hAnsi="Times New Roman"/>
    </w:rPr>
  </w:style>
  <w:style w:type="paragraph" w:styleId="TOC1">
    <w:name w:val="toc 1"/>
    <w:basedOn w:val="TOCBase"/>
    <w:next w:val="Normal"/>
    <w:rsid w:val="006765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540"/>
    <w:pPr>
      <w:spacing w:before="5040"/>
      <w:jc w:val="center"/>
    </w:pPr>
    <w:rPr>
      <w:sz w:val="48"/>
      <w:szCs w:val="72"/>
      <w:lang w:val="en-US"/>
    </w:rPr>
  </w:style>
  <w:style w:type="character" w:customStyle="1" w:styleId="TitleChar">
    <w:name w:val="Title Char"/>
    <w:basedOn w:val="DefaultParagraphFont"/>
    <w:link w:val="Title"/>
    <w:rsid w:val="00676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540"/>
    <w:pPr>
      <w:tabs>
        <w:tab w:val="left" w:pos="3600"/>
        <w:tab w:val="left" w:pos="3958"/>
      </w:tabs>
    </w:pPr>
  </w:style>
  <w:style w:type="paragraph" w:customStyle="1" w:styleId="Note">
    <w:name w:val="Note"/>
    <w:basedOn w:val="BodyText"/>
    <w:rsid w:val="00676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540"/>
    <w:pPr>
      <w:framePr w:wrap="auto" w:hAnchor="text" w:y="6049"/>
    </w:pPr>
    <w:rPr>
      <w:color w:val="000000"/>
      <w:sz w:val="40"/>
    </w:rPr>
  </w:style>
  <w:style w:type="paragraph" w:customStyle="1" w:styleId="TOCTitle">
    <w:name w:val="TOCTitle"/>
    <w:basedOn w:val="Heading1"/>
    <w:rsid w:val="00676540"/>
    <w:pPr>
      <w:spacing w:after="240"/>
      <w:jc w:val="center"/>
      <w:outlineLvl w:val="9"/>
    </w:pPr>
    <w:rPr>
      <w:caps/>
    </w:rPr>
  </w:style>
  <w:style w:type="paragraph" w:customStyle="1" w:styleId="Version">
    <w:name w:val="Version"/>
    <w:rsid w:val="00676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540"/>
    <w:pPr>
      <w:keepNext w:val="0"/>
      <w:tabs>
        <w:tab w:val="right" w:pos="4176"/>
      </w:tabs>
      <w:ind w:left="198" w:hanging="198"/>
    </w:pPr>
    <w:rPr>
      <w:rFonts w:ascii="Garamond" w:hAnsi="Garamond"/>
    </w:rPr>
  </w:style>
  <w:style w:type="paragraph" w:styleId="IndexHeading">
    <w:name w:val="index heading"/>
    <w:basedOn w:val="Normal"/>
    <w:next w:val="Index1"/>
    <w:semiHidden/>
    <w:rsid w:val="00676540"/>
    <w:pPr>
      <w:spacing w:before="120" w:after="120"/>
    </w:pPr>
    <w:rPr>
      <w:rFonts w:ascii="Arial" w:hAnsi="Arial"/>
      <w:b/>
      <w:color w:val="918585"/>
      <w:sz w:val="24"/>
    </w:rPr>
  </w:style>
  <w:style w:type="paragraph" w:customStyle="1" w:styleId="Chapter">
    <w:name w:val="Chapter"/>
    <w:basedOn w:val="Normal"/>
    <w:rsid w:val="00676540"/>
    <w:pPr>
      <w:spacing w:before="240"/>
    </w:pPr>
    <w:rPr>
      <w:rFonts w:ascii="Times New Roman" w:hAnsi="Times New Roman"/>
      <w:smallCaps/>
      <w:spacing w:val="80"/>
      <w:sz w:val="28"/>
    </w:rPr>
  </w:style>
  <w:style w:type="paragraph" w:customStyle="1" w:styleId="InChapter">
    <w:name w:val="InChapter"/>
    <w:basedOn w:val="Heading3"/>
    <w:rsid w:val="00676540"/>
    <w:pPr>
      <w:spacing w:after="240"/>
      <w:outlineLvl w:val="9"/>
    </w:pPr>
    <w:rPr>
      <w:noProof/>
    </w:rPr>
  </w:style>
  <w:style w:type="paragraph" w:styleId="Index2">
    <w:name w:val="index 2"/>
    <w:basedOn w:val="Normal"/>
    <w:next w:val="Normal"/>
    <w:semiHidden/>
    <w:rsid w:val="00676540"/>
    <w:pPr>
      <w:tabs>
        <w:tab w:val="right" w:pos="4176"/>
      </w:tabs>
      <w:ind w:left="568" w:hanging="284"/>
    </w:pPr>
    <w:rPr>
      <w:rFonts w:ascii="Garamond" w:hAnsi="Garamond"/>
    </w:rPr>
  </w:style>
  <w:style w:type="paragraph" w:customStyle="1" w:styleId="Byline">
    <w:name w:val="Byline"/>
    <w:rsid w:val="00676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540"/>
    <w:pPr>
      <w:tabs>
        <w:tab w:val="clear" w:pos="3600"/>
        <w:tab w:val="clear" w:pos="3958"/>
      </w:tabs>
      <w:jc w:val="right"/>
    </w:pPr>
  </w:style>
  <w:style w:type="character" w:styleId="Emphasis">
    <w:name w:val="Emphasis"/>
    <w:basedOn w:val="DefaultParagraphFont"/>
    <w:qFormat/>
    <w:rsid w:val="00676540"/>
    <w:rPr>
      <w:i/>
    </w:rPr>
  </w:style>
  <w:style w:type="paragraph" w:styleId="Caption">
    <w:name w:val="caption"/>
    <w:basedOn w:val="BodyText"/>
    <w:next w:val="Normal"/>
    <w:qFormat/>
    <w:rsid w:val="00676540"/>
    <w:pPr>
      <w:framePr w:w="2268" w:hSpace="181" w:vSpace="181" w:wrap="around" w:vAnchor="text" w:hAnchor="page" w:x="1135" w:y="285" w:anchorLock="1"/>
    </w:pPr>
    <w:rPr>
      <w:i/>
    </w:rPr>
  </w:style>
  <w:style w:type="paragraph" w:customStyle="1" w:styleId="MiniTOCTitle">
    <w:name w:val="MiniTOCTitle"/>
    <w:basedOn w:val="Heading4"/>
    <w:rsid w:val="00676540"/>
    <w:pPr>
      <w:spacing w:before="240"/>
      <w:outlineLvl w:val="9"/>
    </w:pPr>
    <w:rPr>
      <w:noProof/>
      <w:sz w:val="24"/>
    </w:rPr>
  </w:style>
  <w:style w:type="paragraph" w:customStyle="1" w:styleId="MiniTOCItem">
    <w:name w:val="MiniTOCItem"/>
    <w:basedOn w:val="ListBullet"/>
    <w:rsid w:val="00676540"/>
    <w:pPr>
      <w:numPr>
        <w:numId w:val="0"/>
      </w:numPr>
      <w:tabs>
        <w:tab w:val="right" w:leader="dot" w:pos="6521"/>
      </w:tabs>
      <w:spacing w:before="0" w:after="0"/>
    </w:pPr>
  </w:style>
  <w:style w:type="paragraph" w:customStyle="1" w:styleId="TOFTitle">
    <w:name w:val="TOFTitle"/>
    <w:basedOn w:val="TOCTitle"/>
    <w:rsid w:val="00676540"/>
  </w:style>
  <w:style w:type="paragraph" w:styleId="TableofFigures">
    <w:name w:val="table of figures"/>
    <w:basedOn w:val="Normal"/>
    <w:next w:val="Normal"/>
    <w:semiHidden/>
    <w:rsid w:val="00676540"/>
    <w:pPr>
      <w:tabs>
        <w:tab w:val="right" w:leader="dot" w:pos="9072"/>
      </w:tabs>
      <w:ind w:left="970" w:hanging="403"/>
    </w:pPr>
    <w:rPr>
      <w:rFonts w:ascii="Times New Roman" w:hAnsi="Times New Roman"/>
      <w:b/>
    </w:rPr>
  </w:style>
  <w:style w:type="paragraph" w:styleId="ListNumber">
    <w:name w:val="List Number"/>
    <w:basedOn w:val="List"/>
    <w:rsid w:val="00676540"/>
    <w:pPr>
      <w:numPr>
        <w:numId w:val="11"/>
      </w:numPr>
    </w:pPr>
  </w:style>
  <w:style w:type="character" w:customStyle="1" w:styleId="WingdingSymbols">
    <w:name w:val="Wingding Symbols"/>
    <w:rsid w:val="00676540"/>
    <w:rPr>
      <w:rFonts w:ascii="Wingdings" w:hAnsi="Wingdings"/>
    </w:rPr>
  </w:style>
  <w:style w:type="paragraph" w:customStyle="1" w:styleId="TableHeading">
    <w:name w:val="Table Heading"/>
    <w:basedOn w:val="HeadingBase"/>
    <w:rsid w:val="00676540"/>
    <w:pPr>
      <w:keepLines/>
      <w:pBdr>
        <w:bottom w:val="single" w:sz="6" w:space="1" w:color="918585"/>
      </w:pBdr>
      <w:spacing w:before="240"/>
    </w:pPr>
  </w:style>
  <w:style w:type="character" w:customStyle="1" w:styleId="HotSpot">
    <w:name w:val="HotSpot"/>
    <w:rsid w:val="00676540"/>
    <w:rPr>
      <w:color w:val="0033CC"/>
      <w:u w:val="none"/>
    </w:rPr>
  </w:style>
  <w:style w:type="paragraph" w:customStyle="1" w:styleId="BodyTextRight">
    <w:name w:val="Body Text Right"/>
    <w:basedOn w:val="BodyText"/>
    <w:rsid w:val="00676540"/>
    <w:pPr>
      <w:spacing w:before="0" w:after="0"/>
      <w:jc w:val="right"/>
    </w:pPr>
  </w:style>
  <w:style w:type="paragraph" w:styleId="Index3">
    <w:name w:val="index 3"/>
    <w:basedOn w:val="ListNumber2"/>
    <w:next w:val="Normal"/>
    <w:semiHidden/>
    <w:rsid w:val="00676540"/>
    <w:pPr>
      <w:numPr>
        <w:numId w:val="0"/>
      </w:numPr>
      <w:tabs>
        <w:tab w:val="right" w:leader="dot" w:pos="4176"/>
      </w:tabs>
    </w:pPr>
  </w:style>
  <w:style w:type="paragraph" w:styleId="ListNumber2">
    <w:name w:val="List Number 2"/>
    <w:basedOn w:val="List2"/>
    <w:rsid w:val="00676540"/>
    <w:pPr>
      <w:numPr>
        <w:numId w:val="10"/>
      </w:numPr>
      <w:tabs>
        <w:tab w:val="clear" w:pos="1060"/>
      </w:tabs>
    </w:pPr>
  </w:style>
  <w:style w:type="paragraph" w:customStyle="1" w:styleId="MarginNote">
    <w:name w:val="Margin Note"/>
    <w:basedOn w:val="BodyText"/>
    <w:rsid w:val="00676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5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6540"/>
    <w:rPr>
      <w:sz w:val="32"/>
    </w:rPr>
  </w:style>
  <w:style w:type="paragraph" w:customStyle="1" w:styleId="HeadingProcedure">
    <w:name w:val="Heading Procedure"/>
    <w:basedOn w:val="HeadingBase"/>
    <w:next w:val="Normal"/>
    <w:rsid w:val="00676540"/>
    <w:pPr>
      <w:tabs>
        <w:tab w:val="left" w:pos="0"/>
      </w:tabs>
      <w:spacing w:before="120" w:after="60"/>
    </w:pPr>
    <w:rPr>
      <w:i/>
      <w:color w:val="918585"/>
      <w:sz w:val="22"/>
    </w:rPr>
  </w:style>
  <w:style w:type="paragraph" w:customStyle="1" w:styleId="TableBodyText">
    <w:name w:val="Table Body Text"/>
    <w:basedOn w:val="BodyText"/>
    <w:rsid w:val="00676540"/>
    <w:pPr>
      <w:spacing w:before="60" w:after="60"/>
    </w:pPr>
  </w:style>
  <w:style w:type="paragraph" w:styleId="ListContinue">
    <w:name w:val="List Continue"/>
    <w:basedOn w:val="List"/>
    <w:rsid w:val="00676540"/>
    <w:pPr>
      <w:ind w:firstLine="0"/>
    </w:pPr>
  </w:style>
  <w:style w:type="paragraph" w:customStyle="1" w:styleId="ListNote">
    <w:name w:val="List Note"/>
    <w:basedOn w:val="List"/>
    <w:rsid w:val="00676540"/>
    <w:pPr>
      <w:pBdr>
        <w:top w:val="single" w:sz="6" w:space="2" w:color="918585"/>
        <w:bottom w:val="single" w:sz="6" w:space="2" w:color="918585"/>
      </w:pBdr>
      <w:tabs>
        <w:tab w:val="left" w:pos="1021"/>
      </w:tabs>
      <w:ind w:firstLine="0"/>
    </w:pPr>
  </w:style>
  <w:style w:type="paragraph" w:customStyle="1" w:styleId="Warning">
    <w:name w:val="Warning"/>
    <w:basedOn w:val="BodyText"/>
    <w:rsid w:val="00676540"/>
    <w:pPr>
      <w:shd w:val="clear" w:color="auto" w:fill="D9D9D9"/>
      <w:tabs>
        <w:tab w:val="left" w:pos="992"/>
      </w:tabs>
      <w:ind w:left="119" w:right="119"/>
    </w:pPr>
    <w:rPr>
      <w:sz w:val="20"/>
    </w:rPr>
  </w:style>
  <w:style w:type="paragraph" w:customStyle="1" w:styleId="MarginIcons">
    <w:name w:val="Margin Icons"/>
    <w:basedOn w:val="BodyText"/>
    <w:rsid w:val="00676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540"/>
    <w:rPr>
      <w:rFonts w:ascii="Courier New" w:hAnsi="Courier New"/>
    </w:rPr>
  </w:style>
  <w:style w:type="paragraph" w:customStyle="1" w:styleId="NoteBullet">
    <w:name w:val="Note Bullet"/>
    <w:basedOn w:val="Note"/>
    <w:rsid w:val="00676540"/>
    <w:pPr>
      <w:tabs>
        <w:tab w:val="clear" w:pos="680"/>
      </w:tabs>
      <w:spacing w:before="60" w:after="60"/>
    </w:pPr>
  </w:style>
  <w:style w:type="paragraph" w:customStyle="1" w:styleId="SubHeading2">
    <w:name w:val="SubHeading2"/>
    <w:basedOn w:val="HeadingBase"/>
    <w:rsid w:val="00676540"/>
    <w:pPr>
      <w:spacing w:before="240" w:after="60"/>
    </w:pPr>
    <w:rPr>
      <w:sz w:val="20"/>
    </w:rPr>
  </w:style>
  <w:style w:type="paragraph" w:customStyle="1" w:styleId="SubHeading1">
    <w:name w:val="SubHeading1"/>
    <w:basedOn w:val="HeadingBase"/>
    <w:rsid w:val="00676540"/>
    <w:pPr>
      <w:spacing w:before="240" w:after="60"/>
    </w:pPr>
    <w:rPr>
      <w:color w:val="918585"/>
      <w:sz w:val="22"/>
    </w:rPr>
  </w:style>
  <w:style w:type="paragraph" w:customStyle="1" w:styleId="SideHeading">
    <w:name w:val="Side Heading"/>
    <w:basedOn w:val="HeadingBase"/>
    <w:rsid w:val="00676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540"/>
    <w:pPr>
      <w:numPr>
        <w:numId w:val="12"/>
      </w:numPr>
    </w:pPr>
  </w:style>
  <w:style w:type="paragraph" w:styleId="PlainText">
    <w:name w:val="Plain Text"/>
    <w:basedOn w:val="Normal"/>
    <w:link w:val="PlainTextChar"/>
    <w:rsid w:val="00676540"/>
    <w:rPr>
      <w:sz w:val="20"/>
    </w:rPr>
  </w:style>
  <w:style w:type="character" w:customStyle="1" w:styleId="PlainTextChar">
    <w:name w:val="Plain Text Char"/>
    <w:basedOn w:val="DefaultParagraphFont"/>
    <w:link w:val="PlainText"/>
    <w:rsid w:val="006765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6540"/>
    <w:rPr>
      <w:b/>
      <w:smallCaps/>
    </w:rPr>
  </w:style>
  <w:style w:type="paragraph" w:customStyle="1" w:styleId="TableListNumber">
    <w:name w:val="Table List Number"/>
    <w:basedOn w:val="ListNumber"/>
    <w:rsid w:val="00676540"/>
    <w:pPr>
      <w:numPr>
        <w:numId w:val="0"/>
      </w:numPr>
    </w:pPr>
  </w:style>
  <w:style w:type="paragraph" w:styleId="TOC4">
    <w:name w:val="toc 4"/>
    <w:basedOn w:val="TOCBase"/>
    <w:next w:val="Normal"/>
    <w:semiHidden/>
    <w:rsid w:val="00676540"/>
    <w:pPr>
      <w:tabs>
        <w:tab w:val="right" w:leader="dot" w:pos="9071"/>
      </w:tabs>
      <w:ind w:left="1701"/>
    </w:pPr>
  </w:style>
  <w:style w:type="paragraph" w:customStyle="1" w:styleId="ListAlpha">
    <w:name w:val="List Alpha"/>
    <w:basedOn w:val="List"/>
    <w:rsid w:val="00676540"/>
    <w:pPr>
      <w:numPr>
        <w:numId w:val="9"/>
      </w:numPr>
    </w:pPr>
  </w:style>
  <w:style w:type="paragraph" w:customStyle="1" w:styleId="ListAlpha2">
    <w:name w:val="List Alpha 2"/>
    <w:basedOn w:val="List2"/>
    <w:rsid w:val="00676540"/>
    <w:pPr>
      <w:numPr>
        <w:numId w:val="8"/>
      </w:numPr>
    </w:pPr>
  </w:style>
  <w:style w:type="paragraph" w:styleId="List2">
    <w:name w:val="List 2"/>
    <w:basedOn w:val="BodyText"/>
    <w:rsid w:val="00676540"/>
    <w:pPr>
      <w:tabs>
        <w:tab w:val="left" w:pos="680"/>
      </w:tabs>
      <w:spacing w:before="60" w:after="60"/>
      <w:ind w:left="680" w:hanging="340"/>
    </w:pPr>
  </w:style>
  <w:style w:type="paragraph" w:styleId="List3">
    <w:name w:val="List 3"/>
    <w:basedOn w:val="BodyText"/>
    <w:rsid w:val="00676540"/>
    <w:pPr>
      <w:tabs>
        <w:tab w:val="left" w:pos="1021"/>
      </w:tabs>
      <w:spacing w:before="60" w:after="60"/>
      <w:ind w:left="1020" w:hanging="340"/>
    </w:pPr>
  </w:style>
  <w:style w:type="paragraph" w:styleId="List4">
    <w:name w:val="List 4"/>
    <w:basedOn w:val="BodyText"/>
    <w:rsid w:val="00676540"/>
    <w:pPr>
      <w:tabs>
        <w:tab w:val="left" w:pos="1361"/>
      </w:tabs>
      <w:spacing w:before="60" w:after="60"/>
      <w:ind w:left="1361" w:hanging="340"/>
    </w:pPr>
  </w:style>
  <w:style w:type="paragraph" w:styleId="List5">
    <w:name w:val="List 5"/>
    <w:basedOn w:val="BodyText"/>
    <w:rsid w:val="00676540"/>
    <w:pPr>
      <w:tabs>
        <w:tab w:val="left" w:pos="1701"/>
      </w:tabs>
      <w:spacing w:before="60" w:after="60"/>
      <w:ind w:left="1701" w:hanging="340"/>
    </w:pPr>
  </w:style>
  <w:style w:type="paragraph" w:styleId="ListBullet3">
    <w:name w:val="List Bullet 3"/>
    <w:basedOn w:val="List3"/>
    <w:rsid w:val="00676540"/>
    <w:pPr>
      <w:numPr>
        <w:numId w:val="15"/>
      </w:numPr>
      <w:tabs>
        <w:tab w:val="clear" w:pos="1021"/>
      </w:tabs>
      <w:ind w:left="1037" w:hanging="357"/>
    </w:pPr>
  </w:style>
  <w:style w:type="paragraph" w:styleId="ListBullet4">
    <w:name w:val="List Bullet 4"/>
    <w:basedOn w:val="List4"/>
    <w:rsid w:val="00676540"/>
    <w:pPr>
      <w:numPr>
        <w:numId w:val="3"/>
      </w:numPr>
    </w:pPr>
  </w:style>
  <w:style w:type="paragraph" w:styleId="ListBullet5">
    <w:name w:val="List Bullet 5"/>
    <w:basedOn w:val="List5"/>
    <w:rsid w:val="00676540"/>
    <w:pPr>
      <w:numPr>
        <w:numId w:val="4"/>
      </w:numPr>
    </w:pPr>
  </w:style>
  <w:style w:type="paragraph" w:styleId="ListContinue2">
    <w:name w:val="List Continue 2"/>
    <w:basedOn w:val="List2"/>
    <w:rsid w:val="00676540"/>
    <w:pPr>
      <w:ind w:firstLine="0"/>
    </w:pPr>
  </w:style>
  <w:style w:type="paragraph" w:styleId="ListContinue3">
    <w:name w:val="List Continue 3"/>
    <w:basedOn w:val="List3"/>
    <w:rsid w:val="00676540"/>
    <w:pPr>
      <w:ind w:left="1021" w:firstLine="0"/>
    </w:pPr>
  </w:style>
  <w:style w:type="paragraph" w:styleId="ListContinue4">
    <w:name w:val="List Continue 4"/>
    <w:basedOn w:val="List4"/>
    <w:rsid w:val="00676540"/>
    <w:pPr>
      <w:ind w:firstLine="0"/>
    </w:pPr>
  </w:style>
  <w:style w:type="paragraph" w:styleId="ListContinue5">
    <w:name w:val="List Continue 5"/>
    <w:basedOn w:val="List5"/>
    <w:rsid w:val="00676540"/>
    <w:pPr>
      <w:ind w:firstLine="0"/>
    </w:pPr>
  </w:style>
  <w:style w:type="paragraph" w:styleId="ListNumber3">
    <w:name w:val="List Number 3"/>
    <w:basedOn w:val="List3"/>
    <w:rsid w:val="00676540"/>
    <w:pPr>
      <w:numPr>
        <w:numId w:val="5"/>
      </w:numPr>
    </w:pPr>
  </w:style>
  <w:style w:type="paragraph" w:styleId="ListNumber4">
    <w:name w:val="List Number 4"/>
    <w:basedOn w:val="List4"/>
    <w:rsid w:val="00676540"/>
    <w:pPr>
      <w:numPr>
        <w:numId w:val="6"/>
      </w:numPr>
    </w:pPr>
  </w:style>
  <w:style w:type="paragraph" w:styleId="ListNumber5">
    <w:name w:val="List Number 5"/>
    <w:basedOn w:val="List5"/>
    <w:rsid w:val="00676540"/>
    <w:pPr>
      <w:numPr>
        <w:numId w:val="7"/>
      </w:numPr>
    </w:pPr>
  </w:style>
  <w:style w:type="paragraph" w:styleId="BlockText">
    <w:name w:val="Block Text"/>
    <w:basedOn w:val="Normal"/>
    <w:rsid w:val="00676540"/>
    <w:pPr>
      <w:spacing w:after="120"/>
      <w:ind w:left="1440" w:right="1440"/>
    </w:pPr>
  </w:style>
  <w:style w:type="character" w:customStyle="1" w:styleId="Subscript">
    <w:name w:val="Subscript"/>
    <w:basedOn w:val="DefaultParagraphFont"/>
    <w:rsid w:val="00676540"/>
    <w:rPr>
      <w:sz w:val="16"/>
      <w:vertAlign w:val="subscript"/>
    </w:rPr>
  </w:style>
  <w:style w:type="character" w:customStyle="1" w:styleId="Superscript">
    <w:name w:val="Superscript"/>
    <w:basedOn w:val="DefaultParagraphFont"/>
    <w:rsid w:val="00676540"/>
    <w:rPr>
      <w:sz w:val="16"/>
      <w:vertAlign w:val="superscript"/>
    </w:rPr>
  </w:style>
  <w:style w:type="character" w:customStyle="1" w:styleId="Symbols">
    <w:name w:val="Symbols"/>
    <w:basedOn w:val="DefaultParagraphFont"/>
    <w:rsid w:val="00676540"/>
    <w:rPr>
      <w:rFonts w:ascii="Symbol" w:hAnsi="Symbol"/>
    </w:rPr>
  </w:style>
  <w:style w:type="character" w:customStyle="1" w:styleId="MenuOptions">
    <w:name w:val="Menu Options"/>
    <w:basedOn w:val="DefaultParagraphFont"/>
    <w:rsid w:val="00676540"/>
    <w:rPr>
      <w:rFonts w:ascii="Arial Narrow" w:hAnsi="Arial Narrow"/>
      <w:smallCaps/>
    </w:rPr>
  </w:style>
  <w:style w:type="character" w:customStyle="1" w:styleId="Buttons">
    <w:name w:val="Buttons"/>
    <w:basedOn w:val="DefaultParagraphFont"/>
    <w:rsid w:val="00676540"/>
    <w:rPr>
      <w:b/>
    </w:rPr>
  </w:style>
  <w:style w:type="character" w:customStyle="1" w:styleId="Underlined">
    <w:name w:val="Underlined"/>
    <w:basedOn w:val="DefaultParagraphFont"/>
    <w:rsid w:val="00676540"/>
    <w:rPr>
      <w:u w:val="single"/>
    </w:rPr>
  </w:style>
  <w:style w:type="paragraph" w:customStyle="1" w:styleId="TableBodyTextRight">
    <w:name w:val="Table Body Text Right"/>
    <w:basedOn w:val="TableBodyText"/>
    <w:rsid w:val="00676540"/>
    <w:pPr>
      <w:widowControl w:val="0"/>
      <w:autoSpaceDE w:val="0"/>
      <w:autoSpaceDN w:val="0"/>
      <w:adjustRightInd w:val="0"/>
      <w:jc w:val="right"/>
    </w:pPr>
    <w:rPr>
      <w:rFonts w:cs="Arial"/>
      <w:szCs w:val="18"/>
    </w:rPr>
  </w:style>
  <w:style w:type="paragraph" w:customStyle="1" w:styleId="CopyrightText">
    <w:name w:val="Copyright Text"/>
    <w:basedOn w:val="BodyText"/>
    <w:rsid w:val="00676540"/>
    <w:rPr>
      <w:sz w:val="18"/>
    </w:rPr>
  </w:style>
  <w:style w:type="paragraph" w:customStyle="1" w:styleId="BodySmallRight">
    <w:name w:val="Body Small Right"/>
    <w:basedOn w:val="BodyTextRight"/>
    <w:rsid w:val="00676540"/>
    <w:rPr>
      <w:sz w:val="18"/>
      <w:szCs w:val="18"/>
    </w:rPr>
  </w:style>
  <w:style w:type="paragraph" w:customStyle="1" w:styleId="MarginEdition">
    <w:name w:val="Margin Edition"/>
    <w:basedOn w:val="MarginNote"/>
    <w:rsid w:val="00676540"/>
    <w:pPr>
      <w:spacing w:before="0" w:after="0"/>
    </w:pPr>
    <w:rPr>
      <w:rFonts w:ascii="Times New Roman" w:hAnsi="Times New Roman"/>
      <w:color w:val="999999"/>
    </w:rPr>
  </w:style>
  <w:style w:type="paragraph" w:customStyle="1" w:styleId="Spacer">
    <w:name w:val="Spacer"/>
    <w:basedOn w:val="Normal"/>
    <w:rsid w:val="00676540"/>
    <w:rPr>
      <w:sz w:val="2"/>
      <w:szCs w:val="2"/>
    </w:rPr>
  </w:style>
  <w:style w:type="character" w:customStyle="1" w:styleId="Small">
    <w:name w:val="Small"/>
    <w:basedOn w:val="DefaultParagraphFont"/>
    <w:rsid w:val="00676540"/>
    <w:rPr>
      <w:sz w:val="16"/>
    </w:rPr>
  </w:style>
  <w:style w:type="paragraph" w:customStyle="1" w:styleId="WideTable">
    <w:name w:val="Wide Table"/>
    <w:basedOn w:val="Normal"/>
    <w:rsid w:val="00676540"/>
    <w:pPr>
      <w:ind w:left="-1418"/>
    </w:pPr>
    <w:rPr>
      <w:sz w:val="2"/>
      <w:szCs w:val="2"/>
    </w:rPr>
  </w:style>
  <w:style w:type="character" w:styleId="PageNumber">
    <w:name w:val="page number"/>
    <w:basedOn w:val="DefaultParagraphFont"/>
    <w:rsid w:val="00676540"/>
  </w:style>
  <w:style w:type="paragraph" w:styleId="Quote">
    <w:name w:val="Quote"/>
    <w:basedOn w:val="Heading1"/>
    <w:link w:val="QuoteChar"/>
    <w:qFormat/>
    <w:rsid w:val="00676540"/>
    <w:rPr>
      <w:b w:val="0"/>
      <w:sz w:val="72"/>
      <w:szCs w:val="72"/>
      <w:lang w:val="en-NZ"/>
    </w:rPr>
  </w:style>
  <w:style w:type="character" w:customStyle="1" w:styleId="QuoteChar">
    <w:name w:val="Quote Char"/>
    <w:basedOn w:val="DefaultParagraphFont"/>
    <w:link w:val="Quote"/>
    <w:rsid w:val="00676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540"/>
    <w:pPr>
      <w:pageBreakBefore/>
    </w:pPr>
  </w:style>
  <w:style w:type="paragraph" w:customStyle="1" w:styleId="Border">
    <w:name w:val="Border"/>
    <w:basedOn w:val="Normal"/>
    <w:qFormat/>
    <w:rsid w:val="00676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540"/>
    <w:rPr>
      <w:b/>
      <w:bCs/>
      <w:i/>
      <w:iCs/>
      <w:color w:val="auto"/>
    </w:rPr>
  </w:style>
  <w:style w:type="paragraph" w:styleId="IntenseQuote">
    <w:name w:val="Intense Quote"/>
    <w:basedOn w:val="Normal"/>
    <w:next w:val="Normal"/>
    <w:link w:val="IntenseQuoteChar"/>
    <w:uiPriority w:val="30"/>
    <w:qFormat/>
    <w:rsid w:val="00676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5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6540"/>
    <w:rPr>
      <w:smallCaps/>
      <w:color w:val="auto"/>
      <w:u w:val="single"/>
    </w:rPr>
  </w:style>
  <w:style w:type="character" w:styleId="IntenseReference">
    <w:name w:val="Intense Reference"/>
    <w:basedOn w:val="DefaultParagraphFont"/>
    <w:uiPriority w:val="32"/>
    <w:qFormat/>
    <w:rsid w:val="00676540"/>
    <w:rPr>
      <w:b/>
      <w:bCs/>
      <w:smallCaps/>
      <w:color w:val="auto"/>
      <w:spacing w:val="5"/>
      <w:u w:val="single"/>
    </w:rPr>
  </w:style>
  <w:style w:type="paragraph" w:customStyle="1" w:styleId="2ColumnHeading">
    <w:name w:val="2Column Heading"/>
    <w:basedOn w:val="BodyText"/>
    <w:qFormat/>
    <w:rsid w:val="00676540"/>
    <w:pPr>
      <w:spacing w:after="60"/>
      <w:ind w:left="-2268"/>
    </w:pPr>
    <w:rPr>
      <w:b/>
    </w:rPr>
  </w:style>
  <w:style w:type="paragraph" w:customStyle="1" w:styleId="Heading1TOC">
    <w:name w:val="Heading1 TOC"/>
    <w:basedOn w:val="Normal"/>
    <w:qFormat/>
    <w:rsid w:val="00676540"/>
    <w:pPr>
      <w:spacing w:before="240" w:after="120"/>
    </w:pPr>
    <w:rPr>
      <w:rFonts w:ascii="Times New Roman" w:hAnsi="Times New Roman"/>
      <w:b/>
      <w:sz w:val="32"/>
    </w:rPr>
  </w:style>
  <w:style w:type="paragraph" w:customStyle="1" w:styleId="Heading2TOC">
    <w:name w:val="Heading2 TOC"/>
    <w:basedOn w:val="Normal"/>
    <w:qFormat/>
    <w:rsid w:val="00676540"/>
    <w:pPr>
      <w:spacing w:before="240" w:after="60"/>
    </w:pPr>
    <w:rPr>
      <w:rFonts w:ascii="Times New Roman" w:hAnsi="Times New Roman"/>
      <w:b/>
      <w:sz w:val="28"/>
    </w:rPr>
  </w:style>
  <w:style w:type="character" w:customStyle="1" w:styleId="Underline">
    <w:name w:val="Underline"/>
    <w:basedOn w:val="DefaultParagraphFont"/>
    <w:qFormat/>
    <w:rsid w:val="00676540"/>
    <w:rPr>
      <w:u w:val="single"/>
    </w:rPr>
  </w:style>
  <w:style w:type="paragraph" w:styleId="BalloonText">
    <w:name w:val="Balloon Text"/>
    <w:basedOn w:val="Normal"/>
    <w:link w:val="BalloonTextChar"/>
    <w:rsid w:val="00676540"/>
    <w:rPr>
      <w:rFonts w:ascii="Tahoma" w:hAnsi="Tahoma" w:cs="Tahoma"/>
      <w:sz w:val="16"/>
      <w:szCs w:val="16"/>
    </w:rPr>
  </w:style>
  <w:style w:type="character" w:customStyle="1" w:styleId="BalloonTextChar">
    <w:name w:val="Balloon Text Char"/>
    <w:basedOn w:val="DefaultParagraphFont"/>
    <w:link w:val="BalloonText"/>
    <w:rsid w:val="006765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65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5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8148</Characters>
  <Application>Microsoft Office Word</Application>
  <DocSecurity>0</DocSecurity>
  <Lines>263</Lines>
  <Paragraphs>147</Paragraphs>
  <ScaleCrop>false</ScaleCrop>
  <Company>Author-it Software Corporation Ltd.</Company>
  <LinksUpToDate>false</LinksUpToDate>
  <CharactersWithSpaces>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CSCINT405A Support group activities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2012-05-26T14:49:00Z</dcterms:created>
  <dcterms:modified xsi:type="dcterms:W3CDTF">2012-05-26T14:49:00Z</dcterms:modified>
</cp:coreProperties>
</file>