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4BC" w:rsidP="000264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CSC50107 Diploma of Correctional Administration</w:t>
      </w:r>
      <w:r>
        <w:fldChar w:fldCharType="end"/>
      </w:r>
    </w:p>
    <w:p w:rsidR="000264BC" w:rsidP="000264BC">
      <w:pPr>
        <w:pStyle w:val="Version"/>
        <w:sectPr w:rsidSect="00AF15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AF15D4" w:rsidP="00AF15D4">
      <w:pPr>
        <w:pStyle w:val="SuperHeading"/>
      </w:pPr>
      <w:r w:rsidRPr="00AF15D4">
        <w:t>CSC50107 Diploma of Correctional Administration</w:t>
      </w:r>
    </w:p>
    <w:p w:rsidR="00000000" w:rsidRPr="00AF15D4" w:rsidP="00AF15D4">
      <w:pPr>
        <w:pStyle w:val="Heading1"/>
      </w:pPr>
      <w:bookmarkStart w:id="1" w:name="O_49211"/>
      <w:bookmarkEnd w:id="1"/>
      <w:r w:rsidRPr="00AF15D4">
        <w:t>Modification History</w:t>
      </w:r>
    </w:p>
    <w:p w:rsidR="00000000" w:rsidRPr="00AF15D4" w:rsidP="00AF15D4">
      <w:pPr>
        <w:pStyle w:val="BodyText"/>
      </w:pPr>
      <w:r w:rsidRPr="00AF15D4">
        <w:t>Not applicable.</w:t>
      </w:r>
    </w:p>
    <w:p w:rsidR="00000000" w:rsidRPr="00AF15D4" w:rsidP="00AF15D4">
      <w:pPr>
        <w:pStyle w:val="AllowPageBreak"/>
      </w:pPr>
    </w:p>
    <w:p w:rsidR="00000000" w:rsidRPr="00AF15D4" w:rsidP="00AF15D4">
      <w:pPr>
        <w:pStyle w:val="Heading1"/>
      </w:pPr>
      <w:bookmarkStart w:id="2" w:name="O_49212"/>
      <w:bookmarkEnd w:id="2"/>
      <w:r w:rsidRPr="00AF15D4">
        <w:t>Description</w:t>
      </w:r>
    </w:p>
    <w:p w:rsidR="00000000" w:rsidRPr="00AF15D4" w:rsidP="00AF15D4">
      <w:pPr>
        <w:pStyle w:val="BodyText"/>
      </w:pPr>
      <w:r w:rsidRPr="00AF15D4">
        <w:rPr>
          <w:rStyle w:val="SpecialBold"/>
        </w:rPr>
        <w:t>Qualification description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5D4" w:rsidP="00AF15D4">
            <w:pPr>
              <w:pStyle w:val="BodyText"/>
            </w:pPr>
            <w:r w:rsidRPr="00AF15D4">
              <w:t>This generalist qualification reflects the advanced skills that can operate across sect</w:t>
            </w:r>
            <w:r w:rsidRPr="00AF15D4">
              <w:t>ors and services. The qualification is designed to allow flexibility in the selection of core and optional units to promote broader organisational responsibilities.</w:t>
            </w:r>
          </w:p>
          <w:p w:rsidR="00000000" w:rsidRPr="00AF15D4" w:rsidP="00AF15D4">
            <w:pPr>
              <w:pStyle w:val="BodyText"/>
            </w:pPr>
            <w:r w:rsidRPr="00AF15D4">
              <w:t>Electives should reflect the responsibilities of the individual and the job skills required</w:t>
            </w:r>
            <w:r w:rsidRPr="00AF15D4">
              <w:t xml:space="preserve"> for effective performance.</w:t>
            </w:r>
          </w:p>
        </w:tc>
      </w:tr>
    </w:tbl>
    <w:p w:rsidR="000264BC" w:rsidP="00AF15D4">
      <w:pPr>
        <w:pStyle w:val="BodyText"/>
      </w:pPr>
    </w:p>
    <w:p w:rsidR="000264BC" w:rsidP="00AF15D4">
      <w:pPr>
        <w:pStyle w:val="BodyText"/>
      </w:pPr>
    </w:p>
    <w:p w:rsidR="00000000" w:rsidRPr="00AF15D4" w:rsidP="00AF15D4">
      <w:pPr>
        <w:pStyle w:val="Heading1"/>
      </w:pPr>
      <w:bookmarkStart w:id="3" w:name="O_49213"/>
      <w:bookmarkEnd w:id="3"/>
      <w:r w:rsidRPr="00AF15D4">
        <w:t>Pathways Information</w:t>
      </w:r>
    </w:p>
    <w:p w:rsidR="00000000" w:rsidRPr="00AF15D4" w:rsidP="00AF15D4">
      <w:pPr>
        <w:pStyle w:val="BodyText"/>
      </w:pPr>
      <w:r w:rsidRPr="00AF15D4">
        <w:t>Not applicable.</w:t>
      </w:r>
    </w:p>
    <w:p w:rsidR="00000000" w:rsidRPr="00AF15D4" w:rsidP="00AF15D4">
      <w:pPr>
        <w:pStyle w:val="AllowPageBreak"/>
      </w:pPr>
    </w:p>
    <w:p w:rsidR="00000000" w:rsidRPr="00AF15D4" w:rsidP="00AF15D4">
      <w:pPr>
        <w:pStyle w:val="Heading1"/>
      </w:pPr>
      <w:bookmarkStart w:id="4" w:name="O_49214"/>
      <w:bookmarkEnd w:id="4"/>
      <w:r w:rsidRPr="00AF15D4">
        <w:t>Licensing/Regulatory Information</w:t>
      </w:r>
    </w:p>
    <w:p w:rsidR="00000000" w:rsidRPr="00AF15D4" w:rsidP="00AF15D4">
      <w:pPr>
        <w:pStyle w:val="BodyText"/>
      </w:pPr>
      <w:r w:rsidRPr="00AF15D4">
        <w:t>Not applicable.</w:t>
      </w:r>
    </w:p>
    <w:p w:rsidR="00000000" w:rsidRPr="00AF15D4" w:rsidP="00AF15D4">
      <w:pPr>
        <w:pStyle w:val="AllowPageBreak"/>
      </w:pPr>
    </w:p>
    <w:p w:rsidR="00000000" w:rsidRPr="00AF15D4" w:rsidP="00AF15D4">
      <w:pPr>
        <w:pStyle w:val="Heading1"/>
      </w:pPr>
      <w:bookmarkStart w:id="5" w:name="O_49215"/>
      <w:bookmarkEnd w:id="5"/>
      <w:r w:rsidRPr="00AF15D4">
        <w:t>Entry Requirements</w:t>
      </w:r>
    </w:p>
    <w:p w:rsidR="00000000" w:rsidRPr="00AF15D4" w:rsidP="00AF15D4">
      <w:pPr>
        <w:pStyle w:val="BodyText"/>
      </w:pPr>
      <w:r w:rsidRPr="00AF15D4">
        <w:t>Not applicable.</w:t>
      </w:r>
    </w:p>
    <w:p w:rsidR="00000000" w:rsidRPr="00AF15D4" w:rsidP="00AF15D4">
      <w:pPr>
        <w:pStyle w:val="AllowPageBreak"/>
      </w:pPr>
    </w:p>
    <w:p w:rsidR="00000000" w:rsidRPr="00AF15D4" w:rsidP="00AF15D4">
      <w:pPr>
        <w:pStyle w:val="Heading1"/>
      </w:pPr>
      <w:bookmarkStart w:id="6" w:name="O_49216"/>
      <w:bookmarkEnd w:id="6"/>
      <w:r w:rsidRPr="00AF15D4">
        <w:t>Employability Skills Summary</w:t>
      </w:r>
    </w:p>
    <w:p w:rsidR="00000000" w:rsidRPr="00AF15D4" w:rsidP="00AF15D4">
      <w:pPr>
        <w:pStyle w:val="BodyText"/>
      </w:pPr>
      <w:r w:rsidRPr="00AF15D4">
        <w:rPr>
          <w:rStyle w:val="SpecialBold"/>
        </w:rPr>
        <w:t>Employability Skills in CSC50107 Diploma of Correctional Administration</w:t>
      </w:r>
    </w:p>
    <w:p w:rsidR="00000000" w:rsidRPr="00AF15D4" w:rsidP="00AF15D4">
      <w:pPr>
        <w:pStyle w:val="BodyText"/>
      </w:pPr>
      <w:r w:rsidRPr="00AF15D4">
        <w:t>The following table contains a summary of the employability skills required by the correctional services industry for this qualification. The employability skills facets described here</w:t>
      </w:r>
      <w:r w:rsidRPr="00AF15D4">
        <w:t xml:space="preserve"> are broad industry requirements that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74"/>
        <w:gridCol w:w="5048"/>
      </w:tblGrid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5D4" w:rsidP="00AF15D4">
            <w:pPr>
              <w:pStyle w:val="BodyText"/>
            </w:pPr>
            <w:r w:rsidRPr="00AF15D4">
              <w:rPr>
                <w:rStyle w:val="SpecialBold"/>
              </w:rPr>
              <w:t>Skill</w:t>
            </w:r>
          </w:p>
        </w:tc>
        <w:tc>
          <w:tcPr>
            <w:tcW w:w="5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5D4" w:rsidP="00AF15D4">
            <w:pPr>
              <w:pStyle w:val="BodyText"/>
            </w:pPr>
            <w:r w:rsidRPr="00AF15D4">
              <w:rPr>
                <w:rStyle w:val="SpecialBold"/>
              </w:rPr>
              <w:t>Facets</w:t>
            </w:r>
          </w:p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Aspects of the skill that employers identify as important. The nature and application of these facets will vary depending on industry and job type.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rPr>
                <w:rStyle w:val="SpecialBold"/>
              </w:rPr>
              <w:t>Communication</w:t>
            </w:r>
          </w:p>
        </w:tc>
        <w:tc>
          <w:tcPr>
            <w:tcW w:w="5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5D4" w:rsidP="00AF15D4">
            <w:pPr>
              <w:pStyle w:val="ListBullet"/>
            </w:pPr>
            <w:r w:rsidRPr="00AF15D4">
              <w:t>use complex communication strategies for interacting with internal and external clients, colleagues and managers, including:</w:t>
            </w:r>
          </w:p>
          <w:p w:rsidR="00000000" w:rsidRPr="00AF15D4" w:rsidP="00AF15D4">
            <w:pPr>
              <w:pStyle w:val="ListBullet2"/>
            </w:pPr>
            <w:r w:rsidRPr="00AF15D4">
              <w:t>preparing for complex communication</w:t>
            </w:r>
          </w:p>
          <w:p w:rsidR="00000000" w:rsidRPr="00AF15D4" w:rsidP="00AF15D4">
            <w:pPr>
              <w:pStyle w:val="ListBullet2"/>
            </w:pPr>
            <w:r w:rsidRPr="00AF15D4">
              <w:t>analysing and responding to opinions</w:t>
            </w:r>
          </w:p>
          <w:p w:rsidR="00000000" w:rsidRPr="00AF15D4" w:rsidP="00AF15D4">
            <w:pPr>
              <w:pStyle w:val="ListBullet2"/>
            </w:pPr>
            <w:r w:rsidRPr="00AF15D4">
              <w:t>presenting a convincing argument</w:t>
            </w:r>
          </w:p>
          <w:p w:rsidR="00000000" w:rsidRPr="00AF15D4" w:rsidP="00AF15D4">
            <w:pPr>
              <w:pStyle w:val="ListBullet2"/>
            </w:pPr>
            <w:r w:rsidRPr="00AF15D4">
              <w:t>developin</w:t>
            </w:r>
            <w:r w:rsidRPr="00AF15D4">
              <w:t>g a range of communication strategies</w:t>
            </w:r>
          </w:p>
          <w:p w:rsidR="00000000" w:rsidRPr="00AF15D4" w:rsidP="00AF15D4">
            <w:pPr>
              <w:pStyle w:val="ListBullet"/>
            </w:pPr>
            <w:r w:rsidRPr="00AF15D4">
              <w:t>develop and implement consultation processes to ensure that employees have the opportunity to contribute to work-related issues</w:t>
            </w:r>
          </w:p>
          <w:p w:rsidR="00000000" w:rsidRPr="00AF15D4" w:rsidP="00AF15D4">
            <w:pPr>
              <w:pStyle w:val="ListBullet"/>
            </w:pPr>
            <w:r w:rsidRPr="00AF15D4">
              <w:t>provide feedback on outcomes of consultation process</w:t>
            </w:r>
          </w:p>
          <w:p w:rsidR="00000000" w:rsidRPr="00AF15D4" w:rsidP="00AF15D4">
            <w:pPr>
              <w:pStyle w:val="ListBullet"/>
            </w:pPr>
            <w:r w:rsidRPr="00AF15D4">
              <w:t xml:space="preserve">negotiate </w:t>
            </w:r>
            <w:r w:rsidRPr="00AF15D4">
              <w:t>as an individual or as a member of a negotiating team, including planning for, conducting and finalising negotiation outcomes</w:t>
            </w:r>
          </w:p>
          <w:p w:rsidR="00000000" w:rsidRPr="00AF15D4" w:rsidP="00AF15D4">
            <w:pPr>
              <w:pStyle w:val="ListBullet"/>
            </w:pPr>
            <w:r w:rsidRPr="00AF15D4">
              <w:t>apply a range of complex communication techniques, including:</w:t>
            </w:r>
          </w:p>
          <w:p w:rsidR="00000000" w:rsidRPr="00AF15D4" w:rsidP="00AF15D4">
            <w:pPr>
              <w:pStyle w:val="ListBullet2"/>
            </w:pPr>
            <w:r w:rsidRPr="00AF15D4">
              <w:t>applying legislation, regulations and policies relating to communic</w:t>
            </w:r>
            <w:r w:rsidRPr="00AF15D4">
              <w:t>ation</w:t>
            </w:r>
          </w:p>
          <w:p w:rsidR="00000000" w:rsidRPr="00AF15D4" w:rsidP="00AF15D4">
            <w:pPr>
              <w:pStyle w:val="ListBullet2"/>
            </w:pPr>
            <w:r w:rsidRPr="00AF15D4">
              <w:t>analysing and using language structures and features that influence the interpretation of spoken communication</w:t>
            </w:r>
          </w:p>
          <w:p w:rsidR="00000000" w:rsidRPr="00AF15D4" w:rsidP="00AF15D4">
            <w:pPr>
              <w:pStyle w:val="ListBullet2"/>
            </w:pPr>
            <w:r w:rsidRPr="00AF15D4">
              <w:t>interacting confidently with groups in formal and informal workplace situations</w:t>
            </w:r>
          </w:p>
          <w:p w:rsidR="00000000" w:rsidRPr="00AF15D4" w:rsidP="00AF15D4">
            <w:pPr>
              <w:pStyle w:val="ListBullet2"/>
            </w:pPr>
            <w:r w:rsidRPr="00AF15D4">
              <w:t>speaking with confidence and listening critically</w:t>
            </w:r>
          </w:p>
          <w:p w:rsidR="00000000" w:rsidRPr="00AF15D4" w:rsidP="00AF15D4">
            <w:pPr>
              <w:pStyle w:val="ListBullet2"/>
            </w:pPr>
            <w:r w:rsidRPr="00AF15D4">
              <w:t>clarifyin</w:t>
            </w:r>
            <w:r w:rsidRPr="00AF15D4">
              <w:t>g meaning and exploring issues</w:t>
            </w:r>
          </w:p>
          <w:p w:rsidR="00000000" w:rsidRPr="00AF15D4" w:rsidP="00AF15D4">
            <w:pPr>
              <w:pStyle w:val="ListBullet2"/>
            </w:pPr>
            <w:r w:rsidRPr="00AF15D4">
              <w:t>problem solving</w:t>
            </w:r>
          </w:p>
          <w:p w:rsidR="00000000" w:rsidRPr="00AF15D4" w:rsidP="00AF15D4">
            <w:pPr>
              <w:pStyle w:val="ListBullet2"/>
            </w:pPr>
            <w:r w:rsidRPr="00AF15D4">
              <w:t>responding to diversity, including gender and disability</w:t>
            </w:r>
          </w:p>
          <w:p w:rsidR="00000000" w:rsidRPr="00AF15D4" w:rsidP="00AF15D4">
            <w:pPr>
              <w:pStyle w:val="ListBullet"/>
            </w:pPr>
            <w:r w:rsidRPr="00AF15D4">
              <w:t>use reading and writing at a level to cope with a range of complex and sensitive workplace materials, including:</w:t>
            </w:r>
          </w:p>
          <w:p w:rsidR="00000000" w:rsidRPr="00AF15D4" w:rsidP="00AF15D4">
            <w:pPr>
              <w:pStyle w:val="ListBullet2"/>
            </w:pPr>
            <w:r w:rsidRPr="00AF15D4">
              <w:t>critically analysing and synthesising</w:t>
            </w:r>
            <w:r w:rsidRPr="00AF15D4">
              <w:t xml:space="preserve"> information to compose complex written documents</w:t>
            </w:r>
          </w:p>
          <w:p w:rsidR="00000000" w:rsidRPr="00AF15D4" w:rsidP="00AF15D4">
            <w:pPr>
              <w:pStyle w:val="ListBullet2"/>
            </w:pPr>
            <w:r w:rsidRPr="00AF15D4">
              <w:t>refining content, structure and sequence according to required purpose of written material</w:t>
            </w:r>
          </w:p>
          <w:p w:rsidR="00000000" w:rsidRPr="00AF15D4" w:rsidP="00AF15D4">
            <w:pPr>
              <w:pStyle w:val="ListBullet2"/>
            </w:pPr>
            <w:r w:rsidRPr="00AF15D4">
              <w:t>providing feedback on other people's work in ways suited to diversity of workplace</w:t>
            </w:r>
          </w:p>
          <w:p w:rsidR="00000000" w:rsidP="00AF15D4">
            <w:pPr>
              <w:pStyle w:val="ListBullet2"/>
              <w:rPr>
                <w:lang w:val="en-NZ"/>
              </w:rPr>
            </w:pPr>
            <w:r w:rsidRPr="00AF15D4">
              <w:t>creating learning opportunities to improve research and document input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rPr>
                <w:rStyle w:val="SpecialBold"/>
              </w:rPr>
              <w:t>Teamwork</w:t>
            </w:r>
          </w:p>
        </w:tc>
        <w:tc>
          <w:tcPr>
            <w:tcW w:w="5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5D4" w:rsidP="00AF15D4">
            <w:pPr>
              <w:pStyle w:val="ListBullet"/>
            </w:pPr>
            <w:r w:rsidRPr="00AF15D4">
              <w:t>supervise and manage performance in line with organisation's performance management system, including:</w:t>
            </w:r>
          </w:p>
          <w:p w:rsidR="00000000" w:rsidRPr="00AF15D4" w:rsidP="00AF15D4">
            <w:pPr>
              <w:pStyle w:val="ListBullet2"/>
            </w:pPr>
            <w:r w:rsidRPr="00AF15D4">
              <w:t>linking work activities to organisational goals</w:t>
            </w:r>
          </w:p>
          <w:p w:rsidR="00000000" w:rsidRPr="00AF15D4" w:rsidP="00AF15D4">
            <w:pPr>
              <w:pStyle w:val="ListBullet2"/>
            </w:pPr>
            <w:r w:rsidRPr="00AF15D4">
              <w:t>setting performance expectations</w:t>
            </w:r>
          </w:p>
          <w:p w:rsidR="00000000" w:rsidRPr="00AF15D4" w:rsidP="00AF15D4">
            <w:pPr>
              <w:pStyle w:val="ListBullet2"/>
            </w:pPr>
            <w:r w:rsidRPr="00AF15D4">
              <w:t>measuring performance achievements</w:t>
            </w:r>
          </w:p>
          <w:p w:rsidR="00000000" w:rsidRPr="00AF15D4" w:rsidP="00AF15D4">
            <w:pPr>
              <w:pStyle w:val="ListBullet2"/>
            </w:pPr>
            <w:r w:rsidRPr="00AF15D4">
              <w:t>negotiating performance and development plans</w:t>
            </w:r>
          </w:p>
          <w:p w:rsidR="00000000" w:rsidRPr="00AF15D4" w:rsidP="00AF15D4">
            <w:pPr>
              <w:pStyle w:val="ListBullet2"/>
            </w:pPr>
            <w:r w:rsidRPr="00AF15D4">
              <w:t xml:space="preserve">identifying skill shortages and staff development needs </w:t>
            </w:r>
          </w:p>
          <w:p w:rsidR="00000000" w:rsidP="00AF15D4">
            <w:pPr>
              <w:pStyle w:val="ListBullet2"/>
              <w:rPr>
                <w:lang w:val="en-NZ"/>
              </w:rPr>
            </w:pPr>
            <w:r w:rsidRPr="00AF15D4">
              <w:t>promoting a positive work environment by identifying and counselling inappropriate be</w:t>
            </w:r>
            <w:r w:rsidRPr="00AF15D4">
              <w:t>haviour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</w:p>
        </w:tc>
        <w:tc>
          <w:tcPr>
            <w:tcW w:w="5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5D4" w:rsidP="00AF15D4">
            <w:pPr>
              <w:pStyle w:val="ListBullet"/>
            </w:pPr>
            <w:r w:rsidRPr="00AF15D4">
              <w:t>achieve operational results and effective working relationships through leadership, feedback and support of individuals, including:</w:t>
            </w:r>
          </w:p>
          <w:p w:rsidR="00000000" w:rsidRPr="00AF15D4" w:rsidP="00AF15D4">
            <w:pPr>
              <w:pStyle w:val="ListBullet2"/>
            </w:pPr>
            <w:r w:rsidRPr="00AF15D4">
              <w:t>facilitating commitment to objectives and required standards</w:t>
            </w:r>
          </w:p>
          <w:p w:rsidR="00000000" w:rsidRPr="00AF15D4" w:rsidP="00AF15D4">
            <w:pPr>
              <w:pStyle w:val="ListBullet2"/>
            </w:pPr>
            <w:r w:rsidRPr="00AF15D4">
              <w:t>contributing to development of a cooperative and high performance work group</w:t>
            </w:r>
          </w:p>
          <w:p w:rsidR="00000000" w:rsidRPr="00AF15D4" w:rsidP="00AF15D4">
            <w:pPr>
              <w:pStyle w:val="ListBullet2"/>
            </w:pPr>
            <w:r w:rsidRPr="00AF15D4">
              <w:t>giving and receiving feedback on performance</w:t>
            </w:r>
          </w:p>
          <w:p w:rsidR="00000000" w:rsidRPr="00AF15D4" w:rsidP="00AF15D4">
            <w:pPr>
              <w:pStyle w:val="ListBullet2"/>
            </w:pPr>
            <w:r w:rsidRPr="00AF15D4">
              <w:t>supporting and participating in development activities</w:t>
            </w:r>
          </w:p>
          <w:p w:rsidR="00000000" w:rsidRPr="00AF15D4" w:rsidP="00AF15D4">
            <w:pPr>
              <w:pStyle w:val="ListBullet2"/>
            </w:pPr>
            <w:r w:rsidRPr="00AF15D4">
              <w:t>promoting achievements</w:t>
            </w:r>
          </w:p>
          <w:p w:rsidR="00000000" w:rsidRPr="00AF15D4" w:rsidP="00AF15D4">
            <w:pPr>
              <w:pStyle w:val="ListBullet2"/>
            </w:pPr>
            <w:r w:rsidRPr="00AF15D4">
              <w:t>supporting and reinforcing productive and effective beha</w:t>
            </w:r>
            <w:r w:rsidRPr="00AF15D4">
              <w:t>viour</w:t>
            </w:r>
          </w:p>
          <w:p w:rsidR="00000000" w:rsidP="00AF15D4">
            <w:pPr>
              <w:pStyle w:val="ListBullet2"/>
              <w:rPr>
                <w:lang w:val="en-NZ"/>
              </w:rPr>
            </w:pPr>
            <w:r w:rsidRPr="00AF15D4">
              <w:t>providing leadership, direction and guidance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rPr>
                <w:rStyle w:val="SpecialBold"/>
              </w:rPr>
              <w:t>Problem solving</w:t>
            </w:r>
          </w:p>
        </w:tc>
        <w:tc>
          <w:tcPr>
            <w:tcW w:w="5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5D4" w:rsidP="00AF15D4">
            <w:pPr>
              <w:pStyle w:val="ListBullet"/>
            </w:pPr>
            <w:r w:rsidRPr="00AF15D4">
              <w:t>monitor problems in implementing work plans</w:t>
            </w:r>
          </w:p>
          <w:p w:rsidR="00000000" w:rsidRPr="00AF15D4" w:rsidP="00AF15D4">
            <w:pPr>
              <w:pStyle w:val="ListBullet"/>
            </w:pPr>
            <w:r w:rsidRPr="00AF15D4">
              <w:t xml:space="preserve">propose and implement solutions to resolve problems </w:t>
            </w:r>
          </w:p>
          <w:p w:rsidR="00000000" w:rsidRPr="00AF15D4" w:rsidP="00AF15D4">
            <w:pPr>
              <w:pStyle w:val="ListBullet"/>
            </w:pPr>
            <w:r w:rsidRPr="00AF15D4">
              <w:t>implement change management processes</w:t>
            </w:r>
          </w:p>
          <w:p w:rsidR="00000000" w:rsidRPr="00AF15D4" w:rsidP="00AF15D4">
            <w:pPr>
              <w:pStyle w:val="ListBullet"/>
            </w:pPr>
            <w:r w:rsidRPr="00AF15D4">
              <w:t>implement workplace diversity strategies to promote diversity through the development of effective and inclusive work practices</w:t>
            </w:r>
          </w:p>
          <w:p w:rsidR="00000000" w:rsidRPr="00AF15D4" w:rsidP="00AF15D4">
            <w:pPr>
              <w:pStyle w:val="ListBullet"/>
            </w:pPr>
            <w:r w:rsidRPr="00AF15D4">
              <w:t>generate new ideas</w:t>
            </w:r>
          </w:p>
          <w:p w:rsidR="00000000" w:rsidRPr="00AF15D4" w:rsidP="00AF15D4">
            <w:pPr>
              <w:pStyle w:val="ListBullet"/>
            </w:pPr>
            <w:r w:rsidRPr="00AF15D4">
              <w:t>improve organisation's responsiveness to the community, including:</w:t>
            </w:r>
          </w:p>
          <w:p w:rsidR="00000000" w:rsidRPr="00AF15D4" w:rsidP="00AF15D4">
            <w:pPr>
              <w:pStyle w:val="ListBullet2"/>
            </w:pPr>
            <w:r w:rsidRPr="00AF15D4">
              <w:t xml:space="preserve">providing diversity input to strategies, </w:t>
            </w:r>
            <w:r w:rsidRPr="00AF15D4">
              <w:t>policies and plans</w:t>
            </w:r>
          </w:p>
          <w:p w:rsidR="00000000" w:rsidRPr="00AF15D4" w:rsidP="00AF15D4">
            <w:pPr>
              <w:pStyle w:val="ListBullet2"/>
            </w:pPr>
            <w:r w:rsidRPr="00AF15D4">
              <w:t>attracting and developing a diverse workforce</w:t>
            </w:r>
          </w:p>
          <w:p w:rsidR="00000000" w:rsidRPr="00AF15D4" w:rsidP="00AF15D4">
            <w:pPr>
              <w:pStyle w:val="ListBullet2"/>
            </w:pPr>
            <w:r w:rsidRPr="00AF15D4">
              <w:t>monitoring diversity outcomes</w:t>
            </w:r>
          </w:p>
          <w:p w:rsidR="00000000" w:rsidRPr="00AF15D4" w:rsidP="00AF15D4">
            <w:pPr>
              <w:pStyle w:val="ListBullet"/>
            </w:pPr>
            <w:r w:rsidRPr="00AF15D4">
              <w:t>establish processes and systems to manage conflict in the workplace, including:</w:t>
            </w:r>
          </w:p>
          <w:p w:rsidR="00000000" w:rsidRPr="00AF15D4" w:rsidP="00AF15D4">
            <w:pPr>
              <w:pStyle w:val="ListBullet2"/>
            </w:pPr>
            <w:r w:rsidRPr="00AF15D4">
              <w:t>identifying and assessing conflict situations</w:t>
            </w:r>
          </w:p>
          <w:p w:rsidR="00000000" w:rsidRPr="00AF15D4" w:rsidP="00AF15D4">
            <w:pPr>
              <w:pStyle w:val="ListBullet2"/>
            </w:pPr>
            <w:r w:rsidRPr="00AF15D4">
              <w:t>implementing strategies to resolve conflict</w:t>
            </w:r>
          </w:p>
          <w:p w:rsidR="00000000" w:rsidRPr="00AF15D4" w:rsidP="00AF15D4">
            <w:pPr>
              <w:pStyle w:val="ListBullet2"/>
            </w:pPr>
            <w:r w:rsidRPr="00AF15D4">
              <w:t>monitoring situations</w:t>
            </w:r>
          </w:p>
          <w:p w:rsidR="00000000" w:rsidRPr="00AF15D4" w:rsidP="00AF15D4">
            <w:pPr>
              <w:pStyle w:val="ListBullet"/>
            </w:pPr>
            <w:r w:rsidRPr="00AF15D4">
              <w:t>coordinate risk management, including:</w:t>
            </w:r>
          </w:p>
          <w:p w:rsidR="00000000" w:rsidRPr="00AF15D4" w:rsidP="00AF15D4">
            <w:pPr>
              <w:pStyle w:val="ListBullet2"/>
            </w:pPr>
            <w:r w:rsidRPr="00AF15D4">
              <w:t>maintaining infrastructure and processes</w:t>
            </w:r>
          </w:p>
          <w:p w:rsidR="00000000" w:rsidRPr="00AF15D4" w:rsidP="00AF15D4">
            <w:pPr>
              <w:pStyle w:val="ListBullet2"/>
            </w:pPr>
            <w:r w:rsidRPr="00AF15D4">
              <w:t>supporting staff to manage risk</w:t>
            </w:r>
          </w:p>
          <w:p w:rsidR="00000000" w:rsidRPr="00AF15D4" w:rsidP="00AF15D4">
            <w:pPr>
              <w:pStyle w:val="ListBullet2"/>
            </w:pPr>
            <w:r w:rsidRPr="00AF15D4">
              <w:t>facilitating risk recovery</w:t>
            </w:r>
          </w:p>
          <w:p w:rsidR="00000000" w:rsidRPr="00AF15D4" w:rsidP="00AF15D4">
            <w:pPr>
              <w:pStyle w:val="ListBullet2"/>
            </w:pPr>
            <w:r w:rsidRPr="00AF15D4">
              <w:t>monitoring and reviewing risk management</w:t>
            </w:r>
          </w:p>
          <w:p w:rsidR="00000000" w:rsidP="00AF15D4">
            <w:pPr>
              <w:pStyle w:val="ListBullet"/>
              <w:rPr>
                <w:lang w:val="en-NZ"/>
              </w:rPr>
            </w:pPr>
            <w:r w:rsidRPr="00AF15D4">
              <w:t>develop</w:t>
            </w:r>
            <w:r w:rsidRPr="00AF15D4">
              <w:t xml:space="preserve"> and implement strategies to ensure that difficulties are identified and analysed, and an action plan developed to rectify the situation, in accordance with organisational requirements and relevant legislation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rPr>
                <w:rStyle w:val="SpecialBold"/>
              </w:rPr>
              <w:t>Initiative and enterprise</w:t>
            </w:r>
          </w:p>
        </w:tc>
        <w:tc>
          <w:tcPr>
            <w:tcW w:w="5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5D4" w:rsidP="00AF15D4">
            <w:pPr>
              <w:pStyle w:val="ListBullet"/>
            </w:pPr>
            <w:r w:rsidRPr="00AF15D4">
              <w:t>contribute to organisational goals and principles</w:t>
            </w:r>
          </w:p>
          <w:p w:rsidR="00000000" w:rsidRPr="00AF15D4" w:rsidP="00AF15D4">
            <w:pPr>
              <w:pStyle w:val="ListBullet"/>
            </w:pPr>
            <w:r w:rsidRPr="00AF15D4">
              <w:t>design, implement and document researched and ethical processes</w:t>
            </w:r>
          </w:p>
          <w:p w:rsidR="00000000" w:rsidRPr="00AF15D4" w:rsidP="00AF15D4">
            <w:pPr>
              <w:pStyle w:val="ListBullet"/>
            </w:pPr>
            <w:r w:rsidRPr="00AF15D4">
              <w:t>promote service quality</w:t>
            </w:r>
          </w:p>
          <w:p w:rsidR="00000000" w:rsidRPr="00AF15D4" w:rsidP="00AF15D4">
            <w:pPr>
              <w:pStyle w:val="ListBullet"/>
            </w:pPr>
            <w:r w:rsidRPr="00AF15D4">
              <w:t>achieve operational results and effective working relationships through leadership, feedback and support of individual</w:t>
            </w:r>
            <w:r w:rsidRPr="00AF15D4">
              <w:t>s in the workplace</w:t>
            </w:r>
          </w:p>
          <w:p w:rsidR="00000000" w:rsidRPr="00AF15D4" w:rsidP="00AF15D4">
            <w:pPr>
              <w:pStyle w:val="ListBullet"/>
            </w:pPr>
            <w:r w:rsidRPr="00AF15D4">
              <w:t>apply team-building strategies to achieve strengthened individual and team commitment to organisational vision and work unit goals</w:t>
            </w:r>
          </w:p>
          <w:p w:rsidR="00000000" w:rsidRPr="00AF15D4" w:rsidP="00AF15D4">
            <w:pPr>
              <w:pStyle w:val="ListBullet"/>
            </w:pPr>
            <w:r w:rsidRPr="00AF15D4">
              <w:t>contribute to development of a cooperative, high-performance work group</w:t>
            </w:r>
          </w:p>
          <w:p w:rsidR="00000000" w:rsidRPr="00AF15D4" w:rsidP="00AF15D4">
            <w:pPr>
              <w:pStyle w:val="ListBullet"/>
            </w:pPr>
            <w:r w:rsidRPr="00AF15D4">
              <w:t>give and receive feedback on perfo</w:t>
            </w:r>
            <w:r w:rsidRPr="00AF15D4">
              <w:t>rmance</w:t>
            </w:r>
          </w:p>
          <w:p w:rsidR="00000000" w:rsidRPr="00AF15D4" w:rsidP="00AF15D4">
            <w:pPr>
              <w:pStyle w:val="ListBullet"/>
            </w:pPr>
            <w:r w:rsidRPr="00AF15D4">
              <w:t>support and participate in development activities</w:t>
            </w:r>
          </w:p>
          <w:p w:rsidR="00000000" w:rsidRPr="00AF15D4" w:rsidP="00AF15D4">
            <w:pPr>
              <w:pStyle w:val="ListBullet"/>
            </w:pPr>
            <w:r w:rsidRPr="00AF15D4">
              <w:t>provide leadership, direction and guidance</w:t>
            </w:r>
          </w:p>
          <w:p w:rsidR="00000000" w:rsidRPr="00AF15D4" w:rsidP="00AF15D4">
            <w:pPr>
              <w:pStyle w:val="ListBullet"/>
            </w:pPr>
            <w:r w:rsidRPr="00AF15D4">
              <w:t>facilitate and manage workplace change, including:</w:t>
            </w:r>
          </w:p>
          <w:p w:rsidR="00000000" w:rsidRPr="00AF15D4" w:rsidP="00AF15D4">
            <w:pPr>
              <w:pStyle w:val="ListBullet2"/>
            </w:pPr>
            <w:r w:rsidRPr="00AF15D4">
              <w:t>planning for the introduction of change</w:t>
            </w:r>
          </w:p>
          <w:p w:rsidR="00000000" w:rsidRPr="00AF15D4" w:rsidP="00AF15D4">
            <w:pPr>
              <w:pStyle w:val="ListBullet2"/>
            </w:pPr>
            <w:r w:rsidRPr="00AF15D4">
              <w:t>dealing with emerging challenges and opportunities</w:t>
            </w:r>
          </w:p>
          <w:p w:rsidR="00000000" w:rsidRPr="00AF15D4" w:rsidP="00AF15D4">
            <w:pPr>
              <w:pStyle w:val="ListBullet2"/>
            </w:pPr>
            <w:r w:rsidRPr="00AF15D4">
              <w:t>resolving ambiguity in the change process</w:t>
            </w:r>
          </w:p>
          <w:p w:rsidR="00000000" w:rsidRPr="00AF15D4" w:rsidP="00AF15D4">
            <w:pPr>
              <w:pStyle w:val="ListBullet"/>
            </w:pPr>
            <w:r w:rsidRPr="00AF15D4">
              <w:t>develop and use emotional intelligence to increase self-awareness, self-management, social awareness and relationship management, including:</w:t>
            </w:r>
          </w:p>
          <w:p w:rsidR="00000000" w:rsidRPr="00AF15D4" w:rsidP="00AF15D4">
            <w:pPr>
              <w:pStyle w:val="ListBullet2"/>
            </w:pPr>
            <w:r w:rsidRPr="00AF15D4">
              <w:t>identifying impact of own emotions on others</w:t>
            </w:r>
          </w:p>
          <w:p w:rsidR="00000000" w:rsidRPr="00AF15D4" w:rsidP="00AF15D4">
            <w:pPr>
              <w:pStyle w:val="ListBullet2"/>
            </w:pPr>
            <w:r w:rsidRPr="00AF15D4">
              <w:t>recognising and appreciati</w:t>
            </w:r>
            <w:r w:rsidRPr="00AF15D4">
              <w:t>ng emotional strengths and weaknesses of others</w:t>
            </w:r>
          </w:p>
          <w:p w:rsidR="00000000" w:rsidRPr="00AF15D4" w:rsidP="00AF15D4">
            <w:pPr>
              <w:pStyle w:val="ListBullet2"/>
            </w:pPr>
            <w:r w:rsidRPr="00AF15D4">
              <w:t>promoting development of emotional intelligence in others</w:t>
            </w:r>
          </w:p>
          <w:p w:rsidR="00000000" w:rsidP="00AF15D4">
            <w:pPr>
              <w:pStyle w:val="ListBullet2"/>
              <w:rPr>
                <w:lang w:val="en-NZ"/>
              </w:rPr>
            </w:pPr>
            <w:r w:rsidRPr="00AF15D4">
              <w:t>using emotional intelligence to maximise team outcomes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rPr>
                <w:rStyle w:val="SpecialBold"/>
              </w:rPr>
              <w:t>Planning and organising</w:t>
            </w:r>
          </w:p>
        </w:tc>
        <w:tc>
          <w:tcPr>
            <w:tcW w:w="5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5D4" w:rsidP="00AF15D4">
            <w:pPr>
              <w:pStyle w:val="ListBullet"/>
            </w:pPr>
            <w:r w:rsidRPr="00AF15D4">
              <w:t>provide leadership to planning activities of work unit</w:t>
            </w:r>
          </w:p>
          <w:p w:rsidR="00000000" w:rsidRPr="00AF15D4" w:rsidP="00AF15D4">
            <w:pPr>
              <w:pStyle w:val="ListBullet"/>
            </w:pPr>
            <w:r w:rsidRPr="00AF15D4">
              <w:t>establish and implement policies and procedures</w:t>
            </w:r>
          </w:p>
          <w:p w:rsidR="00000000" w:rsidRPr="00AF15D4" w:rsidP="00AF15D4">
            <w:pPr>
              <w:pStyle w:val="ListBullet"/>
            </w:pPr>
            <w:r w:rsidRPr="00AF15D4">
              <w:t>plan and organise responses to workplace situations</w:t>
            </w:r>
          </w:p>
          <w:p w:rsidR="00000000" w:rsidRPr="00AF15D4" w:rsidP="00AF15D4">
            <w:pPr>
              <w:pStyle w:val="ListBullet"/>
            </w:pPr>
            <w:r w:rsidRPr="00AF15D4">
              <w:t>identify service requirements to meet client needs, including:</w:t>
            </w:r>
          </w:p>
          <w:p w:rsidR="00000000" w:rsidRPr="00AF15D4" w:rsidP="00AF15D4">
            <w:pPr>
              <w:pStyle w:val="ListBullet2"/>
            </w:pPr>
            <w:r w:rsidRPr="00AF15D4">
              <w:t>analysing client needs</w:t>
            </w:r>
          </w:p>
          <w:p w:rsidR="00000000" w:rsidRPr="00AF15D4" w:rsidP="00AF15D4">
            <w:pPr>
              <w:pStyle w:val="ListBullet2"/>
            </w:pPr>
            <w:r w:rsidRPr="00AF15D4">
              <w:t>reviewing client service</w:t>
            </w:r>
          </w:p>
          <w:p w:rsidR="00000000" w:rsidRPr="00AF15D4" w:rsidP="00AF15D4">
            <w:pPr>
              <w:pStyle w:val="ListBullet2"/>
            </w:pPr>
            <w:r w:rsidRPr="00AF15D4">
              <w:t>promoting, developing and enhancing client services</w:t>
            </w:r>
          </w:p>
          <w:p w:rsidR="00000000" w:rsidRPr="00AF15D4" w:rsidP="00AF15D4">
            <w:pPr>
              <w:pStyle w:val="ListBullet"/>
            </w:pPr>
            <w:r w:rsidRPr="00AF15D4">
              <w:t>coordinate and monitor available resources to achieve work unit outcomes, including:</w:t>
            </w:r>
          </w:p>
          <w:p w:rsidR="00000000" w:rsidRPr="00AF15D4" w:rsidP="00AF15D4">
            <w:pPr>
              <w:pStyle w:val="ListBullet2"/>
            </w:pPr>
            <w:r w:rsidRPr="00AF15D4">
              <w:t>allocating available resources</w:t>
            </w:r>
          </w:p>
          <w:p w:rsidR="00000000" w:rsidRPr="00AF15D4" w:rsidP="00AF15D4">
            <w:pPr>
              <w:pStyle w:val="ListBullet2"/>
            </w:pPr>
            <w:r w:rsidRPr="00AF15D4">
              <w:t>monitoring and evaluating resource usage</w:t>
            </w:r>
          </w:p>
          <w:p w:rsidR="00000000" w:rsidRPr="00AF15D4" w:rsidP="00AF15D4">
            <w:pPr>
              <w:pStyle w:val="ListBullet2"/>
            </w:pPr>
            <w:r w:rsidRPr="00AF15D4">
              <w:t>reporting on resource usage</w:t>
            </w:r>
          </w:p>
          <w:p w:rsidR="00000000" w:rsidRPr="00AF15D4" w:rsidP="00AF15D4">
            <w:pPr>
              <w:pStyle w:val="ListBullet"/>
            </w:pPr>
            <w:r w:rsidRPr="00AF15D4">
              <w:t xml:space="preserve">conduct ongoing </w:t>
            </w:r>
            <w:r w:rsidRPr="00AF15D4">
              <w:t>strategic and operational planning and implementation to ensure that effective internal and external workplace relationships are developed and maintained</w:t>
            </w:r>
          </w:p>
          <w:p w:rsidR="00000000" w:rsidRPr="00AF15D4" w:rsidP="00AF15D4">
            <w:pPr>
              <w:pStyle w:val="ListBullet"/>
            </w:pPr>
            <w:r w:rsidRPr="00AF15D4">
              <w:t>conduct evaluation relevant to range of workplace processes and outcomes, including:</w:t>
            </w:r>
          </w:p>
          <w:p w:rsidR="00000000" w:rsidRPr="00AF15D4" w:rsidP="00AF15D4">
            <w:pPr>
              <w:pStyle w:val="ListBullet2"/>
            </w:pPr>
            <w:r w:rsidRPr="00AF15D4">
              <w:t>identifying eval</w:t>
            </w:r>
            <w:r w:rsidRPr="00AF15D4">
              <w:t>uation purpose</w:t>
            </w:r>
          </w:p>
          <w:p w:rsidR="00000000" w:rsidRPr="00AF15D4" w:rsidP="00AF15D4">
            <w:pPr>
              <w:pStyle w:val="ListBullet2"/>
            </w:pPr>
            <w:r w:rsidRPr="00AF15D4">
              <w:t>identifying evaluation process and tools</w:t>
            </w:r>
          </w:p>
          <w:p w:rsidR="00000000" w:rsidRPr="00AF15D4" w:rsidP="00AF15D4">
            <w:pPr>
              <w:pStyle w:val="ListBullet2"/>
            </w:pPr>
            <w:r w:rsidRPr="00AF15D4">
              <w:t>carrying out evaluation</w:t>
            </w:r>
          </w:p>
          <w:p w:rsidR="00000000" w:rsidRPr="00AF15D4" w:rsidP="00AF15D4">
            <w:pPr>
              <w:pStyle w:val="ListBullet2"/>
            </w:pPr>
            <w:r w:rsidRPr="00AF15D4">
              <w:t>analysing results</w:t>
            </w:r>
          </w:p>
          <w:p w:rsidR="00000000" w:rsidRPr="00AF15D4" w:rsidP="00AF15D4">
            <w:pPr>
              <w:pStyle w:val="ListBullet2"/>
            </w:pPr>
            <w:r w:rsidRPr="00AF15D4">
              <w:t>reporting outcomes and recommending actions</w:t>
            </w:r>
          </w:p>
          <w:p w:rsidR="00000000" w:rsidRPr="00AF15D4" w:rsidP="00AF15D4">
            <w:pPr>
              <w:pStyle w:val="ListBullet"/>
            </w:pPr>
            <w:r w:rsidRPr="00AF15D4">
              <w:t>develop and implement policies and procedures to ensure that:</w:t>
            </w:r>
          </w:p>
          <w:p w:rsidR="00000000" w:rsidRPr="00AF15D4" w:rsidP="00AF15D4">
            <w:pPr>
              <w:pStyle w:val="ListBullet2"/>
            </w:pPr>
            <w:r w:rsidRPr="00AF15D4">
              <w:t>issues raised are resolved promptly</w:t>
            </w:r>
          </w:p>
          <w:p w:rsidR="00000000" w:rsidP="00AF15D4">
            <w:pPr>
              <w:pStyle w:val="ListBullet2"/>
              <w:rPr>
                <w:lang w:val="en-NZ"/>
              </w:rPr>
            </w:pPr>
            <w:r w:rsidRPr="00AF15D4">
              <w:t>input from internal and external sources is sought and valued in developing new ideas and approaches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rPr>
                <w:rStyle w:val="SpecialBold"/>
              </w:rPr>
              <w:t>Self-management</w:t>
            </w:r>
          </w:p>
        </w:tc>
        <w:tc>
          <w:tcPr>
            <w:tcW w:w="5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5D4" w:rsidP="00AF15D4">
            <w:pPr>
              <w:pStyle w:val="ListBullet"/>
            </w:pPr>
            <w:r w:rsidRPr="00AF15D4">
              <w:t>actively manage own career to meet goals and achieve life plans, including identifying current career strengths</w:t>
            </w:r>
          </w:p>
          <w:p w:rsidR="00000000" w:rsidRPr="00AF15D4" w:rsidP="00AF15D4">
            <w:pPr>
              <w:pStyle w:val="ListBullet"/>
            </w:pPr>
            <w:r w:rsidRPr="00AF15D4">
              <w:t>identify and map career opportunities</w:t>
            </w:r>
          </w:p>
          <w:p w:rsidR="00000000" w:rsidRPr="00AF15D4" w:rsidP="00AF15D4">
            <w:pPr>
              <w:pStyle w:val="ListBullet"/>
            </w:pPr>
            <w:r w:rsidRPr="00AF15D4">
              <w:t>develop and implement career plans and monitor progress</w:t>
            </w:r>
          </w:p>
          <w:p w:rsidR="00000000" w:rsidRPr="00AF15D4" w:rsidP="00AF15D4">
            <w:pPr>
              <w:pStyle w:val="ListBullet"/>
            </w:pPr>
            <w:r w:rsidRPr="00AF15D4">
              <w:t xml:space="preserve">contribute to others' career management  </w:t>
            </w:r>
          </w:p>
          <w:p w:rsidR="00000000" w:rsidRPr="00AF15D4" w:rsidP="00AF15D4">
            <w:pPr>
              <w:pStyle w:val="ListBullet"/>
            </w:pPr>
            <w:r w:rsidRPr="00AF15D4">
              <w:t>adjust interpersonal styles and methods to suit organisation's social and cultural environment and guide and support col</w:t>
            </w:r>
            <w:r w:rsidRPr="00AF15D4">
              <w:t>leagues in their personal adjustment process</w:t>
            </w:r>
          </w:p>
          <w:p w:rsidR="00000000" w:rsidP="00AF15D4">
            <w:pPr>
              <w:pStyle w:val="ListBullet"/>
              <w:rPr>
                <w:lang w:val="en-NZ"/>
              </w:rPr>
            </w:pPr>
            <w:r w:rsidRPr="00AF15D4">
              <w:t>make decisions and take actions in accordance with personal and professional values, ethics and legal obligations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</w:p>
        </w:tc>
        <w:tc>
          <w:tcPr>
            <w:tcW w:w="5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5D4" w:rsidP="00AF15D4">
            <w:pPr>
              <w:pStyle w:val="ListBullet"/>
            </w:pPr>
            <w:r w:rsidRPr="00AF15D4">
              <w:t>develop and use emotional intelligence to increase self-awareness, self-management, social awa</w:t>
            </w:r>
            <w:r w:rsidRPr="00AF15D4">
              <w:t>reness and relationship management, including:</w:t>
            </w:r>
          </w:p>
          <w:p w:rsidR="00000000" w:rsidRPr="00AF15D4" w:rsidP="00AF15D4">
            <w:pPr>
              <w:pStyle w:val="ListBullet2"/>
            </w:pPr>
            <w:r w:rsidRPr="00AF15D4">
              <w:t>identifying impact of own emotions on others</w:t>
            </w:r>
          </w:p>
          <w:p w:rsidR="00000000" w:rsidRPr="00AF15D4" w:rsidP="00AF15D4">
            <w:pPr>
              <w:pStyle w:val="ListBullet2"/>
            </w:pPr>
            <w:r w:rsidRPr="00AF15D4">
              <w:t>recognising and appreciating emotional strengths and weaknesses of others</w:t>
            </w:r>
          </w:p>
          <w:p w:rsidR="00000000" w:rsidRPr="00AF15D4" w:rsidP="00AF15D4">
            <w:pPr>
              <w:pStyle w:val="ListBullet2"/>
            </w:pPr>
            <w:r w:rsidRPr="00AF15D4">
              <w:t>promoting development of emotional intelligence in others</w:t>
            </w:r>
          </w:p>
          <w:p w:rsidR="00000000" w:rsidP="00AF15D4">
            <w:pPr>
              <w:pStyle w:val="ListBullet2"/>
              <w:rPr>
                <w:lang w:val="en-NZ"/>
              </w:rPr>
            </w:pPr>
            <w:r w:rsidRPr="00AF15D4">
              <w:t>using emotional intelligence to maximise team outcomes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rPr>
                <w:rStyle w:val="SpecialBold"/>
              </w:rPr>
              <w:t>Learning</w:t>
            </w:r>
          </w:p>
        </w:tc>
        <w:tc>
          <w:tcPr>
            <w:tcW w:w="5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5D4" w:rsidP="00AF15D4">
            <w:pPr>
              <w:pStyle w:val="ListBullet"/>
            </w:pPr>
            <w:r w:rsidRPr="00AF15D4">
              <w:t>identify skill shortages and implement staff development learning opportunities to address these</w:t>
            </w:r>
          </w:p>
          <w:p w:rsidR="00000000" w:rsidRPr="00AF15D4" w:rsidP="00AF15D4">
            <w:pPr>
              <w:pStyle w:val="ListBullet"/>
            </w:pPr>
            <w:r w:rsidRPr="00AF15D4">
              <w:t xml:space="preserve">provide support for and develop a workplace learning environment </w:t>
            </w:r>
          </w:p>
          <w:p w:rsidR="00000000" w:rsidRPr="00AF15D4" w:rsidP="00AF15D4">
            <w:pPr>
              <w:pStyle w:val="ListBullet"/>
            </w:pPr>
            <w:r w:rsidRPr="00AF15D4">
              <w:t>conduct a performance management process for others as well as personal career and skills development</w:t>
            </w:r>
          </w:p>
          <w:p w:rsidR="00000000" w:rsidRPr="00AF15D4" w:rsidP="00AF15D4">
            <w:pPr>
              <w:pStyle w:val="ListBullet"/>
            </w:pPr>
            <w:r w:rsidRPr="00AF15D4">
              <w:t>promote and support coaching and mentoring in the organisation</w:t>
            </w:r>
          </w:p>
          <w:p w:rsidR="00000000" w:rsidRPr="00AF15D4" w:rsidP="00AF15D4">
            <w:pPr>
              <w:pStyle w:val="ListBullet"/>
            </w:pPr>
            <w:r w:rsidRPr="00AF15D4">
              <w:t>promote the benefits of learning within the workplace</w:t>
            </w:r>
          </w:p>
          <w:p w:rsidR="00000000" w:rsidRPr="00AF15D4" w:rsidP="00AF15D4">
            <w:pPr>
              <w:pStyle w:val="ListBullet"/>
            </w:pPr>
            <w:r w:rsidRPr="00AF15D4">
              <w:t>negotiate with training and developme</w:t>
            </w:r>
            <w:r w:rsidRPr="00AF15D4">
              <w:t>nt specialists to provide learning that enhances individual, team and organisational performance</w:t>
            </w:r>
          </w:p>
          <w:p w:rsidR="00000000" w:rsidP="00AF15D4">
            <w:pPr>
              <w:pStyle w:val="ListBullet"/>
              <w:rPr>
                <w:lang w:val="en-NZ"/>
              </w:rPr>
            </w:pPr>
            <w:r w:rsidRPr="00AF15D4">
              <w:t>manage and develop performance through a range of learning and development strategies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rPr>
                <w:rStyle w:val="SpecialBold"/>
              </w:rPr>
              <w:t>Technology</w:t>
            </w:r>
          </w:p>
        </w:tc>
        <w:tc>
          <w:tcPr>
            <w:tcW w:w="50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5D4" w:rsidP="00AF15D4">
            <w:pPr>
              <w:pStyle w:val="ListBullet"/>
            </w:pPr>
            <w:r w:rsidRPr="00AF15D4">
              <w:t>identify equipment and technology requirements and use in</w:t>
            </w:r>
            <w:r w:rsidRPr="00AF15D4">
              <w:t>formation technology to access and manipulate a range of data</w:t>
            </w:r>
          </w:p>
          <w:p w:rsidR="00000000" w:rsidRPr="00AF15D4" w:rsidP="00AF15D4">
            <w:pPr>
              <w:pStyle w:val="ListBullet"/>
            </w:pPr>
            <w:r w:rsidRPr="00AF15D4">
              <w:t>analyse, collect, store and present data</w:t>
            </w:r>
          </w:p>
          <w:p w:rsidR="00000000" w:rsidRPr="00AF15D4" w:rsidP="00AF15D4">
            <w:pPr>
              <w:pStyle w:val="ListBullet"/>
            </w:pPr>
            <w:r w:rsidRPr="00AF15D4">
              <w:t xml:space="preserve">identify, monitor, evaluate and report on resource usage, including the application of appropriate technology to resource usage </w:t>
            </w:r>
          </w:p>
          <w:p w:rsidR="00000000" w:rsidRPr="00AF15D4" w:rsidP="00AF15D4">
            <w:pPr>
              <w:pStyle w:val="ListBullet"/>
            </w:pPr>
            <w:r w:rsidRPr="00AF15D4">
              <w:t>use computer application</w:t>
            </w:r>
            <w:r w:rsidRPr="00AF15D4">
              <w:t>s for information generation, management, storage and security</w:t>
            </w:r>
          </w:p>
        </w:tc>
      </w:tr>
    </w:tbl>
    <w:p w:rsidR="00000000" w:rsidRPr="00AF15D4" w:rsidP="00AF15D4">
      <w:pPr>
        <w:pStyle w:val="BodyText"/>
      </w:pPr>
    </w:p>
    <w:p w:rsidR="00000000" w:rsidRPr="00AF15D4" w:rsidP="00AF15D4">
      <w:pPr>
        <w:pStyle w:val="BodyText"/>
      </w:pPr>
      <w:r w:rsidRPr="00AF15D4">
        <w:t>Due to the high proportion of electives required by this qualification, the industry/enterprise requirements described above for each employability skill are representative of the correctional services industry in general and may not reflect specific job r</w:t>
      </w:r>
      <w:r w:rsidRPr="00AF15D4">
        <w:t>oles. Learning and assessment strategies for this qualification should be based on the requirements of the units of competency for this qualification.</w:t>
      </w:r>
    </w:p>
    <w:p w:rsidR="000264BC" w:rsidP="00AF15D4">
      <w:pPr>
        <w:pStyle w:val="BodyText"/>
      </w:pPr>
      <w:r w:rsidRPr="00AF15D4">
        <w:t xml:space="preserve">This table is a summary of employability skills that are typical of this qualification and should not be </w:t>
      </w:r>
      <w:r w:rsidRPr="00AF15D4">
        <w:t>interpreted as definitive.</w:t>
      </w:r>
    </w:p>
    <w:p w:rsidR="000264BC" w:rsidP="00AF15D4">
      <w:pPr>
        <w:pStyle w:val="BodyText"/>
      </w:pPr>
    </w:p>
    <w:p w:rsidR="00000000" w:rsidRPr="00AF15D4" w:rsidP="00AF15D4">
      <w:pPr>
        <w:pStyle w:val="Heading1"/>
      </w:pPr>
      <w:bookmarkStart w:id="7" w:name="O_49217"/>
      <w:bookmarkEnd w:id="7"/>
      <w:r w:rsidRPr="00AF15D4">
        <w:t>Packaging Rules</w:t>
      </w:r>
    </w:p>
    <w:p w:rsidR="00000000" w:rsidRPr="00AF15D4" w:rsidP="00AF15D4">
      <w:pPr>
        <w:pStyle w:val="BodyText"/>
      </w:pPr>
      <w:r w:rsidRPr="00AF15D4">
        <w:rPr>
          <w:rStyle w:val="SpecialBold"/>
        </w:rPr>
        <w:t>Packaging rules</w:t>
      </w:r>
    </w:p>
    <w:p w:rsidR="00000000" w:rsidRPr="00AF15D4" w:rsidP="00AF15D4">
      <w:pPr>
        <w:pStyle w:val="BodyText"/>
      </w:pPr>
      <w:r w:rsidRPr="00AF15D4">
        <w:t>8 units of competency are required for this qualification including:</w:t>
      </w:r>
    </w:p>
    <w:p w:rsidR="00000000" w:rsidRPr="00AF15D4" w:rsidP="00AF15D4">
      <w:pPr>
        <w:pStyle w:val="ListBullet"/>
      </w:pPr>
      <w:r w:rsidRPr="00AF15D4">
        <w:t>2 core units</w:t>
      </w:r>
    </w:p>
    <w:p w:rsidR="00000000" w:rsidRPr="00AF15D4" w:rsidP="00AF15D4">
      <w:pPr>
        <w:pStyle w:val="ListBullet"/>
      </w:pPr>
      <w:r w:rsidRPr="00AF15D4">
        <w:t>6 elective units</w:t>
      </w:r>
    </w:p>
    <w:p w:rsidR="00000000" w:rsidRPr="00AF15D4" w:rsidP="00AF15D4">
      <w:pPr>
        <w:pStyle w:val="BodyText"/>
      </w:pPr>
      <w:r w:rsidRPr="00AF15D4">
        <w:t>Choos</w:t>
      </w:r>
      <w:r w:rsidRPr="00AF15D4">
        <w:t xml:space="preserve">e 6 elective units from the list below.  Alternatively, up to 2 electives may be chosen from elsewhere within this Training Package </w:t>
      </w:r>
      <w:r w:rsidRPr="00AF15D4">
        <w:rPr>
          <w:rStyle w:val="SpecialBold"/>
        </w:rPr>
        <w:t>or</w:t>
      </w:r>
      <w:r w:rsidRPr="00AF15D4">
        <w:t xml:space="preserve"> from another endorsed Training Package, </w:t>
      </w:r>
      <w:r w:rsidRPr="00AF15D4">
        <w:rPr>
          <w:rStyle w:val="SpecialBold"/>
        </w:rPr>
        <w:t>or</w:t>
      </w:r>
      <w:r w:rsidRPr="00AF15D4">
        <w:t xml:space="preserve"> from an Accredited Course.</w:t>
      </w:r>
    </w:p>
    <w:p w:rsidR="00000000" w:rsidRPr="00AF15D4" w:rsidP="00AF15D4">
      <w:pPr>
        <w:pStyle w:val="BodyText"/>
      </w:pPr>
    </w:p>
    <w:p w:rsidR="00000000" w:rsidRPr="00AF15D4" w:rsidP="00AF15D4">
      <w:pPr>
        <w:pStyle w:val="BodyText"/>
      </w:pPr>
      <w:r w:rsidRPr="00AF15D4">
        <w:rPr>
          <w:rStyle w:val="SpecialBold"/>
        </w:rPr>
        <w:t>Units selected should not duplicate content alread</w:t>
      </w:r>
      <w:r w:rsidRPr="00AF15D4">
        <w:rPr>
          <w:rStyle w:val="SpecialBold"/>
        </w:rPr>
        <w:t>y covered by other units in this qualification</w:t>
      </w:r>
    </w:p>
    <w:p w:rsidR="00000000" w:rsidRPr="00AF15D4" w:rsidP="00AF15D4">
      <w:pPr>
        <w:pStyle w:val="BodyText"/>
      </w:pPr>
    </w:p>
    <w:p w:rsidR="00000000" w:rsidRPr="00AF15D4" w:rsidP="00AF15D4">
      <w:pPr>
        <w:pStyle w:val="BodyText"/>
      </w:pPr>
      <w:r w:rsidRPr="00AF15D4">
        <w:t>All elective units must be selected from an equivalent qualification level or higher, unless otherwise stated.</w:t>
      </w:r>
    </w:p>
    <w:p w:rsidR="00000000" w:rsidRPr="00AF15D4" w:rsidP="00AF15D4">
      <w:pPr>
        <w:pStyle w:val="BodyText"/>
      </w:pPr>
      <w:r w:rsidRPr="00AF15D4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43"/>
        <w:gridCol w:w="5679"/>
      </w:tblGrid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BSBFLM503B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Manage effective workplace relationships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CSCORG501A</w:t>
            </w:r>
          </w:p>
        </w:tc>
        <w:tc>
          <w:tcPr>
            <w:tcW w:w="5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5D4" w:rsidP="00AF15D4">
            <w:pPr>
              <w:pStyle w:val="BodyText"/>
            </w:pPr>
            <w:r w:rsidRPr="00AF15D4">
              <w:t>Use information to mak</w:t>
            </w:r>
            <w:r w:rsidRPr="00AF15D4">
              <w:t>e critical decisions</w:t>
            </w:r>
          </w:p>
        </w:tc>
      </w:tr>
    </w:tbl>
    <w:p w:rsidR="00000000" w:rsidRPr="00AF15D4" w:rsidP="00AF15D4">
      <w:pPr>
        <w:pStyle w:val="BodyText"/>
      </w:pPr>
      <w:r w:rsidRPr="00AF15D4">
        <w:rPr>
          <w:rStyle w:val="SpecialBold"/>
        </w:rPr>
        <w:t>Electives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53"/>
        <w:gridCol w:w="5569"/>
      </w:tblGrid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BSBSUS501A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 xml:space="preserve">Develop workplace policy and procedures for sustainability 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BSBRSK401A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Identify risk and apply risk management processes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BSBCMN419A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Manage projects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BSBWOR501B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Manage personal work priorities and professional development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BSBINM501A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Manage workplace information or knowledge management system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BSBLED501A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Develop a workplace learning environment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BSBMGT516B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Facilitate continuous improvement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BSBMGT506A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Recruit, sel</w:t>
            </w:r>
            <w:r w:rsidRPr="00AF15D4">
              <w:t>ect and induct staff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CHCCS521A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Assess and respond to individuals at risk of suicide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 xml:space="preserve">CSCOFM501A 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Coordinate offender management processes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 xml:space="preserve">CSCOFM502A 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Plan and review services to offenders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 xml:space="preserve">CSCOFM503A 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Supervise offender management practices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CSCORG404A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Organise and chair meetings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 xml:space="preserve">CSCORG405A 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Establish and maintain networks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CSCORG406A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Manage activities to meet client requirements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 xml:space="preserve">CSCORG502A 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Represent and promote the organisation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 xml:space="preserve">CSCORG503A 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Coordinate resource allocation and usage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 xml:space="preserve">CSCORG504A 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Coordi</w:t>
            </w:r>
            <w:r w:rsidRPr="00AF15D4">
              <w:t>nate the implementation of change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 xml:space="preserve">CSCORG505A 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Manage a work unit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 xml:space="preserve">CSCORG506A 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Manage teamwork through delegations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 xml:space="preserve">CSCORG507A 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Manage projects in justice and offender services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 xml:space="preserve">CSCORG508A 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Determine the effective use of financial resources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 xml:space="preserve">CSCINT501A 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Use therapeutic processes in groups to address offending behaviour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 xml:space="preserve">CSCINT502A 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Use group processes to address offending behaviour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 xml:space="preserve">CSCSAS501A 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Plan responses to incidents that jeopardise safety and security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 xml:space="preserve">CSCSAS502A 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Determine response to security risks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PSPGOV505A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Promote diversity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PSPGOV509A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Conduct evaluations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PSPGOV519A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Manage performance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PSPGOV512A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Use complex workplace communication strategies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PSPOHS501A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Monitor and maintain workplace safety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PSPPM501B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Design</w:t>
            </w:r>
            <w:r w:rsidRPr="00AF15D4">
              <w:t xml:space="preserve"> complex projects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PSPPM502B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Manage complex projects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PSPPM503B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Close complex projects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PSPPROC502A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Establish contract management arrangements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PSPREG501B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Conduct prosecutions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PSPSEC502A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Develop security risk management plans</w:t>
            </w:r>
          </w:p>
        </w:tc>
      </w:tr>
      <w:tr w:rsidTr="000264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15D4">
            <w:pPr>
              <w:pStyle w:val="BodyText"/>
              <w:rPr>
                <w:lang w:val="en-NZ"/>
              </w:rPr>
            </w:pPr>
            <w:r w:rsidRPr="00AF15D4">
              <w:t>PSPSEC503A</w:t>
            </w:r>
          </w:p>
        </w:tc>
        <w:tc>
          <w:tcPr>
            <w:tcW w:w="55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15D4" w:rsidP="00AF15D4">
            <w:pPr>
              <w:pStyle w:val="BodyText"/>
            </w:pPr>
            <w:r w:rsidRPr="00AF15D4">
              <w:t>Implement and monitor security risk management plans</w:t>
            </w:r>
          </w:p>
        </w:tc>
      </w:tr>
    </w:tbl>
    <w:p w:rsidR="000264BC" w:rsidP="00AF15D4">
      <w:pPr>
        <w:pStyle w:val="BodyText"/>
      </w:pPr>
    </w:p>
    <w:p w:rsidR="000264BC" w:rsidP="00AF15D4">
      <w:pPr>
        <w:pStyle w:val="BodyText"/>
      </w:pPr>
    </w:p>
    <w:p w:rsidR="00000000" w:rsidRPr="00AF15D4" w:rsidP="00AF15D4"/>
    <w:sectPr w:rsidSect="00AF15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5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264BC" w:rsidP="000264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5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4BC" w:rsidP="00AF15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0264BC" w:rsidP="00AF15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264BC" w:rsidP="00AF15D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5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264BC" w:rsidP="000264BC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5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4BC" w:rsidP="00AF15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CSC50107 Diploma of Correctional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0264BC" w:rsidP="00AF15D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7672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E058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66B1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15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F15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15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15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15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15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15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15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15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15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15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15D4"/>
  </w:style>
  <w:style w:type="character" w:customStyle="1" w:styleId="Heading1Char">
    <w:name w:val="Heading 1 Char"/>
    <w:link w:val="Heading1"/>
    <w:rsid w:val="00AF15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15D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AF15D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F15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AF15D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F15D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AF15D4"/>
    <w:rPr>
      <w:b/>
      <w:spacing w:val="0"/>
    </w:rPr>
  </w:style>
  <w:style w:type="paragraph" w:styleId="ListBullet2">
    <w:name w:val="List Bullet 2"/>
    <w:basedOn w:val="List2"/>
    <w:rsid w:val="00AF15D4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AF15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AF15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F15D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F15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AF15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AF15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AF15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AF15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AF15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15D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F15D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F15D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F15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15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15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15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15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F15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AF15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15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15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15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15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15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15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15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15D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F15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15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15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15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15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AF15D4"/>
    <w:rPr>
      <w:i/>
    </w:rPr>
  </w:style>
  <w:style w:type="paragraph" w:styleId="Caption">
    <w:name w:val="caption"/>
    <w:basedOn w:val="BodyText"/>
    <w:next w:val="Normal"/>
    <w:qFormat/>
    <w:rsid w:val="00AF15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15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15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15D4"/>
  </w:style>
  <w:style w:type="paragraph" w:styleId="TableofFigures">
    <w:name w:val="table of figures"/>
    <w:basedOn w:val="Normal"/>
    <w:next w:val="Normal"/>
    <w:semiHidden/>
    <w:rsid w:val="00AF15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15D4"/>
    <w:pPr>
      <w:numPr>
        <w:numId w:val="11"/>
      </w:numPr>
    </w:pPr>
  </w:style>
  <w:style w:type="character" w:customStyle="1" w:styleId="WingdingSymbols">
    <w:name w:val="Wingding Symbols"/>
    <w:rsid w:val="00AF15D4"/>
    <w:rPr>
      <w:rFonts w:ascii="Wingdings" w:hAnsi="Wingdings"/>
    </w:rPr>
  </w:style>
  <w:style w:type="paragraph" w:customStyle="1" w:styleId="TableHeading">
    <w:name w:val="Table Heading"/>
    <w:basedOn w:val="HeadingBase"/>
    <w:rsid w:val="00AF15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15D4"/>
    <w:rPr>
      <w:color w:val="0033CC"/>
      <w:u w:val="none"/>
    </w:rPr>
  </w:style>
  <w:style w:type="paragraph" w:customStyle="1" w:styleId="BodyTextRight">
    <w:name w:val="Body Text Right"/>
    <w:basedOn w:val="BodyText"/>
    <w:rsid w:val="00AF15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15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15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15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15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AF15D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F15D4"/>
    <w:rPr>
      <w:sz w:val="32"/>
    </w:rPr>
  </w:style>
  <w:style w:type="paragraph" w:customStyle="1" w:styleId="HeadingProcedure">
    <w:name w:val="Heading Procedure"/>
    <w:basedOn w:val="HeadingBase"/>
    <w:next w:val="Normal"/>
    <w:rsid w:val="00AF15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15D4"/>
    <w:pPr>
      <w:spacing w:before="60" w:after="60"/>
    </w:pPr>
  </w:style>
  <w:style w:type="paragraph" w:styleId="ListContinue">
    <w:name w:val="List Continue"/>
    <w:basedOn w:val="List"/>
    <w:rsid w:val="00AF15D4"/>
    <w:pPr>
      <w:ind w:firstLine="0"/>
    </w:pPr>
  </w:style>
  <w:style w:type="paragraph" w:customStyle="1" w:styleId="ListNote">
    <w:name w:val="List Note"/>
    <w:basedOn w:val="List"/>
    <w:rsid w:val="00AF15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15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15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AF15D4"/>
    <w:rPr>
      <w:rFonts w:ascii="Courier New" w:hAnsi="Courier New"/>
    </w:rPr>
  </w:style>
  <w:style w:type="paragraph" w:customStyle="1" w:styleId="NoteBullet">
    <w:name w:val="Note Bullet"/>
    <w:basedOn w:val="Note"/>
    <w:rsid w:val="00AF15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15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15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15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15D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F15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15D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AF15D4"/>
    <w:rPr>
      <w:b/>
      <w:smallCaps/>
    </w:rPr>
  </w:style>
  <w:style w:type="paragraph" w:customStyle="1" w:styleId="TableListNumber">
    <w:name w:val="Table List Number"/>
    <w:basedOn w:val="ListNumber"/>
    <w:rsid w:val="00AF15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15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15D4"/>
    <w:pPr>
      <w:numPr>
        <w:numId w:val="9"/>
      </w:numPr>
    </w:pPr>
  </w:style>
  <w:style w:type="paragraph" w:customStyle="1" w:styleId="ListAlpha2">
    <w:name w:val="List Alpha 2"/>
    <w:basedOn w:val="List2"/>
    <w:rsid w:val="00AF15D4"/>
    <w:pPr>
      <w:numPr>
        <w:numId w:val="8"/>
      </w:numPr>
    </w:pPr>
  </w:style>
  <w:style w:type="paragraph" w:styleId="List2">
    <w:name w:val="List 2"/>
    <w:basedOn w:val="BodyText"/>
    <w:rsid w:val="00AF15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15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15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15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15D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15D4"/>
    <w:pPr>
      <w:numPr>
        <w:numId w:val="3"/>
      </w:numPr>
    </w:pPr>
  </w:style>
  <w:style w:type="paragraph" w:styleId="ListBullet5">
    <w:name w:val="List Bullet 5"/>
    <w:basedOn w:val="List5"/>
    <w:rsid w:val="00AF15D4"/>
    <w:pPr>
      <w:numPr>
        <w:numId w:val="4"/>
      </w:numPr>
    </w:pPr>
  </w:style>
  <w:style w:type="paragraph" w:styleId="ListContinue2">
    <w:name w:val="List Continue 2"/>
    <w:basedOn w:val="List2"/>
    <w:rsid w:val="00AF15D4"/>
    <w:pPr>
      <w:ind w:firstLine="0"/>
    </w:pPr>
  </w:style>
  <w:style w:type="paragraph" w:styleId="ListContinue3">
    <w:name w:val="List Continue 3"/>
    <w:basedOn w:val="List3"/>
    <w:rsid w:val="00AF15D4"/>
    <w:pPr>
      <w:ind w:left="1021" w:firstLine="0"/>
    </w:pPr>
  </w:style>
  <w:style w:type="paragraph" w:styleId="ListContinue4">
    <w:name w:val="List Continue 4"/>
    <w:basedOn w:val="List4"/>
    <w:rsid w:val="00AF15D4"/>
    <w:pPr>
      <w:ind w:firstLine="0"/>
    </w:pPr>
  </w:style>
  <w:style w:type="paragraph" w:styleId="ListContinue5">
    <w:name w:val="List Continue 5"/>
    <w:basedOn w:val="List5"/>
    <w:rsid w:val="00AF15D4"/>
    <w:pPr>
      <w:ind w:firstLine="0"/>
    </w:pPr>
  </w:style>
  <w:style w:type="paragraph" w:styleId="ListNumber3">
    <w:name w:val="List Number 3"/>
    <w:basedOn w:val="List3"/>
    <w:rsid w:val="00AF15D4"/>
    <w:pPr>
      <w:numPr>
        <w:numId w:val="5"/>
      </w:numPr>
    </w:pPr>
  </w:style>
  <w:style w:type="paragraph" w:styleId="ListNumber4">
    <w:name w:val="List Number 4"/>
    <w:basedOn w:val="List4"/>
    <w:rsid w:val="00AF15D4"/>
    <w:pPr>
      <w:numPr>
        <w:numId w:val="6"/>
      </w:numPr>
    </w:pPr>
  </w:style>
  <w:style w:type="paragraph" w:styleId="ListNumber5">
    <w:name w:val="List Number 5"/>
    <w:basedOn w:val="List5"/>
    <w:rsid w:val="00AF15D4"/>
    <w:pPr>
      <w:numPr>
        <w:numId w:val="7"/>
      </w:numPr>
    </w:pPr>
  </w:style>
  <w:style w:type="paragraph" w:styleId="BlockText">
    <w:name w:val="Block Text"/>
    <w:basedOn w:val="Normal"/>
    <w:rsid w:val="00AF15D4"/>
    <w:pPr>
      <w:spacing w:after="120"/>
      <w:ind w:left="1440" w:right="1440"/>
    </w:pPr>
  </w:style>
  <w:style w:type="character" w:customStyle="1" w:styleId="Subscript">
    <w:name w:val="Subscript"/>
    <w:rsid w:val="00AF15D4"/>
    <w:rPr>
      <w:sz w:val="16"/>
      <w:vertAlign w:val="subscript"/>
    </w:rPr>
  </w:style>
  <w:style w:type="character" w:customStyle="1" w:styleId="Superscript">
    <w:name w:val="Superscript"/>
    <w:rsid w:val="00AF15D4"/>
    <w:rPr>
      <w:sz w:val="16"/>
      <w:vertAlign w:val="superscript"/>
    </w:rPr>
  </w:style>
  <w:style w:type="character" w:customStyle="1" w:styleId="Symbols">
    <w:name w:val="Symbols"/>
    <w:rsid w:val="00AF15D4"/>
    <w:rPr>
      <w:rFonts w:ascii="Symbol" w:hAnsi="Symbol"/>
    </w:rPr>
  </w:style>
  <w:style w:type="character" w:customStyle="1" w:styleId="MenuOptions">
    <w:name w:val="Menu Options"/>
    <w:rsid w:val="00AF15D4"/>
    <w:rPr>
      <w:rFonts w:ascii="Arial Narrow" w:hAnsi="Arial Narrow"/>
      <w:smallCaps/>
    </w:rPr>
  </w:style>
  <w:style w:type="character" w:customStyle="1" w:styleId="Buttons">
    <w:name w:val="Buttons"/>
    <w:rsid w:val="00AF15D4"/>
    <w:rPr>
      <w:b/>
    </w:rPr>
  </w:style>
  <w:style w:type="character" w:customStyle="1" w:styleId="Underlined">
    <w:name w:val="Underlined"/>
    <w:rsid w:val="00AF15D4"/>
    <w:rPr>
      <w:u w:val="single"/>
    </w:rPr>
  </w:style>
  <w:style w:type="paragraph" w:customStyle="1" w:styleId="TableBodyTextRight">
    <w:name w:val="Table Body Text Right"/>
    <w:basedOn w:val="TableBodyText"/>
    <w:rsid w:val="00AF15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15D4"/>
    <w:rPr>
      <w:sz w:val="18"/>
    </w:rPr>
  </w:style>
  <w:style w:type="paragraph" w:customStyle="1" w:styleId="BodySmallRight">
    <w:name w:val="Body Small Right"/>
    <w:basedOn w:val="BodyTextRight"/>
    <w:rsid w:val="00AF15D4"/>
    <w:rPr>
      <w:sz w:val="18"/>
      <w:szCs w:val="18"/>
    </w:rPr>
  </w:style>
  <w:style w:type="paragraph" w:customStyle="1" w:styleId="MarginEdition">
    <w:name w:val="Margin Edition"/>
    <w:basedOn w:val="MarginNote"/>
    <w:rsid w:val="00AF15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15D4"/>
    <w:rPr>
      <w:sz w:val="2"/>
      <w:szCs w:val="2"/>
    </w:rPr>
  </w:style>
  <w:style w:type="character" w:customStyle="1" w:styleId="Small">
    <w:name w:val="Small"/>
    <w:rsid w:val="00AF15D4"/>
    <w:rPr>
      <w:sz w:val="16"/>
    </w:rPr>
  </w:style>
  <w:style w:type="paragraph" w:customStyle="1" w:styleId="WideTable">
    <w:name w:val="Wide Table"/>
    <w:basedOn w:val="Normal"/>
    <w:rsid w:val="00AF15D4"/>
    <w:pPr>
      <w:ind w:left="-1418"/>
    </w:pPr>
    <w:rPr>
      <w:sz w:val="2"/>
      <w:szCs w:val="2"/>
    </w:rPr>
  </w:style>
  <w:style w:type="character" w:styleId="PageNumber">
    <w:name w:val="page number"/>
    <w:rsid w:val="00AF15D4"/>
  </w:style>
  <w:style w:type="paragraph" w:styleId="Quote">
    <w:name w:val="Quote"/>
    <w:basedOn w:val="Heading1"/>
    <w:link w:val="QuoteChar"/>
    <w:qFormat/>
    <w:rsid w:val="00AF15D4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AF15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15D4"/>
    <w:pPr>
      <w:pageBreakBefore/>
    </w:pPr>
  </w:style>
  <w:style w:type="paragraph" w:customStyle="1" w:styleId="Border">
    <w:name w:val="Border"/>
    <w:basedOn w:val="Normal"/>
    <w:qFormat/>
    <w:rsid w:val="00AF15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AF15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15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AF15D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AF15D4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AF15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15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15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15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AF15D4"/>
    <w:rPr>
      <w:u w:val="single"/>
    </w:rPr>
  </w:style>
  <w:style w:type="character" w:customStyle="1" w:styleId="BoldandItalics">
    <w:name w:val="Bold and Italics"/>
    <w:qFormat/>
    <w:rsid w:val="00AF15D4"/>
    <w:rPr>
      <w:b/>
      <w:i/>
      <w:u w:val="none"/>
    </w:rPr>
  </w:style>
  <w:style w:type="paragraph" w:styleId="BalloonText">
    <w:name w:val="Balloon Text"/>
    <w:basedOn w:val="Normal"/>
    <w:link w:val="BalloonTextChar"/>
    <w:rsid w:val="00AF15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F15D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F15D4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AF15D4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B896D15B.dotm</Template>
  <TotalTime>0</TotalTime>
  <Pages>9</Pages>
  <Words>1551</Words>
  <Characters>10711</Characters>
  <Application>Microsoft Office Word</Application>
  <DocSecurity>0</DocSecurity>
  <Lines>403</Lines>
  <Paragraphs>237</Paragraphs>
  <ScaleCrop>false</ScaleCrop>
  <Company>Author-it Software Corporation Ltd.</Company>
  <LinksUpToDate>false</LinksUpToDate>
  <CharactersWithSpaces>12165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CSC50107 Diploma of Correctional Administration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Narendra Tomar</cp:lastModifiedBy>
  <cp:revision>3</cp:revision>
  <dcterms:created xsi:type="dcterms:W3CDTF">2012-05-27T05:17:00Z</dcterms:created>
  <dcterms:modified xsi:type="dcterms:W3CDTF">2012-05-27T05:17:00Z</dcterms:modified>
</cp:coreProperties>
</file>