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45DD" w:rsidP="002A45DD">
      <w:pPr>
        <w:pStyle w:val="Title"/>
      </w:pPr>
      <w:r>
        <w:fldChar w:fldCharType="begin"/>
      </w:r>
      <w:r>
        <w:instrText xml:space="preserve"> TITLE   \* MERGEFORMAT </w:instrText>
      </w:r>
      <w:r>
        <w:fldChar w:fldCharType="separate"/>
      </w:r>
      <w:r>
        <w:t>CSCWHS001 Use safe work practices</w:t>
      </w:r>
      <w:r>
        <w:fldChar w:fldCharType="end"/>
      </w:r>
    </w:p>
    <w:p w:rsidR="002A45DD" w:rsidP="002A45DD">
      <w:pPr>
        <w:pStyle w:val="Version"/>
        <w:sectPr w:rsidSect="008F1C8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1C81" w:rsidP="008F1C81">
      <w:pPr>
        <w:pStyle w:val="SuperHeading"/>
      </w:pPr>
      <w:r w:rsidRPr="008F1C81">
        <w:t>CSCWHS001 Use safe work practices</w:t>
      </w:r>
    </w:p>
    <w:p w:rsidR="00000000" w:rsidRPr="008F1C81" w:rsidP="008F1C81">
      <w:pPr>
        <w:pStyle w:val="Heading1"/>
      </w:pPr>
      <w:bookmarkStart w:id="1" w:name="O_643960"/>
      <w:bookmarkEnd w:id="1"/>
      <w:r w:rsidRPr="008F1C81">
        <w:t>Modification History</w:t>
      </w:r>
    </w:p>
    <w:tbl>
      <w:tblPr>
        <w:tblW w:w="0" w:type="auto"/>
        <w:tblLayout w:type="fixed"/>
        <w:tblCellMar>
          <w:left w:w="62" w:type="dxa"/>
          <w:right w:w="62" w:type="dxa"/>
        </w:tblCellMar>
        <w:tblLook w:val="0000"/>
      </w:tblPr>
      <w:tblGrid>
        <w:gridCol w:w="1134"/>
        <w:gridCol w:w="7937"/>
      </w:tblGrid>
      <w:tr w:rsidTr="002A45D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C81">
            <w:pPr>
              <w:pStyle w:val="TableHeading"/>
              <w:rPr>
                <w:lang w:val="en-NZ"/>
              </w:rPr>
            </w:pPr>
            <w:r w:rsidRPr="008F1C8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C81">
            <w:pPr>
              <w:pStyle w:val="TableHeading"/>
              <w:rPr>
                <w:lang w:val="en-NZ"/>
              </w:rPr>
            </w:pPr>
            <w:r w:rsidRPr="008F1C81">
              <w:t>Comments</w:t>
            </w:r>
          </w:p>
        </w:tc>
      </w:tr>
      <w:tr w:rsidTr="002A45D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C81">
            <w:pPr>
              <w:pStyle w:val="BodyText"/>
              <w:rPr>
                <w:lang w:val="en-NZ"/>
              </w:rPr>
            </w:pPr>
            <w:r w:rsidRPr="008F1C8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C81" w:rsidP="008F1C81">
            <w:pPr>
              <w:pStyle w:val="BodyText"/>
            </w:pPr>
            <w:r w:rsidRPr="008F1C81">
              <w:t xml:space="preserve">This unit was released in CSC Correctional Services Training Package release 1.0 and meets the Standards for Training Packages. </w:t>
            </w:r>
          </w:p>
          <w:p w:rsidR="00000000" w:rsidRPr="008F1C81" w:rsidP="008F1C81">
            <w:pPr>
              <w:pStyle w:val="BodyText"/>
            </w:pPr>
            <w:r w:rsidRPr="008F1C81">
              <w:t>This unit supersedes and is equivalent to CSCOHS201A Use safe work practices.</w:t>
            </w:r>
          </w:p>
        </w:tc>
      </w:tr>
    </w:tbl>
    <w:p w:rsidR="002A45DD" w:rsidP="008F1C81">
      <w:pPr>
        <w:pStyle w:val="BodyText"/>
      </w:pPr>
    </w:p>
    <w:p w:rsidR="002A45DD" w:rsidP="008F1C81">
      <w:pPr>
        <w:pStyle w:val="BodyText"/>
      </w:pPr>
    </w:p>
    <w:p w:rsidR="00000000" w:rsidRPr="008F1C81" w:rsidP="008F1C81">
      <w:pPr>
        <w:pStyle w:val="Heading1"/>
      </w:pPr>
      <w:bookmarkStart w:id="2" w:name="O_643961"/>
      <w:bookmarkEnd w:id="2"/>
      <w:r w:rsidRPr="008F1C81">
        <w:t>Application</w:t>
      </w:r>
    </w:p>
    <w:p w:rsidR="00000000" w:rsidRPr="008F1C81" w:rsidP="002A45DD">
      <w:pPr>
        <w:pStyle w:val="BodyText"/>
      </w:pPr>
      <w:r w:rsidRPr="008F1C81">
        <w:t>This unit describes the skills required to maintain a safe and healthy work environment, maintain personal safety and the safety of others.</w:t>
      </w:r>
    </w:p>
    <w:p w:rsidR="00000000" w:rsidRPr="008F1C81" w:rsidP="002A45DD">
      <w:pPr>
        <w:pStyle w:val="BodyText"/>
      </w:pPr>
      <w:r w:rsidRPr="008F1C81">
        <w:t>This unit applies to those working in any correctional services environment where detainees</w:t>
      </w:r>
      <w:r w:rsidRPr="008F1C81">
        <w:t xml:space="preserve">, prisoners or offenders are under supervision. </w:t>
      </w:r>
    </w:p>
    <w:p w:rsidR="00000000" w:rsidRPr="008F1C81" w:rsidP="002A45DD">
      <w:pPr>
        <w:pStyle w:val="BodyText"/>
      </w:pPr>
      <w:r w:rsidRPr="008F1C81">
        <w:t>With contextualisation this unit may apply to those working in other work environments. The unit can apply to staff, contractors, external services and agencies, and professional support staff such as medic</w:t>
      </w:r>
      <w:r w:rsidRPr="008F1C81">
        <w:t>al, education and training, employment, transport, escorts, representatives of government services, departments and authorities. For this reason the unit may be significantly customised, particularly in the assessment of knowledge, based on different organ</w:t>
      </w:r>
      <w:r w:rsidRPr="008F1C81">
        <w:t>isational, sector and locational requirements.</w:t>
      </w:r>
    </w:p>
    <w:p w:rsidR="00000000" w:rsidRPr="008F1C81" w:rsidP="002A45DD">
      <w:pPr>
        <w:pStyle w:val="BodyText"/>
      </w:pPr>
      <w:r w:rsidRPr="008F1C81">
        <w:t>The skills and knowledge described in this unit must be applied within the legislative, regulatory a</w:t>
      </w:r>
      <w:r w:rsidRPr="008F1C81">
        <w:t>nd policy environment in which they are carried out. Work health and safety legislation includes federal, state and territory Acts, regulations and codes of practice.</w:t>
      </w:r>
    </w:p>
    <w:p w:rsidR="00000000" w:rsidRPr="008F1C81" w:rsidP="002A45DD">
      <w:pPr>
        <w:pStyle w:val="BodyText"/>
      </w:pPr>
      <w:r w:rsidRPr="008F1C81">
        <w:t>Organisational policies and procedures must be consulted and adhered to, particularly th</w:t>
      </w:r>
      <w:r w:rsidRPr="008F1C81">
        <w:t>ose related to work health and safety and interaction with offenders and people under care.</w:t>
      </w:r>
    </w:p>
    <w:p w:rsidR="00000000" w:rsidRPr="008F1C81" w:rsidP="002A45DD">
      <w:pPr>
        <w:pStyle w:val="BodyText"/>
      </w:pPr>
      <w:r w:rsidRPr="008F1C81">
        <w:t xml:space="preserve">Those undertaking this unit work with moderate support drawing upon support from co-workers. The role requires performance of routines tasks with a limited number </w:t>
      </w:r>
      <w:r w:rsidRPr="008F1C81">
        <w:t>of familiar steps.</w:t>
      </w:r>
    </w:p>
    <w:p w:rsidR="00000000" w:rsidRPr="008F1C81" w:rsidP="002A45DD">
      <w:pPr>
        <w:pStyle w:val="BodyText"/>
      </w:pPr>
      <w:r w:rsidRPr="008F1C81">
        <w:t>No licensing, legislative or certification requirements apply to unit at the time of publication.</w:t>
      </w:r>
    </w:p>
    <w:p w:rsidR="00000000" w:rsidRPr="008F1C81" w:rsidP="008F1C81">
      <w:pPr>
        <w:pStyle w:val="Heading1"/>
      </w:pPr>
      <w:bookmarkStart w:id="3" w:name="O_643963"/>
      <w:bookmarkEnd w:id="3"/>
      <w:r w:rsidRPr="008F1C81">
        <w:t>Competency Field</w:t>
      </w:r>
    </w:p>
    <w:p w:rsidR="002A45DD" w:rsidP="002A45DD">
      <w:pPr>
        <w:pStyle w:val="BodyText"/>
      </w:pPr>
      <w:r w:rsidRPr="008F1C81">
        <w:t>Work health and safety</w:t>
      </w:r>
    </w:p>
    <w:p w:rsidR="00000000" w:rsidRPr="008F1C81" w:rsidP="008F1C81">
      <w:pPr>
        <w:pStyle w:val="Heading1"/>
      </w:pPr>
      <w:bookmarkStart w:id="4" w:name="O_643965"/>
      <w:bookmarkEnd w:id="4"/>
      <w:r w:rsidRPr="008F1C81">
        <w:t>Elements and Performance Criteria</w:t>
      </w:r>
    </w:p>
    <w:tbl>
      <w:tblPr>
        <w:tblW w:w="0" w:type="auto"/>
        <w:tblLayout w:type="fixed"/>
        <w:tblCellMar>
          <w:left w:w="62" w:type="dxa"/>
          <w:right w:w="62" w:type="dxa"/>
        </w:tblCellMar>
        <w:tblLook w:val="0000"/>
      </w:tblPr>
      <w:tblGrid>
        <w:gridCol w:w="2268"/>
        <w:gridCol w:w="6804"/>
      </w:tblGrid>
      <w:tr w:rsidTr="008F1C8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C81">
            <w:pPr>
              <w:pStyle w:val="TableHeading"/>
              <w:rPr>
                <w:lang w:val="en-NZ"/>
              </w:rPr>
            </w:pPr>
            <w:r w:rsidRPr="008F1C81">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C81">
            <w:pPr>
              <w:pStyle w:val="TableHeading"/>
              <w:rPr>
                <w:lang w:val="en-NZ"/>
              </w:rPr>
            </w:pPr>
            <w:r w:rsidRPr="008F1C81">
              <w:t>PERFORMANCE CRITERIA</w:t>
            </w:r>
          </w:p>
        </w:tc>
      </w:tr>
      <w:tr w:rsidTr="008F1C8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C81">
            <w:pPr>
              <w:pStyle w:val="BodyText"/>
              <w:rPr>
                <w:lang w:val="en-NZ"/>
              </w:rPr>
            </w:pPr>
            <w:r w:rsidRPr="008F1C81">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C81">
            <w:pPr>
              <w:pStyle w:val="BodyText"/>
              <w:rPr>
                <w:lang w:val="en-NZ"/>
              </w:rPr>
            </w:pPr>
            <w:r w:rsidRPr="008F1C81">
              <w:t>Performance criteria describe the performance needed to demonstrate achievement of the element. Where bold italicised text is used, further information is detailed in the range of conditions section.</w:t>
            </w:r>
          </w:p>
        </w:tc>
      </w:tr>
      <w:tr w:rsidTr="008F1C8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C81">
            <w:pPr>
              <w:pStyle w:val="List"/>
              <w:rPr>
                <w:lang w:val="en-NZ"/>
              </w:rPr>
            </w:pPr>
            <w:r w:rsidRPr="008F1C81">
              <w:rPr>
                <w:rStyle w:val="SpecialBold"/>
              </w:rPr>
              <w:t xml:space="preserve">1. </w:t>
            </w:r>
            <w:r w:rsidRPr="008F1C81">
              <w:rPr>
                <w:rStyle w:val="SpecialBold"/>
              </w:rPr>
              <w:tab/>
            </w:r>
            <w:r w:rsidRPr="008F1C81">
              <w:rPr>
                <w:rStyle w:val="SpecialBold"/>
              </w:rPr>
              <w:t>Maintain a safe and healthy environment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C81" w:rsidP="008F1C81">
            <w:pPr>
              <w:pStyle w:val="List"/>
            </w:pPr>
            <w:r w:rsidRPr="008F1C81">
              <w:t>1.1</w:t>
            </w:r>
            <w:r w:rsidRPr="008F1C81">
              <w:tab/>
              <w:t>Assess equipment, materials and environment for hazards and take protective action that gives first priority to health and safety.</w:t>
            </w:r>
          </w:p>
          <w:p w:rsidR="00000000" w:rsidRPr="008F1C81" w:rsidP="008F1C81">
            <w:pPr>
              <w:pStyle w:val="List"/>
            </w:pPr>
            <w:r w:rsidRPr="008F1C81">
              <w:t>1.2</w:t>
            </w:r>
            <w:r w:rsidRPr="008F1C81">
              <w:tab/>
              <w:t>Record and report work health and safety issues to designated personnel.</w:t>
            </w:r>
          </w:p>
          <w:p w:rsidR="00000000" w:rsidRPr="008F1C81" w:rsidP="008F1C81">
            <w:pPr>
              <w:pStyle w:val="List"/>
            </w:pPr>
            <w:r w:rsidRPr="008F1C81">
              <w:t>1.3</w:t>
            </w:r>
            <w:r w:rsidRPr="008F1C81">
              <w:tab/>
            </w:r>
            <w:r w:rsidRPr="008F1C81">
              <w:t>Use approved safety measures and techniques when lifting and carrying.</w:t>
            </w:r>
          </w:p>
          <w:p w:rsidR="00000000" w:rsidP="008F1C81">
            <w:pPr>
              <w:pStyle w:val="List"/>
              <w:rPr>
                <w:lang w:val="en-NZ"/>
              </w:rPr>
            </w:pPr>
            <w:r w:rsidRPr="008F1C81">
              <w:t>1.4</w:t>
            </w:r>
            <w:r w:rsidRPr="008F1C81">
              <w:tab/>
              <w:t>Maintain awareness of workplace health and safety issues and arrangements within the organisation and scope of responsibilities.</w:t>
            </w:r>
          </w:p>
        </w:tc>
      </w:tr>
      <w:tr w:rsidTr="008F1C8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C81">
            <w:pPr>
              <w:pStyle w:val="List"/>
              <w:rPr>
                <w:lang w:val="en-NZ"/>
              </w:rPr>
            </w:pPr>
            <w:r w:rsidRPr="008F1C81">
              <w:rPr>
                <w:rStyle w:val="SpecialBold"/>
              </w:rPr>
              <w:t>2.</w:t>
            </w:r>
            <w:r w:rsidRPr="008F1C81">
              <w:rPr>
                <w:rStyle w:val="SpecialBold"/>
              </w:rPr>
              <w:tab/>
              <w:t>Maintain personal safety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C81" w:rsidP="008F1C81">
            <w:pPr>
              <w:pStyle w:val="List"/>
            </w:pPr>
            <w:r w:rsidRPr="008F1C81">
              <w:t>2.1</w:t>
            </w:r>
            <w:r w:rsidRPr="008F1C81">
              <w:tab/>
              <w:t>Maintain personal c</w:t>
            </w:r>
            <w:r w:rsidRPr="008F1C81">
              <w:t>onduct, manner and presentation.</w:t>
            </w:r>
          </w:p>
          <w:p w:rsidR="00000000" w:rsidRPr="008F1C81" w:rsidP="008F1C81">
            <w:pPr>
              <w:pStyle w:val="List"/>
            </w:pPr>
            <w:r w:rsidRPr="008F1C81">
              <w:t>2.2</w:t>
            </w:r>
            <w:r w:rsidRPr="008F1C81">
              <w:tab/>
              <w:t>Select and check personal protective clothing and safety equipment to ensure it is operational prior to commencing work.</w:t>
            </w:r>
          </w:p>
          <w:p w:rsidR="00000000" w:rsidRPr="008F1C81" w:rsidP="008F1C81">
            <w:pPr>
              <w:pStyle w:val="List"/>
            </w:pPr>
            <w:r w:rsidRPr="008F1C81">
              <w:t>2.3</w:t>
            </w:r>
            <w:r w:rsidRPr="008F1C81">
              <w:tab/>
              <w:t>Use and maintain safety and protective clothing and equipment according to manufacturer specif</w:t>
            </w:r>
            <w:r w:rsidRPr="008F1C81">
              <w:t>ications and ensure it is appropriate for the duties performed.</w:t>
            </w:r>
          </w:p>
          <w:p w:rsidR="00000000" w:rsidRPr="008F1C81" w:rsidP="008F1C81">
            <w:pPr>
              <w:pStyle w:val="List"/>
            </w:pPr>
            <w:r w:rsidRPr="008F1C81">
              <w:t>2.4</w:t>
            </w:r>
            <w:r w:rsidRPr="008F1C81">
              <w:tab/>
              <w:t>Identify and anticipate factors that lead to hostility and threatening behaviour and assess incidents for risk and appropriate action.</w:t>
            </w:r>
          </w:p>
          <w:p w:rsidR="00000000" w:rsidP="008F1C81">
            <w:pPr>
              <w:pStyle w:val="List"/>
              <w:rPr>
                <w:lang w:val="en-NZ"/>
              </w:rPr>
            </w:pPr>
            <w:r w:rsidRPr="008F1C81">
              <w:t>2.5</w:t>
            </w:r>
            <w:r w:rsidRPr="008F1C81">
              <w:tab/>
              <w:t>Maintain current safe practice requirements and f</w:t>
            </w:r>
            <w:r w:rsidRPr="008F1C81">
              <w:t>irst aid knowledge and skills to the standard required by the organisation.</w:t>
            </w:r>
          </w:p>
        </w:tc>
      </w:tr>
      <w:tr w:rsidTr="008F1C8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C81">
            <w:pPr>
              <w:pStyle w:val="List"/>
              <w:rPr>
                <w:lang w:val="en-NZ"/>
              </w:rPr>
            </w:pPr>
            <w:r w:rsidRPr="008F1C81">
              <w:rPr>
                <w:rStyle w:val="SpecialBold"/>
              </w:rPr>
              <w:t>3.</w:t>
            </w:r>
            <w:r w:rsidRPr="008F1C81">
              <w:rPr>
                <w:rStyle w:val="SpecialBold"/>
              </w:rPr>
              <w:tab/>
              <w:t>Contribute to maintaining safety of others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C81" w:rsidP="008F1C81">
            <w:pPr>
              <w:pStyle w:val="List"/>
            </w:pPr>
            <w:r w:rsidRPr="008F1C81">
              <w:t>3.1</w:t>
            </w:r>
            <w:r w:rsidRPr="008F1C81">
              <w:tab/>
              <w:t>Recognise impact of own actions on safety of others.</w:t>
            </w:r>
          </w:p>
          <w:p w:rsidR="00000000" w:rsidRPr="008F1C81" w:rsidP="008F1C81">
            <w:pPr>
              <w:pStyle w:val="List"/>
            </w:pPr>
            <w:r w:rsidRPr="008F1C81">
              <w:t>3.2</w:t>
            </w:r>
            <w:r w:rsidRPr="008F1C81">
              <w:tab/>
              <w:t xml:space="preserve">Maintain contact with other work group members at all times. </w:t>
            </w:r>
          </w:p>
          <w:p w:rsidR="00000000" w:rsidRPr="008F1C81" w:rsidP="008F1C81">
            <w:pPr>
              <w:pStyle w:val="List"/>
            </w:pPr>
            <w:r w:rsidRPr="008F1C81">
              <w:t>3.3</w:t>
            </w:r>
            <w:r w:rsidRPr="008F1C81">
              <w:tab/>
              <w:t xml:space="preserve">Alert </w:t>
            </w:r>
            <w:r w:rsidRPr="008F1C81">
              <w:t>others to unsafe situations clearly, ensuring relayed information is understood.</w:t>
            </w:r>
          </w:p>
          <w:p w:rsidR="00000000" w:rsidRPr="008F1C81" w:rsidP="008F1C81">
            <w:pPr>
              <w:pStyle w:val="List"/>
            </w:pPr>
            <w:r w:rsidRPr="008F1C81">
              <w:t>3.4</w:t>
            </w:r>
            <w:r w:rsidRPr="008F1C81">
              <w:tab/>
              <w:t>Provide assistance to persons in danger ensuring own safety is maintained.</w:t>
            </w:r>
          </w:p>
        </w:tc>
      </w:tr>
    </w:tbl>
    <w:p w:rsidR="002A45DD" w:rsidP="008F1C81">
      <w:pPr>
        <w:pStyle w:val="BodyText"/>
      </w:pPr>
    </w:p>
    <w:p w:rsidR="002A45DD" w:rsidP="008F1C81">
      <w:pPr>
        <w:pStyle w:val="BodyText"/>
      </w:pPr>
    </w:p>
    <w:p w:rsidR="00000000" w:rsidRPr="008F1C81" w:rsidP="008F1C81">
      <w:pPr>
        <w:pStyle w:val="Heading1"/>
      </w:pPr>
      <w:bookmarkStart w:id="5" w:name="O_643966"/>
      <w:bookmarkEnd w:id="5"/>
      <w:r w:rsidRPr="008F1C81">
        <w:t>Foundation Skills</w:t>
      </w:r>
    </w:p>
    <w:p w:rsidR="00000000" w:rsidRPr="008F1C81" w:rsidP="002A45DD">
      <w:pPr>
        <w:pStyle w:val="BodyText"/>
      </w:pPr>
      <w:r w:rsidRPr="008F1C81">
        <w:t>The foundation skills demands of this unit have been mapped for alignment with the Australian Core Skills Framework (ACSF). The following tables outline the performance levels indicated for successful attainment of the unit.</w:t>
      </w:r>
    </w:p>
    <w:p w:rsidR="00000000" w:rsidRPr="008F1C81" w:rsidP="002A45DD">
      <w:pPr>
        <w:pStyle w:val="BodyText"/>
      </w:pPr>
      <w:r w:rsidRPr="008F1C81">
        <w:t>ACSF levels indicative of perf</w:t>
      </w:r>
      <w:r w:rsidRPr="008F1C81">
        <w:t>ormance:</w:t>
      </w:r>
    </w:p>
    <w:p w:rsidR="00000000" w:rsidRPr="008F1C81" w:rsidP="008F1C81">
      <w:pPr>
        <w:pStyle w:val="BodyText"/>
      </w:pPr>
      <w:bookmarkStart w:id="6" w:name="O_705853"/>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36.5pt;width:465.75pt">
            <v:imagedata r:id="rId10" o:title=""/>
          </v:shape>
        </w:pict>
      </w:r>
      <w:bookmarkEnd w:id="6"/>
    </w:p>
    <w:p w:rsidR="00000000" w:rsidRPr="008F1C81" w:rsidP="008F1C81">
      <w:pPr>
        <w:pStyle w:val="BodyText"/>
      </w:pPr>
    </w:p>
    <w:p w:rsidR="00000000" w:rsidRPr="008F1C81" w:rsidP="002A45DD">
      <w:pPr>
        <w:pStyle w:val="BodyText"/>
      </w:pPr>
      <w:r w:rsidRPr="008F1C81">
        <w:t xml:space="preserve">Further information on ACSF and the foundation skills underpinning this unit can be found in the </w:t>
      </w:r>
      <w:r w:rsidRPr="008F1C81">
        <w:rPr>
          <w:rStyle w:val="HotSpot"/>
        </w:rPr>
        <w:t>Foundation Skills G</w:t>
      </w:r>
      <w:r w:rsidRPr="008F1C81">
        <w:rPr>
          <w:rStyle w:val="HotSpot"/>
        </w:rPr>
        <w:t>uide</w:t>
      </w:r>
      <w:bookmarkStart w:id="7" w:name="H_626176"/>
      <w:bookmarkEnd w:id="7"/>
      <w:r w:rsidRPr="008F1C81">
        <w:t xml:space="preserve"> </w:t>
      </w:r>
      <w:r>
        <w:fldChar w:fldCharType="begin"/>
      </w:r>
      <w:r>
        <w:instrText xml:space="preserve"> HYPERLINK "http://www.govskills.com.au/guides/correctional-services/foundation-skills-guide" </w:instrText>
      </w:r>
      <w:r>
        <w:fldChar w:fldCharType="separate"/>
      </w:r>
      <w:r w:rsidRPr="008F1C81">
        <w:rPr>
          <w:rStyle w:val="HotSpot"/>
        </w:rPr>
        <w:t>http://www.govskills.com.au/guides/correctional-services/foundation-skills-guide</w:t>
      </w:r>
      <w:r>
        <w:fldChar w:fldCharType="end"/>
      </w:r>
      <w:r w:rsidRPr="008F1C81">
        <w:t xml:space="preserve"> on the GSA website.</w:t>
      </w:r>
    </w:p>
    <w:p w:rsidR="00000000" w:rsidRPr="008F1C81" w:rsidP="008F1C81">
      <w:pPr>
        <w:pStyle w:val="Heading1"/>
      </w:pPr>
      <w:bookmarkStart w:id="8" w:name="O_643968"/>
      <w:bookmarkEnd w:id="8"/>
      <w:r w:rsidRPr="008F1C81">
        <w:t>Unit Mapping Information</w:t>
      </w:r>
    </w:p>
    <w:p w:rsidR="00000000" w:rsidRPr="008F1C81" w:rsidP="002A45DD">
      <w:pPr>
        <w:pStyle w:val="BodyText"/>
      </w:pPr>
      <w:r w:rsidRPr="008F1C81">
        <w:t>Supersedes and is equivalent to CSCOHS201A Use safe work practices.</w:t>
      </w:r>
    </w:p>
    <w:p w:rsidR="00000000" w:rsidRPr="008F1C81" w:rsidP="008F1C81">
      <w:pPr>
        <w:pStyle w:val="Heading1"/>
      </w:pPr>
      <w:bookmarkStart w:id="9" w:name="O_643975"/>
      <w:bookmarkEnd w:id="9"/>
      <w:r w:rsidRPr="008F1C81">
        <w:t>Links</w:t>
      </w:r>
    </w:p>
    <w:p w:rsidR="00000000" w:rsidRPr="008F1C81" w:rsidP="002A45DD">
      <w:pPr>
        <w:pStyle w:val="BodyText"/>
      </w:pPr>
      <w:r w:rsidRPr="008F1C81">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7D098A">
        <w:rPr>
          <w:rStyle w:val="Hyperlink"/>
        </w:rPr>
        <w:t>https://vetnet.gov.au/Pages/TrainingDocs.aspx?q=114e25cd-3a2c-4490-baae-47d68dcd2fde</w:t>
      </w:r>
      <w:r>
        <w:fldChar w:fldCharType="end"/>
      </w:r>
    </w:p>
    <w:p w:rsidR="00000000" w:rsidRPr="008F1C81" w:rsidP="002A45DD">
      <w:pPr>
        <w:pStyle w:val="BodyText"/>
      </w:pPr>
      <w:r w:rsidRPr="008F1C81">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7D098A">
        <w:rPr>
          <w:rStyle w:val="Hyperlink"/>
        </w:rPr>
        <w:t>https://vetnet.gov.au/Pages/TrainingDocs.aspx?q=114e25cd-3a2c-4490-baae-47d68dcd2fde</w:t>
      </w:r>
      <w:r>
        <w:fldChar w:fldCharType="end"/>
      </w:r>
    </w:p>
    <w:p w:rsidR="00000000" w:rsidRPr="008F1C81" w:rsidP="002A45DD">
      <w:pPr>
        <w:pStyle w:val="BodyText"/>
      </w:pPr>
      <w:r w:rsidRPr="008F1C81">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7D098A">
        <w:rPr>
          <w:rStyle w:val="Hyperlink"/>
        </w:rPr>
        <w:t>https://vetnet.gov.au/Pages/TrainingDocs.aspx?q=114e25cd-3a2c-4490-baae-47d68dcd2fde</w:t>
      </w:r>
      <w:r>
        <w:fldChar w:fldCharType="end"/>
      </w:r>
    </w:p>
    <w:p w:rsidR="00000000" w:rsidRPr="008F1C81" w:rsidP="002A45DD">
      <w:pPr>
        <w:pStyle w:val="BodyText"/>
      </w:pPr>
      <w:r w:rsidRPr="008F1C81">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7D098A">
        <w:rPr>
          <w:rStyle w:val="Hyperlink"/>
        </w:rPr>
        <w:t>https://vetnet.gov.au/Pages/TrainingDocs.aspx?q=114e25cd-3a2c-4490-baae-47d68dcd2fde</w:t>
      </w:r>
      <w:r>
        <w:fldChar w:fldCharType="end"/>
      </w:r>
    </w:p>
    <w:p w:rsidR="00000000" w:rsidRPr="008F1C81" w:rsidP="002A45DD">
      <w:pPr>
        <w:pStyle w:val="BodyText"/>
        <w:sectPr w:rsidSect="008F1C81">
          <w:headerReference w:type="default" r:id="rId11"/>
          <w:footerReference w:type="default" r:id="rId12"/>
          <w:pgSz w:w="11908" w:h="16833"/>
          <w:pgMar w:top="1702" w:right="1418" w:bottom="1702" w:left="1418" w:header="992" w:footer="992" w:gutter="0"/>
          <w:cols w:space="720"/>
          <w:noEndnote/>
          <w:docGrid w:linePitch="299"/>
        </w:sectPr>
      </w:pPr>
    </w:p>
    <w:p w:rsidR="00000000" w:rsidRPr="008F1C81" w:rsidP="008F1C81">
      <w:pPr>
        <w:pStyle w:val="SuperHeading"/>
      </w:pPr>
      <w:r w:rsidRPr="008F1C81">
        <w:t>Assessment Re</w:t>
      </w:r>
      <w:r w:rsidRPr="008F1C81">
        <w:t>quirements for CSCWHS001 Use safe work practices</w:t>
      </w:r>
    </w:p>
    <w:p w:rsidR="00000000" w:rsidRPr="008F1C81" w:rsidP="008F1C81">
      <w:pPr>
        <w:pStyle w:val="Heading1"/>
      </w:pPr>
      <w:bookmarkStart w:id="10" w:name="O_643970"/>
      <w:bookmarkEnd w:id="10"/>
      <w:r w:rsidRPr="008F1C81">
        <w:t>Modification History</w:t>
      </w:r>
    </w:p>
    <w:tbl>
      <w:tblPr>
        <w:tblW w:w="0" w:type="auto"/>
        <w:tblLayout w:type="fixed"/>
        <w:tblCellMar>
          <w:left w:w="62" w:type="dxa"/>
          <w:right w:w="62" w:type="dxa"/>
        </w:tblCellMar>
        <w:tblLook w:val="0000"/>
      </w:tblPr>
      <w:tblGrid>
        <w:gridCol w:w="1134"/>
        <w:gridCol w:w="7937"/>
      </w:tblGrid>
      <w:tr w:rsidTr="002A45D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C81">
            <w:pPr>
              <w:pStyle w:val="TableHeading"/>
              <w:rPr>
                <w:lang w:val="en-NZ"/>
              </w:rPr>
            </w:pPr>
            <w:r w:rsidRPr="008F1C8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C81">
            <w:pPr>
              <w:pStyle w:val="TableHeading"/>
              <w:rPr>
                <w:lang w:val="en-NZ"/>
              </w:rPr>
            </w:pPr>
            <w:r w:rsidRPr="008F1C81">
              <w:t>Comments</w:t>
            </w:r>
          </w:p>
        </w:tc>
      </w:tr>
      <w:tr w:rsidTr="002A45D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C81">
            <w:pPr>
              <w:pStyle w:val="BodyText"/>
              <w:rPr>
                <w:lang w:val="en-NZ"/>
              </w:rPr>
            </w:pPr>
            <w:r w:rsidRPr="008F1C8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C81" w:rsidP="008F1C81">
            <w:pPr>
              <w:pStyle w:val="BodyText"/>
            </w:pPr>
            <w:r w:rsidRPr="008F1C81">
              <w:t xml:space="preserve">These Assessment Requirements were released in CSC Correctional Services Training Package release 1.0 and meet the Standards for Training Packages. </w:t>
            </w:r>
          </w:p>
          <w:p w:rsidR="00000000" w:rsidRPr="008F1C81" w:rsidP="008F1C81">
            <w:pPr>
              <w:pStyle w:val="BodyText"/>
            </w:pPr>
          </w:p>
          <w:p w:rsidR="00000000" w:rsidRPr="008F1C81" w:rsidP="008F1C81">
            <w:pPr>
              <w:pStyle w:val="BodyText"/>
            </w:pPr>
            <w:r w:rsidRPr="008F1C81">
              <w:t>Assessment requirements created</w:t>
            </w:r>
          </w:p>
        </w:tc>
      </w:tr>
    </w:tbl>
    <w:p w:rsidR="002A45DD" w:rsidP="002A45DD">
      <w:pPr>
        <w:pStyle w:val="Caption"/>
        <w:framePr w:wrap="around"/>
      </w:pPr>
      <w:r w:rsidRPr="008F1C81">
        <w:t>Please refer to the advice in the CSC Assessment Guide.</w:t>
      </w:r>
    </w:p>
    <w:p w:rsidR="002A45DD" w:rsidP="008F1C81">
      <w:pPr>
        <w:pStyle w:val="BodyText"/>
      </w:pPr>
    </w:p>
    <w:p w:rsidR="00000000" w:rsidRPr="008F1C81" w:rsidP="008F1C81">
      <w:pPr>
        <w:pStyle w:val="Heading1"/>
      </w:pPr>
      <w:bookmarkStart w:id="11" w:name="O_643971"/>
      <w:bookmarkEnd w:id="11"/>
      <w:r w:rsidRPr="008F1C81">
        <w:t>Performance Evidence</w:t>
      </w:r>
    </w:p>
    <w:p w:rsidR="00000000" w:rsidRPr="008F1C81" w:rsidP="002A45DD">
      <w:pPr>
        <w:pStyle w:val="BodyText"/>
      </w:pPr>
      <w:r w:rsidRPr="008F1C81">
        <w:t>Evidence required to demonstrate competence must satisfy all of the requirements of the elements and performance criteria. If no</w:t>
      </w:r>
      <w:r w:rsidRPr="008F1C81">
        <w:t>t otherwise specified the candidate must demonstrate evidence of performance of the following on at least one occasion.</w:t>
      </w:r>
    </w:p>
    <w:p w:rsidR="00000000" w:rsidRPr="008F1C81" w:rsidP="008F1C81">
      <w:pPr>
        <w:pStyle w:val="ListBullet"/>
      </w:pPr>
      <w:r w:rsidRPr="008F1C81">
        <w:t>accessing and reading workplace safety policies and procedures electronically or in hard copy, including regulatory requirements</w:t>
      </w:r>
    </w:p>
    <w:p w:rsidR="00000000" w:rsidRPr="008F1C81" w:rsidP="008F1C81">
      <w:pPr>
        <w:pStyle w:val="ListBullet"/>
      </w:pPr>
      <w:r w:rsidRPr="008F1C81">
        <w:t>operat</w:t>
      </w:r>
      <w:r w:rsidRPr="008F1C81">
        <w:t>ing and checking basic equipment and activities for safety</w:t>
      </w:r>
    </w:p>
    <w:p w:rsidR="00000000" w:rsidRPr="008F1C81" w:rsidP="008F1C81">
      <w:pPr>
        <w:pStyle w:val="ListBullet"/>
      </w:pPr>
      <w:r w:rsidRPr="008F1C81">
        <w:t>using equipment for the purpose and in the manner intended and authorised</w:t>
      </w:r>
    </w:p>
    <w:p w:rsidR="00000000" w:rsidRPr="008F1C81" w:rsidP="008F1C81">
      <w:pPr>
        <w:pStyle w:val="ListBullet"/>
      </w:pPr>
      <w:r w:rsidRPr="008F1C81">
        <w:t>identifying faults and problems in equipment and procedures</w:t>
      </w:r>
    </w:p>
    <w:p w:rsidR="00000000" w:rsidRPr="008F1C81" w:rsidP="008F1C81">
      <w:pPr>
        <w:pStyle w:val="ListBullet"/>
      </w:pPr>
      <w:r w:rsidRPr="008F1C81">
        <w:t>identifying workplace safety issues</w:t>
      </w:r>
    </w:p>
    <w:p w:rsidR="00000000" w:rsidRPr="008F1C81" w:rsidP="008F1C81">
      <w:pPr>
        <w:pStyle w:val="ListBullet"/>
      </w:pPr>
      <w:r w:rsidRPr="008F1C81">
        <w:t>documenting hazards in clear language according to organisational guidelines</w:t>
      </w:r>
    </w:p>
    <w:p w:rsidR="00000000" w:rsidRPr="008F1C81" w:rsidP="008F1C81">
      <w:pPr>
        <w:pStyle w:val="ListBullet"/>
      </w:pPr>
      <w:r w:rsidRPr="008F1C81">
        <w:t>using approved safe manual-handling techniques</w:t>
      </w:r>
    </w:p>
    <w:p w:rsidR="00000000" w:rsidRPr="008F1C81" w:rsidP="008F1C81">
      <w:pPr>
        <w:pStyle w:val="ListBullet"/>
      </w:pPr>
      <w:r w:rsidRPr="008F1C81">
        <w:t>responding to safety issues by using personal protective clothing and equipment where necessary</w:t>
      </w:r>
    </w:p>
    <w:p w:rsidR="00000000" w:rsidRPr="008F1C81" w:rsidP="008F1C81">
      <w:pPr>
        <w:pStyle w:val="ListBullet"/>
      </w:pPr>
      <w:r w:rsidRPr="008F1C81">
        <w:t>using first aid equipment where nece</w:t>
      </w:r>
      <w:r w:rsidRPr="008F1C81">
        <w:t>ssary</w:t>
      </w:r>
    </w:p>
    <w:p w:rsidR="00000000" w:rsidRPr="008F1C81" w:rsidP="008F1C81">
      <w:pPr>
        <w:pStyle w:val="ListBullet"/>
      </w:pPr>
      <w:r w:rsidRPr="008F1C81">
        <w:t>communicating verbally with others to alert them to health and safety issues</w:t>
      </w:r>
    </w:p>
    <w:p w:rsidR="00000000" w:rsidRPr="008F1C81" w:rsidP="008F1C81">
      <w:pPr>
        <w:pStyle w:val="AllowPageBreak"/>
      </w:pPr>
    </w:p>
    <w:p w:rsidR="00000000" w:rsidRPr="008F1C81" w:rsidP="008F1C81">
      <w:pPr>
        <w:pStyle w:val="Heading1"/>
      </w:pPr>
      <w:bookmarkStart w:id="12" w:name="O_643972"/>
      <w:bookmarkEnd w:id="12"/>
      <w:r w:rsidRPr="008F1C81">
        <w:t>Knowledge Evidence</w:t>
      </w:r>
    </w:p>
    <w:p w:rsidR="00000000" w:rsidRPr="008F1C81" w:rsidP="002A45DD">
      <w:pPr>
        <w:pStyle w:val="BodyText"/>
      </w:pPr>
      <w:r w:rsidRPr="008F1C81">
        <w:t>Evidence required to demonstrate competence must satisfy all of the requirements of the elements and performance criteria. If not otherwi</w:t>
      </w:r>
      <w:r w:rsidRPr="008F1C81">
        <w:t>se specified the depth of knowledge demonstrated must be appropriate to the job context of the candidate.</w:t>
      </w:r>
    </w:p>
    <w:p w:rsidR="00000000" w:rsidRPr="008F1C81" w:rsidP="008F1C81">
      <w:pPr>
        <w:pStyle w:val="ListBullet"/>
      </w:pPr>
      <w:r w:rsidRPr="008F1C81">
        <w:t>legal rights of employees and employers in the workplace</w:t>
      </w:r>
    </w:p>
    <w:p w:rsidR="00000000" w:rsidRPr="008F1C81" w:rsidP="008F1C81">
      <w:pPr>
        <w:pStyle w:val="ListBullet"/>
      </w:pPr>
      <w:r w:rsidRPr="008F1C81">
        <w:t>work health and safety procedures</w:t>
      </w:r>
    </w:p>
    <w:p w:rsidR="00000000" w:rsidRPr="008F1C81" w:rsidP="008F1C81">
      <w:pPr>
        <w:pStyle w:val="ListBullet"/>
      </w:pPr>
      <w:r w:rsidRPr="008F1C81">
        <w:t>workplace hazards and associated risks</w:t>
      </w:r>
    </w:p>
    <w:p w:rsidR="00000000" w:rsidRPr="008F1C81" w:rsidP="008F1C81">
      <w:pPr>
        <w:pStyle w:val="ListBullet"/>
      </w:pPr>
      <w:r w:rsidRPr="008F1C81">
        <w:t>meaning of workplac</w:t>
      </w:r>
      <w:r w:rsidRPr="008F1C81">
        <w:t>e work health and safety symbols and signs</w:t>
      </w:r>
    </w:p>
    <w:p w:rsidR="00000000" w:rsidRPr="008F1C81" w:rsidP="008F1C81">
      <w:pPr>
        <w:pStyle w:val="ListBullet"/>
      </w:pPr>
      <w:r w:rsidRPr="008F1C81">
        <w:t>designated workplace personnel responsible for work health and safety</w:t>
      </w:r>
    </w:p>
    <w:p w:rsidR="00000000" w:rsidRPr="008F1C81" w:rsidP="008F1C81">
      <w:pPr>
        <w:pStyle w:val="AllowPageBreak"/>
      </w:pPr>
    </w:p>
    <w:p w:rsidR="00000000" w:rsidRPr="008F1C81" w:rsidP="008F1C81">
      <w:pPr>
        <w:pStyle w:val="Heading1"/>
      </w:pPr>
      <w:bookmarkStart w:id="13" w:name="O_643973"/>
      <w:bookmarkEnd w:id="13"/>
      <w:r w:rsidRPr="008F1C81">
        <w:t>Assessment Conditions</w:t>
      </w:r>
    </w:p>
    <w:p w:rsidR="00000000" w:rsidRPr="008F1C81" w:rsidP="002A45DD">
      <w:pPr>
        <w:pStyle w:val="BodyText"/>
      </w:pPr>
      <w:r w:rsidRPr="008F1C81">
        <w:t>Evidence for assessment must be gathered over a significant period of time and in conjunction with evide</w:t>
      </w:r>
      <w:r w:rsidRPr="008F1C81">
        <w:t>nce gathered for all other units that have a component of work health and safety. This may require opportunities for candidates to demonstrate performance in a number of locations or service areas in the organisation relevant to the range of responsibiliti</w:t>
      </w:r>
      <w:r w:rsidRPr="008F1C81">
        <w:t>es they may be given.</w:t>
      </w:r>
    </w:p>
    <w:p w:rsidR="00000000" w:rsidRPr="008F1C81" w:rsidP="002A45DD">
      <w:pPr>
        <w:pStyle w:val="BodyText"/>
      </w:pPr>
      <w:r w:rsidRPr="008F1C81">
        <w:t>Valid assessment of this unit requires a workplace environment or one that closely resembles normal work practice and replicates the range of conditions likely to be encountered by an individual when following workplace safety proced</w:t>
      </w:r>
      <w:r w:rsidRPr="008F1C81">
        <w:t>ures, including coping with difficulties, irregularities and changes to routine.</w:t>
      </w:r>
    </w:p>
    <w:p w:rsidR="00000000" w:rsidRPr="008F1C81" w:rsidP="002A45DD">
      <w:pPr>
        <w:pStyle w:val="BodyText"/>
      </w:pPr>
      <w:r w:rsidRPr="008F1C81">
        <w:t>Assessors must satisfy the NVR/AQTF mandatory competency requirements for assessors.</w:t>
      </w:r>
    </w:p>
    <w:p w:rsidR="00000000" w:rsidRPr="008F1C81" w:rsidP="008F1C81">
      <w:pPr>
        <w:pStyle w:val="Heading1"/>
      </w:pPr>
      <w:bookmarkStart w:id="14" w:name="O_643976"/>
      <w:bookmarkEnd w:id="14"/>
      <w:r w:rsidRPr="008F1C81">
        <w:t>Links</w:t>
      </w:r>
    </w:p>
    <w:p w:rsidR="00000000" w:rsidRPr="008F1C81" w:rsidP="002A45DD">
      <w:pPr>
        <w:pStyle w:val="BodyText"/>
      </w:pPr>
      <w:r w:rsidRPr="008F1C81">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7D098A">
        <w:rPr>
          <w:rStyle w:val="Hyperlink"/>
        </w:rPr>
        <w:t>https://vetnet.gov.au/Pages/TrainingDocs.aspx?q=114e25cd-3a2c-4490-baae-47d68dcd2fde</w:t>
      </w:r>
      <w:r>
        <w:fldChar w:fldCharType="end"/>
      </w:r>
    </w:p>
    <w:p w:rsidR="00000000" w:rsidRPr="008F1C81" w:rsidP="002A45DD">
      <w:pPr>
        <w:pStyle w:val="BodyText"/>
      </w:pPr>
      <w:r w:rsidRPr="008F1C81">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7D098A">
        <w:rPr>
          <w:rStyle w:val="Hyperlink"/>
        </w:rPr>
        <w:t>https://vetnet.gov.au/Pages/TrainingDocs.aspx?q=114e25cd-3a2c-4490-baae-47d68dcd2fde</w:t>
      </w:r>
      <w:r>
        <w:fldChar w:fldCharType="end"/>
      </w:r>
    </w:p>
    <w:p w:rsidR="00000000" w:rsidRPr="008F1C81" w:rsidP="002A45DD">
      <w:pPr>
        <w:pStyle w:val="BodyText"/>
      </w:pPr>
      <w:r w:rsidRPr="008F1C81">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7D098A">
        <w:rPr>
          <w:rStyle w:val="Hyperlink"/>
        </w:rPr>
        <w:t>https://vetnet.gov.au/Pages/TrainingDocs.aspx?q=114e25cd-3a2c-4490-baae-47d68dcd2fde</w:t>
      </w:r>
      <w:r>
        <w:fldChar w:fldCharType="end"/>
      </w:r>
    </w:p>
    <w:p w:rsidR="00000000" w:rsidRPr="008F1C81" w:rsidP="002A45DD">
      <w:pPr>
        <w:pStyle w:val="BodyText"/>
      </w:pPr>
      <w:r w:rsidRPr="008F1C81">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7D098A">
        <w:rPr>
          <w:rStyle w:val="Hyperlink"/>
        </w:rPr>
        <w:t>https://vetnet.gov.au/Pages/TrainingDocs.aspx?q=114e25cd-3a2c-4490-baae-47d68dcd2fde</w:t>
      </w:r>
      <w:r>
        <w:fldChar w:fldCharType="end"/>
      </w:r>
    </w:p>
    <w:p w:rsidR="00000000" w:rsidRPr="008F1C81" w:rsidP="008F1C81"/>
    <w:sectPr w:rsidSect="008F1C81">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C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C81" w:rsidRPr="002A45DD" w:rsidP="002A45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C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5DD" w:rsidP="008F1C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A45DD" w:rsidP="008F1C8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2A45DD" w:rsidP="008F1C8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C81" w:rsidP="008F1C81">
    <w:pPr>
      <w:pStyle w:val="Footer"/>
      <w:framePr w:wrap="around"/>
    </w:pPr>
    <w:r>
      <w:fldChar w:fldCharType="begin"/>
    </w:r>
    <w:r>
      <w:instrText xml:space="preserve"> DOCPROPERTY  Subject  \* MERGEFORMAT </w:instrText>
    </w:r>
    <w:r>
      <w:fldChar w:fldCharType="separate"/>
    </w:r>
    <w:r w:rsidR="002A45DD">
      <w:t>Approved</w:t>
    </w:r>
    <w:r w:rsidR="002A45DD">
      <w:fldChar w:fldCharType="end"/>
    </w:r>
    <w:r>
      <w:tab/>
      <w:t xml:space="preserve">Page </w:t>
    </w:r>
    <w:r>
      <w:fldChar w:fldCharType="begin"/>
    </w:r>
    <w:r>
      <w:instrText xml:space="preserve"> PAGE  \* Arabic  \* MERGEFORMAT </w:instrText>
    </w:r>
    <w:r>
      <w:fldChar w:fldCharType="separate"/>
    </w:r>
    <w:r w:rsidR="002A45D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A45DD">
      <w:rPr>
        <w:noProof/>
      </w:rPr>
      <w:t>4</w:t>
    </w:r>
    <w:r>
      <w:rPr>
        <w:noProof/>
      </w:rPr>
      <w:fldChar w:fldCharType="end"/>
    </w:r>
  </w:p>
  <w:p w:rsidR="008F1C81" w:rsidP="008F1C81">
    <w:pPr>
      <w:pStyle w:val="Footer"/>
      <w:framePr w:wrap="around"/>
    </w:pPr>
    <w:r>
      <w:t xml:space="preserve">© Commonwealth of Australia, </w:t>
    </w:r>
    <w:r>
      <w:fldChar w:fldCharType="begin"/>
    </w:r>
    <w:r>
      <w:instrText xml:space="preserve"> DATE  \@ "yyyy"  \* MERGEFORMAT </w:instrText>
    </w:r>
    <w:r>
      <w:fldChar w:fldCharType="separate"/>
    </w:r>
    <w:r w:rsidR="002A45DD">
      <w:rPr>
        <w:noProof/>
      </w:rPr>
      <w:t>2025</w:t>
    </w:r>
    <w:r>
      <w:fldChar w:fldCharType="end"/>
    </w:r>
    <w:r>
      <w:tab/>
    </w:r>
    <w:r>
      <w:fldChar w:fldCharType="begin"/>
    </w:r>
    <w:r>
      <w:instrText xml:space="preserve"> DOCPROPERTY  Author  \* MERGEFORMAT </w:instrText>
    </w:r>
    <w:r>
      <w:fldChar w:fldCharType="separate"/>
    </w:r>
    <w:r w:rsidR="002A45DD">
      <w:t>Public Skills Australia</w:t>
    </w:r>
    <w:r w:rsidR="002A45DD">
      <w:fldChar w:fldCharType="end"/>
    </w:r>
  </w:p>
  <w:p w:rsidR="008F1C81" w:rsidP="008F1C8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C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5D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F1C81" w:rsidRPr="002A45DD" w:rsidP="002A45D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C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5DD" w:rsidRPr="002D2AF8" w:rsidP="008F1C81">
    <w:pPr>
      <w:pStyle w:val="Header"/>
      <w:framePr w:wrap="around"/>
    </w:pPr>
    <w:r>
      <w:fldChar w:fldCharType="begin"/>
    </w:r>
    <w:r>
      <w:instrText xml:space="preserve"> TITLE   \* MERGEFORMAT </w:instrText>
    </w:r>
    <w:r>
      <w:fldChar w:fldCharType="separate"/>
    </w:r>
    <w:r>
      <w:t>CSCWHS001 Use safe work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A45DD" w:rsidP="008F1C8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C81" w:rsidRPr="002D2AF8" w:rsidP="008F1C81">
    <w:pPr>
      <w:pStyle w:val="Header"/>
      <w:framePr w:wrap="around"/>
    </w:pPr>
    <w:r>
      <w:fldChar w:fldCharType="begin"/>
    </w:r>
    <w:r>
      <w:instrText xml:space="preserve"> TITLE   \* MERGEFORMAT </w:instrText>
    </w:r>
    <w:r>
      <w:fldChar w:fldCharType="separate"/>
    </w:r>
    <w:r w:rsidR="002A45DD">
      <w:t>CSCWHS001 Use safe work practices</w:t>
    </w:r>
    <w:r w:rsidR="002A45DD">
      <w:fldChar w:fldCharType="end"/>
    </w:r>
    <w:r>
      <w:tab/>
      <w:t xml:space="preserve">Date this document was generated: </w:t>
    </w:r>
    <w:r>
      <w:fldChar w:fldCharType="begin"/>
    </w:r>
    <w:r>
      <w:instrText xml:space="preserve"> CREATEDATE  \@ "d MMMM yyyy"  \* MERGEFORMAT </w:instrText>
    </w:r>
    <w:r>
      <w:fldChar w:fldCharType="separate"/>
    </w:r>
    <w:r w:rsidR="002A45DD">
      <w:rPr>
        <w:noProof/>
      </w:rPr>
      <w:t>1 March 2025</w:t>
    </w:r>
    <w:r>
      <w:fldChar w:fldCharType="end"/>
    </w:r>
  </w:p>
  <w:p w:rsidR="008F1C81" w:rsidP="008F1C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65070D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FB06CF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1C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F1C81"/>
    <w:pPr>
      <w:spacing w:before="360" w:after="60"/>
      <w:outlineLvl w:val="0"/>
    </w:pPr>
    <w:rPr>
      <w:sz w:val="32"/>
    </w:rPr>
  </w:style>
  <w:style w:type="paragraph" w:styleId="Heading2">
    <w:name w:val="heading 2"/>
    <w:basedOn w:val="HeadingBase"/>
    <w:next w:val="BodyText"/>
    <w:link w:val="Heading2Char"/>
    <w:qFormat/>
    <w:rsid w:val="008F1C81"/>
    <w:pPr>
      <w:keepLines/>
      <w:spacing w:before="240" w:after="120"/>
      <w:outlineLvl w:val="1"/>
    </w:pPr>
    <w:rPr>
      <w:sz w:val="28"/>
      <w:szCs w:val="40"/>
    </w:rPr>
  </w:style>
  <w:style w:type="paragraph" w:styleId="Heading3">
    <w:name w:val="heading 3"/>
    <w:basedOn w:val="HeadingBase"/>
    <w:next w:val="BodyText"/>
    <w:link w:val="Heading3Char"/>
    <w:qFormat/>
    <w:rsid w:val="008F1C81"/>
    <w:pPr>
      <w:spacing w:before="180" w:after="120"/>
      <w:outlineLvl w:val="2"/>
    </w:pPr>
    <w:rPr>
      <w:spacing w:val="-10"/>
      <w:kern w:val="32"/>
    </w:rPr>
  </w:style>
  <w:style w:type="paragraph" w:styleId="Heading4">
    <w:name w:val="heading 4"/>
    <w:basedOn w:val="HeadingBase"/>
    <w:next w:val="BodyText"/>
    <w:link w:val="Heading4Char"/>
    <w:qFormat/>
    <w:rsid w:val="008F1C81"/>
    <w:pPr>
      <w:spacing w:before="160" w:after="120"/>
      <w:outlineLvl w:val="3"/>
    </w:pPr>
    <w:rPr>
      <w:sz w:val="22"/>
    </w:rPr>
  </w:style>
  <w:style w:type="paragraph" w:styleId="Heading5">
    <w:name w:val="heading 5"/>
    <w:basedOn w:val="HeadingBase"/>
    <w:next w:val="Normal"/>
    <w:link w:val="Heading5Char"/>
    <w:qFormat/>
    <w:rsid w:val="008F1C81"/>
    <w:pPr>
      <w:spacing w:before="80"/>
      <w:outlineLvl w:val="4"/>
    </w:pPr>
    <w:rPr>
      <w:color w:val="918585"/>
      <w:sz w:val="20"/>
    </w:rPr>
  </w:style>
  <w:style w:type="paragraph" w:styleId="Heading6">
    <w:name w:val="heading 6"/>
    <w:basedOn w:val="HeadingBase"/>
    <w:next w:val="Normal"/>
    <w:link w:val="Heading6Char"/>
    <w:qFormat/>
    <w:rsid w:val="008F1C81"/>
    <w:pPr>
      <w:spacing w:before="60"/>
      <w:outlineLvl w:val="5"/>
    </w:pPr>
    <w:rPr>
      <w:color w:val="918585"/>
      <w:sz w:val="20"/>
    </w:rPr>
  </w:style>
  <w:style w:type="paragraph" w:styleId="Heading7">
    <w:name w:val="heading 7"/>
    <w:basedOn w:val="Normal"/>
    <w:next w:val="Normal"/>
    <w:link w:val="Heading7Char"/>
    <w:qFormat/>
    <w:rsid w:val="008F1C81"/>
    <w:pPr>
      <w:ind w:left="720"/>
      <w:outlineLvl w:val="6"/>
    </w:pPr>
    <w:rPr>
      <w:i/>
    </w:rPr>
  </w:style>
  <w:style w:type="paragraph" w:styleId="Heading8">
    <w:name w:val="heading 8"/>
    <w:basedOn w:val="Normal"/>
    <w:next w:val="Normal"/>
    <w:link w:val="Heading8Char"/>
    <w:qFormat/>
    <w:rsid w:val="008F1C81"/>
    <w:pPr>
      <w:ind w:left="720"/>
      <w:outlineLvl w:val="7"/>
    </w:pPr>
    <w:rPr>
      <w:i/>
    </w:rPr>
  </w:style>
  <w:style w:type="paragraph" w:styleId="Heading9">
    <w:name w:val="heading 9"/>
    <w:basedOn w:val="Normal"/>
    <w:next w:val="Normal"/>
    <w:link w:val="Heading9Char"/>
    <w:qFormat/>
    <w:rsid w:val="008F1C81"/>
    <w:pPr>
      <w:ind w:left="720"/>
      <w:outlineLvl w:val="8"/>
    </w:pPr>
    <w:rPr>
      <w:i/>
    </w:rPr>
  </w:style>
  <w:style w:type="character" w:default="1" w:styleId="DefaultParagraphFont">
    <w:name w:val="Default Paragraph Font"/>
    <w:uiPriority w:val="1"/>
    <w:unhideWhenUsed/>
    <w:rsid w:val="008F1C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1C81"/>
  </w:style>
  <w:style w:type="character" w:customStyle="1" w:styleId="Heading1Char">
    <w:name w:val="Heading 1 Char"/>
    <w:basedOn w:val="DefaultParagraphFont"/>
    <w:link w:val="Heading1"/>
    <w:rsid w:val="008F1C81"/>
    <w:rPr>
      <w:rFonts w:ascii="Times New Roman" w:eastAsia="Times New Roman" w:hAnsi="Times New Roman" w:cs="Times New Roman"/>
      <w:b/>
      <w:sz w:val="32"/>
      <w:szCs w:val="20"/>
      <w:lang w:eastAsia="en-US"/>
    </w:rPr>
  </w:style>
  <w:style w:type="paragraph" w:styleId="BodyText">
    <w:name w:val="Body Text"/>
    <w:basedOn w:val="Normal"/>
    <w:link w:val="BodyTextChar"/>
    <w:rsid w:val="008F1C8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F1C81"/>
    <w:rPr>
      <w:rFonts w:ascii="Times New Roman" w:eastAsia="Times New Roman" w:hAnsi="Times New Roman" w:cs="Times New Roman"/>
      <w:sz w:val="24"/>
      <w:lang w:eastAsia="en-US"/>
    </w:rPr>
  </w:style>
  <w:style w:type="paragraph" w:styleId="List">
    <w:name w:val="List"/>
    <w:basedOn w:val="BodyText"/>
    <w:next w:val="BodyText"/>
    <w:rsid w:val="008F1C81"/>
    <w:pPr>
      <w:tabs>
        <w:tab w:val="left" w:pos="340"/>
      </w:tabs>
      <w:spacing w:before="60" w:after="60"/>
      <w:ind w:left="340" w:hanging="340"/>
    </w:pPr>
  </w:style>
  <w:style w:type="paragraph" w:styleId="ListBullet">
    <w:name w:val="List Bullet"/>
    <w:basedOn w:val="List"/>
    <w:rsid w:val="008F1C81"/>
    <w:pPr>
      <w:numPr>
        <w:numId w:val="11"/>
      </w:numPr>
      <w:tabs>
        <w:tab w:val="clear" w:pos="340"/>
      </w:tabs>
      <w:spacing w:before="40" w:after="40"/>
    </w:pPr>
  </w:style>
  <w:style w:type="character" w:customStyle="1" w:styleId="SpecialBold">
    <w:name w:val="Special Bold"/>
    <w:basedOn w:val="DefaultParagraphFont"/>
    <w:rsid w:val="008F1C81"/>
    <w:rPr>
      <w:b/>
      <w:spacing w:val="0"/>
    </w:rPr>
  </w:style>
  <w:style w:type="paragraph" w:customStyle="1" w:styleId="SuperHeading">
    <w:name w:val="SuperHeading"/>
    <w:basedOn w:val="Normal"/>
    <w:rsid w:val="008F1C81"/>
    <w:pPr>
      <w:spacing w:before="240" w:after="120"/>
      <w:outlineLvl w:val="0"/>
    </w:pPr>
    <w:rPr>
      <w:rFonts w:ascii="Times New Roman" w:hAnsi="Times New Roman"/>
      <w:b/>
      <w:sz w:val="32"/>
    </w:rPr>
  </w:style>
  <w:style w:type="paragraph" w:customStyle="1" w:styleId="TableHeading">
    <w:name w:val="Table Heading"/>
    <w:basedOn w:val="HeadingBase"/>
    <w:rsid w:val="008F1C81"/>
    <w:pPr>
      <w:keepLines/>
      <w:pBdr>
        <w:bottom w:val="single" w:sz="6" w:space="1" w:color="918585"/>
      </w:pBdr>
      <w:spacing w:before="240"/>
    </w:pPr>
  </w:style>
  <w:style w:type="character" w:customStyle="1" w:styleId="HotSpot">
    <w:name w:val="HotSpot"/>
    <w:rsid w:val="008F1C81"/>
    <w:rPr>
      <w:color w:val="0033CC"/>
      <w:u w:val="none"/>
    </w:rPr>
  </w:style>
  <w:style w:type="paragraph" w:customStyle="1" w:styleId="AllowPageBreak">
    <w:name w:val="AllowPageBreak"/>
    <w:rsid w:val="008F1C8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F1C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1C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1C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1C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1C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1C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F1C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F1C81"/>
    <w:rPr>
      <w:rFonts w:ascii="Courier New" w:eastAsia="Times New Roman" w:hAnsi="Courier New" w:cs="Times New Roman"/>
      <w:i/>
      <w:szCs w:val="20"/>
      <w:lang w:eastAsia="en-US"/>
    </w:rPr>
  </w:style>
  <w:style w:type="paragraph" w:customStyle="1" w:styleId="HeadingBase">
    <w:name w:val="Heading Base"/>
    <w:rsid w:val="008F1C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1C81"/>
    <w:pPr>
      <w:tabs>
        <w:tab w:val="right" w:leader="dot" w:pos="9072"/>
      </w:tabs>
      <w:ind w:left="567"/>
    </w:pPr>
    <w:rPr>
      <w:szCs w:val="22"/>
    </w:rPr>
  </w:style>
  <w:style w:type="paragraph" w:customStyle="1" w:styleId="TOCBase">
    <w:name w:val="TOC Base"/>
    <w:rsid w:val="008F1C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1C81"/>
    <w:pPr>
      <w:tabs>
        <w:tab w:val="right" w:leader="dot" w:pos="9072"/>
      </w:tabs>
      <w:spacing w:before="40" w:after="40"/>
      <w:ind w:left="284"/>
    </w:pPr>
    <w:rPr>
      <w:rFonts w:ascii="Times New Roman" w:hAnsi="Times New Roman"/>
    </w:rPr>
  </w:style>
  <w:style w:type="paragraph" w:styleId="TOC1">
    <w:name w:val="toc 1"/>
    <w:basedOn w:val="TOCBase"/>
    <w:next w:val="Normal"/>
    <w:rsid w:val="008F1C8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F1C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1C81"/>
    <w:rPr>
      <w:rFonts w:ascii="Times New Roman" w:eastAsia="Times New Roman" w:hAnsi="Times New Roman" w:cs="Times New Roman"/>
      <w:sz w:val="16"/>
      <w:lang w:eastAsia="en-US"/>
    </w:rPr>
  </w:style>
  <w:style w:type="paragraph" w:styleId="Title">
    <w:name w:val="Title"/>
    <w:basedOn w:val="HeadingBase"/>
    <w:link w:val="TitleChar"/>
    <w:qFormat/>
    <w:rsid w:val="008F1C81"/>
    <w:pPr>
      <w:spacing w:before="5040"/>
      <w:jc w:val="center"/>
    </w:pPr>
    <w:rPr>
      <w:sz w:val="48"/>
      <w:szCs w:val="72"/>
      <w:lang w:val="en-US"/>
    </w:rPr>
  </w:style>
  <w:style w:type="character" w:customStyle="1" w:styleId="TitleChar">
    <w:name w:val="Title Char"/>
    <w:basedOn w:val="DefaultParagraphFont"/>
    <w:link w:val="Title"/>
    <w:rsid w:val="008F1C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1C81"/>
    <w:pPr>
      <w:tabs>
        <w:tab w:val="left" w:pos="3600"/>
        <w:tab w:val="left" w:pos="3958"/>
      </w:tabs>
    </w:pPr>
  </w:style>
  <w:style w:type="paragraph" w:customStyle="1" w:styleId="Note">
    <w:name w:val="Note"/>
    <w:basedOn w:val="BodyText"/>
    <w:rsid w:val="008F1C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1C81"/>
    <w:pPr>
      <w:framePr w:wrap="auto" w:hAnchor="text" w:y="6049"/>
    </w:pPr>
    <w:rPr>
      <w:color w:val="000000"/>
      <w:sz w:val="40"/>
    </w:rPr>
  </w:style>
  <w:style w:type="paragraph" w:customStyle="1" w:styleId="TOCTitle">
    <w:name w:val="TOCTitle"/>
    <w:basedOn w:val="Heading1"/>
    <w:rsid w:val="008F1C81"/>
    <w:pPr>
      <w:spacing w:after="240"/>
      <w:jc w:val="center"/>
      <w:outlineLvl w:val="9"/>
    </w:pPr>
    <w:rPr>
      <w:caps/>
    </w:rPr>
  </w:style>
  <w:style w:type="paragraph" w:customStyle="1" w:styleId="Version">
    <w:name w:val="Version"/>
    <w:rsid w:val="008F1C8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F1C81"/>
    <w:pPr>
      <w:numPr>
        <w:numId w:val="12"/>
      </w:numPr>
      <w:tabs>
        <w:tab w:val="clear" w:pos="680"/>
      </w:tabs>
    </w:pPr>
  </w:style>
  <w:style w:type="paragraph" w:styleId="Index1">
    <w:name w:val="index 1"/>
    <w:basedOn w:val="Normal"/>
    <w:next w:val="Normal"/>
    <w:semiHidden/>
    <w:rsid w:val="008F1C81"/>
    <w:pPr>
      <w:keepNext w:val="0"/>
      <w:tabs>
        <w:tab w:val="right" w:pos="4176"/>
      </w:tabs>
      <w:ind w:left="198" w:hanging="198"/>
    </w:pPr>
    <w:rPr>
      <w:rFonts w:ascii="Garamond" w:hAnsi="Garamond"/>
    </w:rPr>
  </w:style>
  <w:style w:type="paragraph" w:styleId="IndexHeading">
    <w:name w:val="index heading"/>
    <w:basedOn w:val="Normal"/>
    <w:next w:val="Index1"/>
    <w:semiHidden/>
    <w:rsid w:val="008F1C81"/>
    <w:pPr>
      <w:spacing w:before="120" w:after="120"/>
    </w:pPr>
    <w:rPr>
      <w:rFonts w:ascii="Arial" w:hAnsi="Arial"/>
      <w:b/>
      <w:color w:val="918585"/>
      <w:sz w:val="24"/>
    </w:rPr>
  </w:style>
  <w:style w:type="paragraph" w:styleId="Header">
    <w:name w:val="header"/>
    <w:basedOn w:val="Normal"/>
    <w:link w:val="HeaderChar"/>
    <w:rsid w:val="008F1C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1C81"/>
    <w:rPr>
      <w:rFonts w:ascii="Times New Roman" w:eastAsia="Times New Roman" w:hAnsi="Times New Roman" w:cs="Times New Roman"/>
      <w:sz w:val="16"/>
      <w:szCs w:val="20"/>
      <w:lang w:val="en-GB" w:eastAsia="en-US"/>
    </w:rPr>
  </w:style>
  <w:style w:type="paragraph" w:customStyle="1" w:styleId="Chapter">
    <w:name w:val="Chapter"/>
    <w:basedOn w:val="Normal"/>
    <w:rsid w:val="008F1C81"/>
    <w:pPr>
      <w:spacing w:before="240"/>
    </w:pPr>
    <w:rPr>
      <w:rFonts w:ascii="Times New Roman" w:hAnsi="Times New Roman"/>
      <w:smallCaps/>
      <w:spacing w:val="80"/>
      <w:sz w:val="28"/>
    </w:rPr>
  </w:style>
  <w:style w:type="paragraph" w:customStyle="1" w:styleId="InChapter">
    <w:name w:val="InChapter"/>
    <w:basedOn w:val="Heading3"/>
    <w:rsid w:val="008F1C81"/>
    <w:pPr>
      <w:spacing w:after="240"/>
      <w:outlineLvl w:val="9"/>
    </w:pPr>
    <w:rPr>
      <w:noProof/>
    </w:rPr>
  </w:style>
  <w:style w:type="paragraph" w:styleId="Index2">
    <w:name w:val="index 2"/>
    <w:basedOn w:val="Normal"/>
    <w:next w:val="Normal"/>
    <w:semiHidden/>
    <w:rsid w:val="008F1C81"/>
    <w:pPr>
      <w:tabs>
        <w:tab w:val="right" w:pos="4176"/>
      </w:tabs>
      <w:ind w:left="568" w:hanging="284"/>
    </w:pPr>
    <w:rPr>
      <w:rFonts w:ascii="Garamond" w:hAnsi="Garamond"/>
    </w:rPr>
  </w:style>
  <w:style w:type="paragraph" w:customStyle="1" w:styleId="Byline">
    <w:name w:val="Byline"/>
    <w:rsid w:val="008F1C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1C81"/>
    <w:pPr>
      <w:tabs>
        <w:tab w:val="clear" w:pos="3600"/>
        <w:tab w:val="clear" w:pos="3958"/>
      </w:tabs>
      <w:jc w:val="right"/>
    </w:pPr>
  </w:style>
  <w:style w:type="character" w:styleId="Emphasis">
    <w:name w:val="Emphasis"/>
    <w:basedOn w:val="DefaultParagraphFont"/>
    <w:qFormat/>
    <w:rsid w:val="008F1C81"/>
    <w:rPr>
      <w:i/>
    </w:rPr>
  </w:style>
  <w:style w:type="paragraph" w:styleId="Caption">
    <w:name w:val="caption"/>
    <w:basedOn w:val="BodyText"/>
    <w:next w:val="Normal"/>
    <w:qFormat/>
    <w:rsid w:val="008F1C81"/>
    <w:pPr>
      <w:framePr w:w="2268" w:hSpace="181" w:vSpace="181" w:wrap="around" w:vAnchor="text" w:hAnchor="page" w:x="1135" w:y="285" w:anchorLock="1"/>
    </w:pPr>
    <w:rPr>
      <w:i/>
    </w:rPr>
  </w:style>
  <w:style w:type="paragraph" w:customStyle="1" w:styleId="MiniTOCTitle">
    <w:name w:val="MiniTOCTitle"/>
    <w:basedOn w:val="Heading4"/>
    <w:rsid w:val="008F1C81"/>
    <w:pPr>
      <w:spacing w:before="240"/>
      <w:outlineLvl w:val="9"/>
    </w:pPr>
    <w:rPr>
      <w:noProof/>
      <w:sz w:val="24"/>
    </w:rPr>
  </w:style>
  <w:style w:type="paragraph" w:customStyle="1" w:styleId="MiniTOCItem">
    <w:name w:val="MiniTOCItem"/>
    <w:basedOn w:val="ListBullet"/>
    <w:rsid w:val="008F1C81"/>
    <w:pPr>
      <w:numPr>
        <w:numId w:val="0"/>
      </w:numPr>
      <w:tabs>
        <w:tab w:val="right" w:leader="dot" w:pos="6521"/>
      </w:tabs>
      <w:spacing w:before="0" w:after="0"/>
    </w:pPr>
  </w:style>
  <w:style w:type="paragraph" w:customStyle="1" w:styleId="TOFTitle">
    <w:name w:val="TOFTitle"/>
    <w:basedOn w:val="TOCTitle"/>
    <w:rsid w:val="008F1C81"/>
  </w:style>
  <w:style w:type="paragraph" w:styleId="TableofFigures">
    <w:name w:val="table of figures"/>
    <w:basedOn w:val="Normal"/>
    <w:next w:val="Normal"/>
    <w:semiHidden/>
    <w:rsid w:val="008F1C81"/>
    <w:pPr>
      <w:tabs>
        <w:tab w:val="right" w:leader="dot" w:pos="9072"/>
      </w:tabs>
      <w:ind w:left="970" w:hanging="403"/>
    </w:pPr>
    <w:rPr>
      <w:rFonts w:ascii="Times New Roman" w:hAnsi="Times New Roman"/>
      <w:b/>
    </w:rPr>
  </w:style>
  <w:style w:type="paragraph" w:styleId="ListNumber">
    <w:name w:val="List Number"/>
    <w:basedOn w:val="List"/>
    <w:rsid w:val="008F1C81"/>
    <w:pPr>
      <w:numPr>
        <w:numId w:val="14"/>
      </w:numPr>
      <w:tabs>
        <w:tab w:val="clear" w:pos="340"/>
      </w:tabs>
    </w:pPr>
  </w:style>
  <w:style w:type="character" w:customStyle="1" w:styleId="WingdingSymbols">
    <w:name w:val="Wingding Symbols"/>
    <w:rsid w:val="008F1C81"/>
    <w:rPr>
      <w:rFonts w:ascii="Wingdings" w:hAnsi="Wingdings"/>
    </w:rPr>
  </w:style>
  <w:style w:type="paragraph" w:customStyle="1" w:styleId="BodyTextRight">
    <w:name w:val="Body Text Right"/>
    <w:basedOn w:val="BodyText"/>
    <w:rsid w:val="008F1C81"/>
    <w:pPr>
      <w:spacing w:before="0" w:after="0"/>
      <w:jc w:val="right"/>
    </w:pPr>
  </w:style>
  <w:style w:type="paragraph" w:styleId="Index3">
    <w:name w:val="index 3"/>
    <w:basedOn w:val="ListNumber2"/>
    <w:next w:val="Normal"/>
    <w:semiHidden/>
    <w:rsid w:val="008F1C81"/>
    <w:pPr>
      <w:numPr>
        <w:numId w:val="0"/>
      </w:numPr>
      <w:tabs>
        <w:tab w:val="right" w:leader="dot" w:pos="4176"/>
      </w:tabs>
    </w:pPr>
  </w:style>
  <w:style w:type="paragraph" w:styleId="ListNumber2">
    <w:name w:val="List Number 2"/>
    <w:basedOn w:val="List2"/>
    <w:rsid w:val="008F1C81"/>
    <w:pPr>
      <w:numPr>
        <w:numId w:val="9"/>
      </w:numPr>
      <w:tabs>
        <w:tab w:val="clear" w:pos="1060"/>
      </w:tabs>
    </w:pPr>
  </w:style>
  <w:style w:type="paragraph" w:customStyle="1" w:styleId="MarginNote">
    <w:name w:val="Margin Note"/>
    <w:basedOn w:val="BodyText"/>
    <w:rsid w:val="008F1C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1C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1C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F1C81"/>
    <w:rPr>
      <w:sz w:val="32"/>
    </w:rPr>
  </w:style>
  <w:style w:type="paragraph" w:customStyle="1" w:styleId="HeadingProcedure">
    <w:name w:val="Heading Procedure"/>
    <w:basedOn w:val="HeadingBase"/>
    <w:next w:val="Normal"/>
    <w:rsid w:val="008F1C81"/>
    <w:pPr>
      <w:tabs>
        <w:tab w:val="left" w:pos="0"/>
      </w:tabs>
      <w:spacing w:before="120" w:after="60"/>
    </w:pPr>
    <w:rPr>
      <w:i/>
      <w:color w:val="918585"/>
      <w:sz w:val="22"/>
    </w:rPr>
  </w:style>
  <w:style w:type="paragraph" w:customStyle="1" w:styleId="TableBodyText">
    <w:name w:val="Table Body Text"/>
    <w:basedOn w:val="BodyText"/>
    <w:rsid w:val="008F1C81"/>
    <w:pPr>
      <w:spacing w:before="60" w:after="60"/>
    </w:pPr>
  </w:style>
  <w:style w:type="paragraph" w:styleId="ListContinue">
    <w:name w:val="List Continue"/>
    <w:basedOn w:val="List"/>
    <w:rsid w:val="008F1C81"/>
    <w:pPr>
      <w:ind w:firstLine="0"/>
    </w:pPr>
  </w:style>
  <w:style w:type="paragraph" w:customStyle="1" w:styleId="ListNote">
    <w:name w:val="List Note"/>
    <w:basedOn w:val="List"/>
    <w:rsid w:val="008F1C81"/>
    <w:pPr>
      <w:pBdr>
        <w:top w:val="single" w:sz="6" w:space="2" w:color="918585"/>
        <w:bottom w:val="single" w:sz="6" w:space="2" w:color="918585"/>
      </w:pBdr>
      <w:tabs>
        <w:tab w:val="left" w:pos="1021"/>
      </w:tabs>
      <w:ind w:firstLine="0"/>
    </w:pPr>
  </w:style>
  <w:style w:type="paragraph" w:customStyle="1" w:styleId="Warning">
    <w:name w:val="Warning"/>
    <w:basedOn w:val="BodyText"/>
    <w:rsid w:val="008F1C81"/>
    <w:pPr>
      <w:shd w:val="clear" w:color="auto" w:fill="D9D9D9"/>
      <w:tabs>
        <w:tab w:val="left" w:pos="992"/>
      </w:tabs>
      <w:ind w:left="119" w:right="119"/>
    </w:pPr>
    <w:rPr>
      <w:sz w:val="20"/>
    </w:rPr>
  </w:style>
  <w:style w:type="paragraph" w:customStyle="1" w:styleId="MarginIcons">
    <w:name w:val="Margin Icons"/>
    <w:basedOn w:val="BodyText"/>
    <w:rsid w:val="008F1C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1C81"/>
    <w:rPr>
      <w:rFonts w:ascii="Courier New" w:hAnsi="Courier New"/>
    </w:rPr>
  </w:style>
  <w:style w:type="paragraph" w:customStyle="1" w:styleId="NoteBullet">
    <w:name w:val="Note Bullet"/>
    <w:basedOn w:val="Note"/>
    <w:rsid w:val="008F1C81"/>
    <w:pPr>
      <w:tabs>
        <w:tab w:val="clear" w:pos="680"/>
      </w:tabs>
      <w:spacing w:before="60" w:after="60"/>
    </w:pPr>
  </w:style>
  <w:style w:type="paragraph" w:customStyle="1" w:styleId="SubHeading2">
    <w:name w:val="SubHeading2"/>
    <w:basedOn w:val="HeadingBase"/>
    <w:rsid w:val="008F1C81"/>
    <w:pPr>
      <w:spacing w:before="240" w:after="60"/>
    </w:pPr>
    <w:rPr>
      <w:sz w:val="20"/>
    </w:rPr>
  </w:style>
  <w:style w:type="paragraph" w:customStyle="1" w:styleId="SubHeading1">
    <w:name w:val="SubHeading1"/>
    <w:basedOn w:val="HeadingBase"/>
    <w:rsid w:val="008F1C81"/>
    <w:pPr>
      <w:spacing w:before="240" w:after="60"/>
    </w:pPr>
    <w:rPr>
      <w:color w:val="918585"/>
      <w:sz w:val="22"/>
    </w:rPr>
  </w:style>
  <w:style w:type="paragraph" w:customStyle="1" w:styleId="SideHeading">
    <w:name w:val="Side Heading"/>
    <w:basedOn w:val="HeadingBase"/>
    <w:rsid w:val="008F1C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1C81"/>
    <w:pPr>
      <w:numPr>
        <w:numId w:val="10"/>
      </w:numPr>
    </w:pPr>
  </w:style>
  <w:style w:type="paragraph" w:styleId="PlainText">
    <w:name w:val="Plain Text"/>
    <w:basedOn w:val="Normal"/>
    <w:link w:val="PlainTextChar"/>
    <w:rsid w:val="008F1C81"/>
    <w:rPr>
      <w:sz w:val="20"/>
    </w:rPr>
  </w:style>
  <w:style w:type="character" w:customStyle="1" w:styleId="PlainTextChar">
    <w:name w:val="Plain Text Char"/>
    <w:basedOn w:val="DefaultParagraphFont"/>
    <w:link w:val="PlainText"/>
    <w:rsid w:val="008F1C81"/>
    <w:rPr>
      <w:rFonts w:ascii="Courier New" w:eastAsia="Times New Roman" w:hAnsi="Courier New" w:cs="Times New Roman"/>
      <w:sz w:val="20"/>
      <w:szCs w:val="20"/>
      <w:lang w:eastAsia="en-US"/>
    </w:rPr>
  </w:style>
  <w:style w:type="character" w:customStyle="1" w:styleId="MenuOption">
    <w:name w:val="Menu Option"/>
    <w:basedOn w:val="DefaultParagraphFont"/>
    <w:rsid w:val="008F1C81"/>
    <w:rPr>
      <w:b/>
      <w:smallCaps/>
    </w:rPr>
  </w:style>
  <w:style w:type="paragraph" w:customStyle="1" w:styleId="TableListNumber">
    <w:name w:val="Table List Number"/>
    <w:basedOn w:val="ListNumber"/>
    <w:rsid w:val="008F1C81"/>
    <w:pPr>
      <w:numPr>
        <w:numId w:val="0"/>
      </w:numPr>
    </w:pPr>
  </w:style>
  <w:style w:type="paragraph" w:styleId="TOC4">
    <w:name w:val="toc 4"/>
    <w:basedOn w:val="TOCBase"/>
    <w:next w:val="Normal"/>
    <w:semiHidden/>
    <w:rsid w:val="008F1C81"/>
    <w:pPr>
      <w:tabs>
        <w:tab w:val="right" w:leader="dot" w:pos="9071"/>
      </w:tabs>
      <w:ind w:left="1701"/>
    </w:pPr>
  </w:style>
  <w:style w:type="paragraph" w:customStyle="1" w:styleId="ListAlpha">
    <w:name w:val="List Alpha"/>
    <w:basedOn w:val="List"/>
    <w:rsid w:val="008F1C81"/>
    <w:pPr>
      <w:numPr>
        <w:numId w:val="8"/>
      </w:numPr>
    </w:pPr>
  </w:style>
  <w:style w:type="paragraph" w:customStyle="1" w:styleId="ListAlpha2">
    <w:name w:val="List Alpha 2"/>
    <w:basedOn w:val="List2"/>
    <w:rsid w:val="008F1C81"/>
    <w:pPr>
      <w:numPr>
        <w:numId w:val="7"/>
      </w:numPr>
    </w:pPr>
  </w:style>
  <w:style w:type="paragraph" w:styleId="List2">
    <w:name w:val="List 2"/>
    <w:basedOn w:val="BodyText"/>
    <w:rsid w:val="008F1C81"/>
    <w:pPr>
      <w:tabs>
        <w:tab w:val="left" w:pos="680"/>
      </w:tabs>
      <w:spacing w:before="60" w:after="60"/>
      <w:ind w:left="680" w:hanging="340"/>
    </w:pPr>
  </w:style>
  <w:style w:type="paragraph" w:styleId="List3">
    <w:name w:val="List 3"/>
    <w:basedOn w:val="BodyText"/>
    <w:rsid w:val="008F1C81"/>
    <w:pPr>
      <w:tabs>
        <w:tab w:val="left" w:pos="1021"/>
      </w:tabs>
      <w:spacing w:before="60" w:after="60"/>
      <w:ind w:left="1020" w:hanging="340"/>
    </w:pPr>
  </w:style>
  <w:style w:type="paragraph" w:styleId="List4">
    <w:name w:val="List 4"/>
    <w:basedOn w:val="BodyText"/>
    <w:rsid w:val="008F1C81"/>
    <w:pPr>
      <w:tabs>
        <w:tab w:val="left" w:pos="1361"/>
      </w:tabs>
      <w:spacing w:before="60" w:after="60"/>
      <w:ind w:left="1361" w:hanging="340"/>
    </w:pPr>
  </w:style>
  <w:style w:type="paragraph" w:styleId="List5">
    <w:name w:val="List 5"/>
    <w:basedOn w:val="BodyText"/>
    <w:rsid w:val="008F1C81"/>
    <w:pPr>
      <w:tabs>
        <w:tab w:val="left" w:pos="1701"/>
      </w:tabs>
      <w:spacing w:before="60" w:after="60"/>
      <w:ind w:left="1701" w:hanging="340"/>
    </w:pPr>
  </w:style>
  <w:style w:type="paragraph" w:styleId="ListBullet3">
    <w:name w:val="List Bullet 3"/>
    <w:basedOn w:val="List3"/>
    <w:rsid w:val="008F1C81"/>
    <w:pPr>
      <w:numPr>
        <w:numId w:val="13"/>
      </w:numPr>
      <w:tabs>
        <w:tab w:val="clear" w:pos="1021"/>
      </w:tabs>
      <w:ind w:left="1037" w:hanging="357"/>
    </w:pPr>
  </w:style>
  <w:style w:type="paragraph" w:styleId="ListBullet4">
    <w:name w:val="List Bullet 4"/>
    <w:basedOn w:val="List4"/>
    <w:rsid w:val="008F1C81"/>
    <w:pPr>
      <w:numPr>
        <w:numId w:val="2"/>
      </w:numPr>
      <w:tabs>
        <w:tab w:val="clear" w:pos="1361"/>
      </w:tabs>
    </w:pPr>
  </w:style>
  <w:style w:type="paragraph" w:styleId="ListBullet5">
    <w:name w:val="List Bullet 5"/>
    <w:basedOn w:val="List5"/>
    <w:rsid w:val="008F1C81"/>
    <w:pPr>
      <w:numPr>
        <w:numId w:val="3"/>
      </w:numPr>
    </w:pPr>
  </w:style>
  <w:style w:type="paragraph" w:styleId="ListContinue2">
    <w:name w:val="List Continue 2"/>
    <w:basedOn w:val="List2"/>
    <w:rsid w:val="008F1C81"/>
    <w:pPr>
      <w:ind w:firstLine="0"/>
    </w:pPr>
  </w:style>
  <w:style w:type="paragraph" w:styleId="ListContinue3">
    <w:name w:val="List Continue 3"/>
    <w:basedOn w:val="List3"/>
    <w:rsid w:val="008F1C81"/>
    <w:pPr>
      <w:ind w:left="1021" w:firstLine="0"/>
    </w:pPr>
  </w:style>
  <w:style w:type="paragraph" w:styleId="ListContinue4">
    <w:name w:val="List Continue 4"/>
    <w:basedOn w:val="List4"/>
    <w:rsid w:val="008F1C81"/>
    <w:pPr>
      <w:ind w:firstLine="0"/>
    </w:pPr>
  </w:style>
  <w:style w:type="paragraph" w:styleId="ListContinue5">
    <w:name w:val="List Continue 5"/>
    <w:basedOn w:val="List5"/>
    <w:rsid w:val="008F1C81"/>
    <w:pPr>
      <w:ind w:firstLine="0"/>
    </w:pPr>
  </w:style>
  <w:style w:type="paragraph" w:styleId="ListNumber3">
    <w:name w:val="List Number 3"/>
    <w:basedOn w:val="List3"/>
    <w:rsid w:val="008F1C81"/>
    <w:pPr>
      <w:numPr>
        <w:numId w:val="4"/>
      </w:numPr>
    </w:pPr>
  </w:style>
  <w:style w:type="paragraph" w:styleId="ListNumber4">
    <w:name w:val="List Number 4"/>
    <w:basedOn w:val="List4"/>
    <w:rsid w:val="008F1C81"/>
    <w:pPr>
      <w:numPr>
        <w:numId w:val="5"/>
      </w:numPr>
    </w:pPr>
  </w:style>
  <w:style w:type="paragraph" w:styleId="ListNumber5">
    <w:name w:val="List Number 5"/>
    <w:basedOn w:val="List5"/>
    <w:rsid w:val="008F1C81"/>
    <w:pPr>
      <w:numPr>
        <w:numId w:val="6"/>
      </w:numPr>
    </w:pPr>
  </w:style>
  <w:style w:type="paragraph" w:styleId="BlockText">
    <w:name w:val="Block Text"/>
    <w:basedOn w:val="Normal"/>
    <w:rsid w:val="008F1C81"/>
    <w:pPr>
      <w:spacing w:after="120"/>
      <w:ind w:left="1440" w:right="1440"/>
    </w:pPr>
  </w:style>
  <w:style w:type="character" w:customStyle="1" w:styleId="Subscript">
    <w:name w:val="Subscript"/>
    <w:basedOn w:val="DefaultParagraphFont"/>
    <w:rsid w:val="008F1C81"/>
    <w:rPr>
      <w:sz w:val="16"/>
      <w:vertAlign w:val="subscript"/>
    </w:rPr>
  </w:style>
  <w:style w:type="character" w:customStyle="1" w:styleId="Superscript">
    <w:name w:val="Superscript"/>
    <w:basedOn w:val="DefaultParagraphFont"/>
    <w:rsid w:val="008F1C81"/>
    <w:rPr>
      <w:sz w:val="16"/>
      <w:vertAlign w:val="superscript"/>
    </w:rPr>
  </w:style>
  <w:style w:type="character" w:customStyle="1" w:styleId="Symbols">
    <w:name w:val="Symbols"/>
    <w:basedOn w:val="DefaultParagraphFont"/>
    <w:rsid w:val="008F1C81"/>
    <w:rPr>
      <w:rFonts w:ascii="Symbol" w:hAnsi="Symbol"/>
    </w:rPr>
  </w:style>
  <w:style w:type="character" w:customStyle="1" w:styleId="MenuOptions">
    <w:name w:val="Menu Options"/>
    <w:basedOn w:val="DefaultParagraphFont"/>
    <w:rsid w:val="008F1C81"/>
    <w:rPr>
      <w:rFonts w:ascii="Arial Narrow" w:hAnsi="Arial Narrow"/>
      <w:smallCaps/>
    </w:rPr>
  </w:style>
  <w:style w:type="character" w:customStyle="1" w:styleId="Buttons">
    <w:name w:val="Buttons"/>
    <w:basedOn w:val="DefaultParagraphFont"/>
    <w:rsid w:val="008F1C81"/>
    <w:rPr>
      <w:b/>
    </w:rPr>
  </w:style>
  <w:style w:type="character" w:customStyle="1" w:styleId="Underlined">
    <w:name w:val="Underlined"/>
    <w:basedOn w:val="DefaultParagraphFont"/>
    <w:rsid w:val="008F1C81"/>
    <w:rPr>
      <w:u w:val="single"/>
    </w:rPr>
  </w:style>
  <w:style w:type="paragraph" w:customStyle="1" w:styleId="TableBodyTextRight">
    <w:name w:val="Table Body Text Right"/>
    <w:basedOn w:val="TableBodyText"/>
    <w:rsid w:val="008F1C81"/>
    <w:pPr>
      <w:widowControl w:val="0"/>
      <w:autoSpaceDE w:val="0"/>
      <w:autoSpaceDN w:val="0"/>
      <w:adjustRightInd w:val="0"/>
      <w:jc w:val="right"/>
    </w:pPr>
    <w:rPr>
      <w:rFonts w:cs="Arial"/>
      <w:szCs w:val="18"/>
    </w:rPr>
  </w:style>
  <w:style w:type="paragraph" w:customStyle="1" w:styleId="CopyrightText">
    <w:name w:val="Copyright Text"/>
    <w:basedOn w:val="BodyText"/>
    <w:rsid w:val="008F1C81"/>
    <w:rPr>
      <w:sz w:val="18"/>
    </w:rPr>
  </w:style>
  <w:style w:type="paragraph" w:customStyle="1" w:styleId="BodySmallRight">
    <w:name w:val="Body Small Right"/>
    <w:basedOn w:val="BodyTextRight"/>
    <w:rsid w:val="008F1C81"/>
    <w:rPr>
      <w:sz w:val="18"/>
      <w:szCs w:val="18"/>
    </w:rPr>
  </w:style>
  <w:style w:type="paragraph" w:customStyle="1" w:styleId="MarginEdition">
    <w:name w:val="Margin Edition"/>
    <w:basedOn w:val="MarginNote"/>
    <w:rsid w:val="008F1C81"/>
    <w:pPr>
      <w:spacing w:before="0" w:after="0"/>
    </w:pPr>
    <w:rPr>
      <w:rFonts w:ascii="Times New Roman" w:hAnsi="Times New Roman"/>
      <w:color w:val="999999"/>
    </w:rPr>
  </w:style>
  <w:style w:type="paragraph" w:customStyle="1" w:styleId="Spacer">
    <w:name w:val="Spacer"/>
    <w:basedOn w:val="Normal"/>
    <w:rsid w:val="008F1C81"/>
    <w:rPr>
      <w:sz w:val="2"/>
      <w:szCs w:val="2"/>
    </w:rPr>
  </w:style>
  <w:style w:type="character" w:customStyle="1" w:styleId="Small">
    <w:name w:val="Small"/>
    <w:basedOn w:val="DefaultParagraphFont"/>
    <w:rsid w:val="008F1C81"/>
    <w:rPr>
      <w:sz w:val="16"/>
    </w:rPr>
  </w:style>
  <w:style w:type="paragraph" w:customStyle="1" w:styleId="WideTable">
    <w:name w:val="Wide Table"/>
    <w:basedOn w:val="Normal"/>
    <w:rsid w:val="008F1C81"/>
    <w:pPr>
      <w:ind w:left="-1418"/>
    </w:pPr>
    <w:rPr>
      <w:sz w:val="2"/>
      <w:szCs w:val="2"/>
    </w:rPr>
  </w:style>
  <w:style w:type="character" w:styleId="PageNumber">
    <w:name w:val="page number"/>
    <w:basedOn w:val="DefaultParagraphFont"/>
    <w:rsid w:val="008F1C81"/>
  </w:style>
  <w:style w:type="paragraph" w:styleId="Quote">
    <w:name w:val="Quote"/>
    <w:basedOn w:val="Heading1"/>
    <w:link w:val="QuoteChar"/>
    <w:qFormat/>
    <w:rsid w:val="008F1C81"/>
    <w:rPr>
      <w:b w:val="0"/>
      <w:sz w:val="72"/>
      <w:szCs w:val="72"/>
      <w:lang w:val="en-NZ"/>
    </w:rPr>
  </w:style>
  <w:style w:type="character" w:customStyle="1" w:styleId="QuoteChar">
    <w:name w:val="Quote Char"/>
    <w:basedOn w:val="DefaultParagraphFont"/>
    <w:link w:val="Quote"/>
    <w:rsid w:val="008F1C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1C81"/>
    <w:pPr>
      <w:pageBreakBefore/>
    </w:pPr>
  </w:style>
  <w:style w:type="paragraph" w:customStyle="1" w:styleId="Border">
    <w:name w:val="Border"/>
    <w:basedOn w:val="Normal"/>
    <w:qFormat/>
    <w:rsid w:val="008F1C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1C81"/>
    <w:rPr>
      <w:b/>
      <w:bCs/>
      <w:i/>
      <w:iCs/>
      <w:color w:val="auto"/>
    </w:rPr>
  </w:style>
  <w:style w:type="paragraph" w:styleId="IntenseQuote">
    <w:name w:val="Intense Quote"/>
    <w:basedOn w:val="Normal"/>
    <w:next w:val="Normal"/>
    <w:link w:val="IntenseQuoteChar"/>
    <w:uiPriority w:val="30"/>
    <w:qFormat/>
    <w:rsid w:val="008F1C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1C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F1C81"/>
    <w:rPr>
      <w:smallCaps/>
      <w:color w:val="auto"/>
      <w:u w:val="single"/>
    </w:rPr>
  </w:style>
  <w:style w:type="character" w:styleId="IntenseReference">
    <w:name w:val="Intense Reference"/>
    <w:basedOn w:val="DefaultParagraphFont"/>
    <w:uiPriority w:val="32"/>
    <w:qFormat/>
    <w:rsid w:val="008F1C81"/>
    <w:rPr>
      <w:b/>
      <w:bCs/>
      <w:smallCaps/>
      <w:color w:val="auto"/>
      <w:spacing w:val="5"/>
      <w:u w:val="single"/>
    </w:rPr>
  </w:style>
  <w:style w:type="paragraph" w:customStyle="1" w:styleId="2ColumnHeading">
    <w:name w:val="2Column Heading"/>
    <w:basedOn w:val="BodyText"/>
    <w:qFormat/>
    <w:rsid w:val="008F1C81"/>
    <w:pPr>
      <w:spacing w:after="60"/>
      <w:ind w:left="-2268"/>
    </w:pPr>
    <w:rPr>
      <w:b/>
    </w:rPr>
  </w:style>
  <w:style w:type="paragraph" w:customStyle="1" w:styleId="Heading1TOC">
    <w:name w:val="Heading1 TOC"/>
    <w:basedOn w:val="Normal"/>
    <w:qFormat/>
    <w:rsid w:val="008F1C81"/>
    <w:pPr>
      <w:spacing w:before="240" w:after="120"/>
    </w:pPr>
    <w:rPr>
      <w:rFonts w:ascii="Times New Roman" w:hAnsi="Times New Roman"/>
      <w:b/>
      <w:sz w:val="32"/>
    </w:rPr>
  </w:style>
  <w:style w:type="paragraph" w:customStyle="1" w:styleId="Heading2TOC">
    <w:name w:val="Heading2 TOC"/>
    <w:basedOn w:val="Normal"/>
    <w:qFormat/>
    <w:rsid w:val="008F1C81"/>
    <w:pPr>
      <w:spacing w:before="240" w:after="60"/>
    </w:pPr>
    <w:rPr>
      <w:rFonts w:ascii="Times New Roman" w:hAnsi="Times New Roman"/>
      <w:b/>
      <w:sz w:val="28"/>
    </w:rPr>
  </w:style>
  <w:style w:type="character" w:customStyle="1" w:styleId="Underline">
    <w:name w:val="Underline"/>
    <w:basedOn w:val="DefaultParagraphFont"/>
    <w:qFormat/>
    <w:rsid w:val="008F1C81"/>
    <w:rPr>
      <w:u w:val="single"/>
    </w:rPr>
  </w:style>
  <w:style w:type="character" w:customStyle="1" w:styleId="BoldandItalics">
    <w:name w:val="Bold and Italics"/>
    <w:qFormat/>
    <w:rsid w:val="008F1C81"/>
    <w:rPr>
      <w:b/>
      <w:i/>
      <w:u w:val="none"/>
    </w:rPr>
  </w:style>
  <w:style w:type="paragraph" w:styleId="BalloonText">
    <w:name w:val="Balloon Text"/>
    <w:basedOn w:val="Normal"/>
    <w:link w:val="BalloonTextChar"/>
    <w:rsid w:val="008F1C81"/>
    <w:rPr>
      <w:rFonts w:ascii="Tahoma" w:hAnsi="Tahoma" w:cs="Tahoma"/>
      <w:sz w:val="16"/>
      <w:szCs w:val="16"/>
    </w:rPr>
  </w:style>
  <w:style w:type="character" w:customStyle="1" w:styleId="BalloonTextChar">
    <w:name w:val="Balloon Text Char"/>
    <w:basedOn w:val="DefaultParagraphFont"/>
    <w:link w:val="BalloonText"/>
    <w:rsid w:val="008F1C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F1C8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F1C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F1C81"/>
    <w:rPr>
      <w:b/>
      <w:color w:val="660033"/>
      <w:spacing w:val="0"/>
    </w:rPr>
  </w:style>
  <w:style w:type="paragraph" w:customStyle="1" w:styleId="Nameditemlist">
    <w:name w:val="Named item list"/>
    <w:basedOn w:val="BodyText"/>
    <w:qFormat/>
    <w:rsid w:val="008F1C81"/>
    <w:pPr>
      <w:tabs>
        <w:tab w:val="left" w:pos="2835"/>
      </w:tabs>
      <w:ind w:left="2835" w:hanging="2835"/>
    </w:pPr>
  </w:style>
  <w:style w:type="paragraph" w:customStyle="1" w:styleId="BodyTextnopadding">
    <w:name w:val="Body Text no padding"/>
    <w:basedOn w:val="BodyText"/>
    <w:qFormat/>
    <w:rsid w:val="008F1C81"/>
    <w:pPr>
      <w:spacing w:before="0" w:after="0"/>
    </w:pPr>
  </w:style>
  <w:style w:type="paragraph" w:customStyle="1" w:styleId="BodyTextBold">
    <w:name w:val="Body Text Bold"/>
    <w:basedOn w:val="BodyText"/>
    <w:qFormat/>
    <w:rsid w:val="008F1C81"/>
    <w:rPr>
      <w:b/>
    </w:rPr>
  </w:style>
  <w:style w:type="character" w:styleId="Hyperlink">
    <w:name w:val="Hyperlink"/>
    <w:basedOn w:val="DefaultParagraphFont"/>
    <w:uiPriority w:val="99"/>
    <w:unhideWhenUsed/>
    <w:rsid w:val="002A45D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1185</Words>
  <Characters>7894</Characters>
  <Application>Microsoft Office Word</Application>
  <DocSecurity>0</DocSecurity>
  <Lines>202</Lines>
  <Paragraphs>112</Paragraphs>
  <ScaleCrop>false</ScaleCrop>
  <Company>Author-it Software Corporation Ltd.</Company>
  <LinksUpToDate>false</LinksUpToDate>
  <CharactersWithSpaces>8967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CSCWHS001 Use safe work practices</dc:title>
  <dc:subject>Approved</dc:subject>
  <dc:creator>Public Skills Australia</dc:creator>
  <cp:keywords>Release: 1</cp:keywords>
  <dc:description>Review Date: 12 April 2008</dc:description>
  <cp:lastModifiedBy>HSD_TPCMSd.prod</cp:lastModifiedBy>
  <cp:revision>3</cp:revision>
  <dcterms:created xsi:type="dcterms:W3CDTF">2025-03-01T11:41:00Z</dcterms:created>
  <dcterms:modified xsi:type="dcterms:W3CDTF">2025-03-01T11:41:00Z</dcterms:modified>
</cp:coreProperties>
</file>