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B12" w:rsidP="00457B12">
      <w:pPr>
        <w:pStyle w:val="Title"/>
      </w:pPr>
      <w:r>
        <w:fldChar w:fldCharType="begin"/>
      </w:r>
      <w:r>
        <w:instrText xml:space="preserve"> TITLE   \* MERGEFORMAT </w:instrText>
      </w:r>
      <w:r>
        <w:fldChar w:fldCharType="separate"/>
      </w:r>
      <w:r>
        <w:t>CSCSS00009 Professional Wellbeing and Resilience Skill Set</w:t>
      </w:r>
      <w:r>
        <w:fldChar w:fldCharType="end"/>
      </w:r>
    </w:p>
    <w:p w:rsidR="00457B12" w:rsidP="00457B12">
      <w:pPr>
        <w:pStyle w:val="Version"/>
        <w:sectPr w:rsidSect="00A94A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A21" w:rsidP="00A94A21">
      <w:pPr>
        <w:pStyle w:val="SuperHeading"/>
      </w:pPr>
      <w:r w:rsidRPr="00A94A21">
        <w:t>CSCSS00009 Professional Wellbeing and Resilience Skill Set</w:t>
      </w:r>
    </w:p>
    <w:p w:rsidR="00000000" w:rsidRPr="00A94A21" w:rsidP="00A94A21">
      <w:pPr>
        <w:pStyle w:val="Heading1"/>
      </w:pPr>
      <w:bookmarkStart w:id="1" w:name="O_1243673"/>
      <w:bookmarkEnd w:id="1"/>
      <w:r w:rsidRPr="00A94A21">
        <w:t>Modification History</w:t>
      </w:r>
    </w:p>
    <w:tbl>
      <w:tblPr>
        <w:tblW w:w="9497" w:type="dxa"/>
        <w:tblLayout w:type="fixed"/>
        <w:tblCellMar>
          <w:left w:w="62" w:type="dxa"/>
          <w:right w:w="62" w:type="dxa"/>
        </w:tblCellMar>
        <w:tblLook w:val="0000"/>
      </w:tblPr>
      <w:tblGrid>
        <w:gridCol w:w="9497"/>
      </w:tblGrid>
      <w:tr w:rsidTr="00A94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A21" w:rsidP="00A94A21">
            <w:pPr>
              <w:pStyle w:val="BodyText"/>
            </w:pPr>
            <w:r w:rsidRPr="00A94A21">
              <w:t>Release 1. This is the first release of this Skill Set in the Correctional Services Training Package release 5.0</w:t>
            </w:r>
          </w:p>
        </w:tc>
      </w:tr>
    </w:tbl>
    <w:p w:rsidR="00000000" w:rsidRPr="00A94A21" w:rsidP="00A94A21">
      <w:pPr>
        <w:pStyle w:val="NoPaddingFontSize1"/>
      </w:pPr>
    </w:p>
    <w:p w:rsidR="00000000" w:rsidRPr="00A94A21" w:rsidP="00A94A21">
      <w:pPr>
        <w:pStyle w:val="AllowPageBreak"/>
      </w:pPr>
    </w:p>
    <w:p w:rsidR="00000000" w:rsidRPr="00A94A21" w:rsidP="00A94A21">
      <w:pPr>
        <w:pStyle w:val="Heading1"/>
      </w:pPr>
      <w:bookmarkStart w:id="2" w:name="O_1243674"/>
      <w:bookmarkEnd w:id="2"/>
      <w:r w:rsidRPr="00A94A21">
        <w:t>Description</w:t>
      </w:r>
    </w:p>
    <w:tbl>
      <w:tblPr>
        <w:tblW w:w="9497" w:type="dxa"/>
        <w:tblLayout w:type="fixed"/>
        <w:tblCellMar>
          <w:left w:w="62" w:type="dxa"/>
          <w:right w:w="62" w:type="dxa"/>
        </w:tblCellMar>
        <w:tblLook w:val="0000"/>
      </w:tblPr>
      <w:tblGrid>
        <w:gridCol w:w="9497"/>
      </w:tblGrid>
      <w:tr w:rsidTr="00A94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A21" w:rsidP="00A94A21">
            <w:pPr>
              <w:pStyle w:val="BodyText"/>
            </w:pPr>
            <w:r w:rsidRPr="00A94A21">
              <w:t>This Skill Set addresses the skills required for individuals to protect</w:t>
            </w:r>
            <w:r w:rsidRPr="00A94A21">
              <w:t xml:space="preserve"> and manage their own wellbeing and resilience in the work environment.</w:t>
            </w:r>
          </w:p>
        </w:tc>
      </w:tr>
    </w:tbl>
    <w:p w:rsidR="00000000" w:rsidRPr="00A94A21" w:rsidP="00A94A21">
      <w:pPr>
        <w:pStyle w:val="NoPaddingFontSize1"/>
      </w:pPr>
    </w:p>
    <w:p w:rsidR="00000000" w:rsidRPr="00A94A21" w:rsidP="00A94A21">
      <w:pPr>
        <w:pStyle w:val="AllowPageBreak"/>
      </w:pPr>
    </w:p>
    <w:p w:rsidR="00000000" w:rsidRPr="00A94A21" w:rsidP="00A94A21">
      <w:pPr>
        <w:pStyle w:val="Heading1"/>
      </w:pPr>
      <w:bookmarkStart w:id="3" w:name="O_1243675"/>
      <w:bookmarkEnd w:id="3"/>
      <w:r w:rsidRPr="00A94A21">
        <w:t>Pathways Information</w:t>
      </w:r>
    </w:p>
    <w:tbl>
      <w:tblPr>
        <w:tblW w:w="9497" w:type="dxa"/>
        <w:tblLayout w:type="fixed"/>
        <w:tblCellMar>
          <w:left w:w="62" w:type="dxa"/>
          <w:right w:w="62" w:type="dxa"/>
        </w:tblCellMar>
        <w:tblLook w:val="0000"/>
      </w:tblPr>
      <w:tblGrid>
        <w:gridCol w:w="9497"/>
      </w:tblGrid>
      <w:tr w:rsidTr="00A94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A21" w:rsidP="00A94A21">
            <w:pPr>
              <w:pStyle w:val="BodyText"/>
            </w:pPr>
            <w:r w:rsidRPr="00A94A21">
              <w:t>The CSCSS00009 Professional Wellbeing and Resilience Skill Set is part of the CSC Correctional Services Training Package.</w:t>
            </w:r>
          </w:p>
          <w:p w:rsidR="00000000" w:rsidRPr="00A94A21" w:rsidP="00A94A21">
            <w:pPr>
              <w:pStyle w:val="BodyText"/>
            </w:pPr>
            <w:r w:rsidRPr="00A94A21">
              <w:t>Units from this Skil</w:t>
            </w:r>
            <w:r w:rsidRPr="00A94A21">
              <w:t>l Set can contribute to credit towards CSC40122 Certificate IV in Correctional Practice.</w:t>
            </w:r>
          </w:p>
        </w:tc>
      </w:tr>
    </w:tbl>
    <w:p w:rsidR="00000000" w:rsidRPr="00A94A21" w:rsidP="00A94A21">
      <w:pPr>
        <w:pStyle w:val="NoPaddingFontSize1"/>
      </w:pPr>
    </w:p>
    <w:p w:rsidR="00000000" w:rsidRPr="00A94A21" w:rsidP="00A94A21">
      <w:pPr>
        <w:pStyle w:val="AllowPageBreak"/>
      </w:pPr>
    </w:p>
    <w:p w:rsidR="00000000" w:rsidRPr="00A94A21" w:rsidP="00A94A21">
      <w:pPr>
        <w:pStyle w:val="Heading1"/>
      </w:pPr>
      <w:bookmarkStart w:id="4" w:name="O_1243676"/>
      <w:bookmarkEnd w:id="4"/>
      <w:r w:rsidRPr="00A94A21">
        <w:t>Licensing/Regulatory Information</w:t>
      </w:r>
    </w:p>
    <w:tbl>
      <w:tblPr>
        <w:tblW w:w="9497" w:type="dxa"/>
        <w:tblLayout w:type="fixed"/>
        <w:tblCellMar>
          <w:left w:w="62" w:type="dxa"/>
          <w:right w:w="62" w:type="dxa"/>
        </w:tblCellMar>
        <w:tblLook w:val="0000"/>
      </w:tblPr>
      <w:tblGrid>
        <w:gridCol w:w="9497"/>
      </w:tblGrid>
      <w:tr w:rsidTr="00A94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A21" w:rsidP="00A94A21">
            <w:pPr>
              <w:pStyle w:val="BodyText"/>
            </w:pPr>
            <w:r w:rsidRPr="00A94A21">
              <w:t xml:space="preserve">Statutory/legislative requirements may apply to this Skill Set and may vary across states and territories. Users </w:t>
            </w:r>
            <w:r w:rsidRPr="00A94A21">
              <w:t>are required to check with the relevant jurisdiction for current requirements.</w:t>
            </w:r>
          </w:p>
        </w:tc>
      </w:tr>
    </w:tbl>
    <w:p w:rsidR="00000000" w:rsidRPr="00A94A21" w:rsidP="00A94A21">
      <w:pPr>
        <w:pStyle w:val="NoPaddingFontSize1"/>
      </w:pPr>
    </w:p>
    <w:p w:rsidR="00000000" w:rsidRPr="00A94A21" w:rsidP="00A94A21">
      <w:pPr>
        <w:pStyle w:val="AllowPageBreak"/>
      </w:pPr>
    </w:p>
    <w:p w:rsidR="00000000" w:rsidRPr="00A94A21" w:rsidP="00A94A21">
      <w:pPr>
        <w:pStyle w:val="Heading1"/>
      </w:pPr>
      <w:bookmarkStart w:id="5" w:name="O_1243677"/>
      <w:bookmarkEnd w:id="5"/>
      <w:r w:rsidRPr="00A94A21">
        <w:t>Skill Set Requirements</w:t>
      </w:r>
    </w:p>
    <w:tbl>
      <w:tblPr>
        <w:tblW w:w="9497" w:type="dxa"/>
        <w:tblLayout w:type="fixed"/>
        <w:tblCellMar>
          <w:left w:w="62" w:type="dxa"/>
          <w:right w:w="62" w:type="dxa"/>
        </w:tblCellMar>
        <w:tblLook w:val="0000"/>
      </w:tblPr>
      <w:tblGrid>
        <w:gridCol w:w="2699"/>
        <w:gridCol w:w="6798"/>
      </w:tblGrid>
      <w:tr w:rsidTr="00A94A2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94A21">
            <w:pPr>
              <w:pStyle w:val="BodyText"/>
              <w:rPr>
                <w:lang w:val="en-NZ"/>
              </w:rPr>
            </w:pPr>
            <w:r w:rsidRPr="00A94A21">
              <w:t xml:space="preserve">A total of </w:t>
            </w:r>
            <w:r w:rsidRPr="00A94A21">
              <w:rPr>
                <w:rStyle w:val="SpecialBold"/>
              </w:rPr>
              <w:t>1 unit of competency</w:t>
            </w:r>
            <w:r w:rsidRPr="00A94A21">
              <w:t xml:space="preserve"> must be attained.</w:t>
            </w:r>
          </w:p>
        </w:tc>
      </w:tr>
      <w:tr w:rsidTr="00A94A21">
        <w:tblPrEx>
          <w:tblW w:w="9497"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A94A21">
            <w:pPr>
              <w:pStyle w:val="BodyText"/>
              <w:rPr>
                <w:lang w:val="en-NZ"/>
              </w:rPr>
            </w:pPr>
            <w:r w:rsidRPr="00A94A21">
              <w:t>HLTWHS006</w:t>
            </w:r>
          </w:p>
        </w:tc>
        <w:tc>
          <w:tcPr>
            <w:tcW w:w="6798" w:type="dxa"/>
            <w:tcBorders>
              <w:top w:val="nil"/>
              <w:left w:val="nil"/>
              <w:bottom w:val="nil"/>
              <w:right w:val="nil"/>
            </w:tcBorders>
            <w:tcMar>
              <w:top w:w="0" w:type="dxa"/>
              <w:left w:w="62" w:type="dxa"/>
              <w:bottom w:w="0" w:type="dxa"/>
              <w:right w:w="62" w:type="dxa"/>
            </w:tcMar>
          </w:tcPr>
          <w:p w:rsidR="00000000" w:rsidRPr="00A94A21" w:rsidP="00A94A21">
            <w:pPr>
              <w:pStyle w:val="BodyText"/>
            </w:pPr>
            <w:r w:rsidRPr="00A94A21">
              <w:t>Manage personal stressors in the work environment</w:t>
            </w:r>
          </w:p>
        </w:tc>
      </w:tr>
    </w:tbl>
    <w:p w:rsidR="00000000" w:rsidRPr="00A94A21" w:rsidP="00A94A21">
      <w:pPr>
        <w:pStyle w:val="NoPaddingFontSize1"/>
      </w:pPr>
    </w:p>
    <w:p w:rsidR="00000000" w:rsidRPr="00A94A21" w:rsidP="00A94A21">
      <w:pPr>
        <w:pStyle w:val="AllowPageBreak"/>
      </w:pPr>
    </w:p>
    <w:p w:rsidR="00000000" w:rsidRPr="00A94A21" w:rsidP="00A94A21">
      <w:pPr>
        <w:pStyle w:val="Heading1"/>
      </w:pPr>
      <w:bookmarkStart w:id="6" w:name="O_1243678"/>
      <w:bookmarkEnd w:id="6"/>
      <w:r w:rsidRPr="00A94A21">
        <w:t>Target Group</w:t>
      </w:r>
    </w:p>
    <w:tbl>
      <w:tblPr>
        <w:tblW w:w="9497" w:type="dxa"/>
        <w:tblLayout w:type="fixed"/>
        <w:tblCellMar>
          <w:left w:w="62" w:type="dxa"/>
          <w:right w:w="62" w:type="dxa"/>
        </w:tblCellMar>
        <w:tblLook w:val="0000"/>
      </w:tblPr>
      <w:tblGrid>
        <w:gridCol w:w="9497"/>
      </w:tblGrid>
      <w:tr w:rsidTr="00A94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A21" w:rsidP="00A94A21">
            <w:pPr>
              <w:pStyle w:val="BodyText"/>
            </w:pPr>
            <w:r w:rsidRPr="00A94A21">
              <w:t>This Skill Set is suitable for Correctional Service officers to identify, protect and manage their own wellbeing and resilience in the work environment.</w:t>
            </w:r>
          </w:p>
        </w:tc>
      </w:tr>
    </w:tbl>
    <w:p w:rsidR="00000000" w:rsidRPr="00A94A21" w:rsidP="00A94A21">
      <w:pPr>
        <w:pStyle w:val="NoPaddingFontSize1"/>
      </w:pPr>
    </w:p>
    <w:p w:rsidR="00000000" w:rsidRPr="00A94A21" w:rsidP="00A94A21">
      <w:pPr>
        <w:pStyle w:val="AllowPageBreak"/>
      </w:pPr>
    </w:p>
    <w:p w:rsidR="00000000" w:rsidRPr="00A94A21" w:rsidP="00A94A21">
      <w:pPr>
        <w:pStyle w:val="Heading1"/>
      </w:pPr>
      <w:bookmarkStart w:id="7" w:name="O_1243679"/>
      <w:bookmarkEnd w:id="7"/>
      <w:r w:rsidRPr="00A94A21">
        <w:t>Suggested words for Statement of Attainment</w:t>
      </w:r>
    </w:p>
    <w:tbl>
      <w:tblPr>
        <w:tblW w:w="9497" w:type="dxa"/>
        <w:tblLayout w:type="fixed"/>
        <w:tblCellMar>
          <w:left w:w="62" w:type="dxa"/>
          <w:right w:w="62" w:type="dxa"/>
        </w:tblCellMar>
        <w:tblLook w:val="0000"/>
      </w:tblPr>
      <w:tblGrid>
        <w:gridCol w:w="9497"/>
      </w:tblGrid>
      <w:tr w:rsidTr="00A94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A21" w:rsidP="00A94A21">
            <w:pPr>
              <w:pStyle w:val="BodyText"/>
            </w:pPr>
            <w:r w:rsidRPr="00A94A21">
              <w:t>The CSCSS00009 Professional Wellbeing and Resilience Skill Set is from the CSC Correctional Services Training Package and meets the needs of individuals to protect and manage their own wellbeing and resilience in the work environment.</w:t>
            </w:r>
          </w:p>
        </w:tc>
      </w:tr>
    </w:tbl>
    <w:p w:rsidR="00000000" w:rsidRPr="00A94A21" w:rsidP="00A94A21">
      <w:pPr>
        <w:pStyle w:val="NoPaddingFontSize1"/>
      </w:pPr>
    </w:p>
    <w:p w:rsidR="00000000" w:rsidRPr="00A94A21" w:rsidP="00A94A21">
      <w:pPr>
        <w:pStyle w:val="AllowPageBreak"/>
      </w:pPr>
    </w:p>
    <w:p w:rsidR="00000000" w:rsidRPr="00A94A21" w:rsidP="00A94A21">
      <w:pPr>
        <w:pStyle w:val="Heading1"/>
      </w:pPr>
      <w:bookmarkStart w:id="8" w:name="O_1243680"/>
      <w:bookmarkEnd w:id="8"/>
      <w:r w:rsidRPr="00A94A21">
        <w:t>Custom Content Section</w:t>
      </w:r>
    </w:p>
    <w:tbl>
      <w:tblPr>
        <w:tblW w:w="9497" w:type="dxa"/>
        <w:tblLayout w:type="fixed"/>
        <w:tblCellMar>
          <w:left w:w="62" w:type="dxa"/>
          <w:right w:w="62" w:type="dxa"/>
        </w:tblCellMar>
        <w:tblLook w:val="0000"/>
      </w:tblPr>
      <w:tblGrid>
        <w:gridCol w:w="9497"/>
      </w:tblGrid>
      <w:tr w:rsidTr="00A94A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A21" w:rsidP="00A94A21">
            <w:pPr>
              <w:pStyle w:val="BodyText"/>
            </w:pPr>
            <w:r w:rsidRPr="00A94A21">
              <w:t>Not applicable.</w:t>
            </w:r>
          </w:p>
        </w:tc>
      </w:tr>
    </w:tbl>
    <w:p w:rsidR="00000000" w:rsidRPr="00A94A21" w:rsidP="00A94A21">
      <w:pPr>
        <w:pStyle w:val="NoPaddingFontSize1"/>
      </w:pPr>
    </w:p>
    <w:p w:rsidR="00000000" w:rsidRPr="00A94A21" w:rsidP="00A94A21"/>
    <w:sectPr w:rsidSect="00A94A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21" w:rsidRPr="00457B12" w:rsidP="00457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12" w:rsidP="00A94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7B12" w:rsidP="00A94A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7B12" w:rsidP="00A94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A21" w:rsidRPr="00457B12" w:rsidP="00457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12" w:rsidRPr="002D2AF8" w:rsidP="00A94A21">
    <w:pPr>
      <w:pStyle w:val="Header"/>
      <w:framePr w:wrap="around"/>
    </w:pPr>
    <w:r>
      <w:fldChar w:fldCharType="begin"/>
    </w:r>
    <w:r>
      <w:instrText xml:space="preserve"> TITLE   \* MERGEFORMAT </w:instrText>
    </w:r>
    <w:r>
      <w:fldChar w:fldCharType="separate"/>
    </w:r>
    <w:r>
      <w:t>CSCSS00009 Professional Wellbeing and Resilience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57B12" w:rsidP="00A94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A21"/>
    <w:pPr>
      <w:spacing w:before="360" w:after="60"/>
      <w:outlineLvl w:val="0"/>
    </w:pPr>
    <w:rPr>
      <w:sz w:val="32"/>
    </w:rPr>
  </w:style>
  <w:style w:type="paragraph" w:styleId="Heading2">
    <w:name w:val="heading 2"/>
    <w:basedOn w:val="HeadingBase"/>
    <w:next w:val="BodyText"/>
    <w:link w:val="Heading2Char"/>
    <w:qFormat/>
    <w:rsid w:val="00A94A21"/>
    <w:pPr>
      <w:keepLines/>
      <w:spacing w:before="240" w:after="120"/>
      <w:outlineLvl w:val="1"/>
    </w:pPr>
    <w:rPr>
      <w:sz w:val="28"/>
      <w:szCs w:val="40"/>
    </w:rPr>
  </w:style>
  <w:style w:type="paragraph" w:styleId="Heading3">
    <w:name w:val="heading 3"/>
    <w:basedOn w:val="HeadingBase"/>
    <w:next w:val="BodyText"/>
    <w:link w:val="Heading3Char"/>
    <w:qFormat/>
    <w:rsid w:val="00A94A21"/>
    <w:pPr>
      <w:spacing w:before="180" w:after="120"/>
      <w:outlineLvl w:val="2"/>
    </w:pPr>
    <w:rPr>
      <w:spacing w:val="-10"/>
      <w:kern w:val="32"/>
    </w:rPr>
  </w:style>
  <w:style w:type="paragraph" w:styleId="Heading4">
    <w:name w:val="heading 4"/>
    <w:basedOn w:val="HeadingBase"/>
    <w:next w:val="BodyText"/>
    <w:link w:val="Heading4Char"/>
    <w:qFormat/>
    <w:rsid w:val="00A94A21"/>
    <w:pPr>
      <w:spacing w:before="160" w:after="120"/>
      <w:outlineLvl w:val="3"/>
    </w:pPr>
    <w:rPr>
      <w:sz w:val="22"/>
    </w:rPr>
  </w:style>
  <w:style w:type="paragraph" w:styleId="Heading5">
    <w:name w:val="heading 5"/>
    <w:basedOn w:val="HeadingBase"/>
    <w:next w:val="Normal"/>
    <w:link w:val="Heading5Char"/>
    <w:qFormat/>
    <w:rsid w:val="00A94A21"/>
    <w:pPr>
      <w:spacing w:before="80"/>
      <w:outlineLvl w:val="4"/>
    </w:pPr>
    <w:rPr>
      <w:color w:val="918585"/>
      <w:sz w:val="20"/>
    </w:rPr>
  </w:style>
  <w:style w:type="paragraph" w:styleId="Heading6">
    <w:name w:val="heading 6"/>
    <w:basedOn w:val="HeadingBase"/>
    <w:next w:val="Normal"/>
    <w:link w:val="Heading6Char"/>
    <w:qFormat/>
    <w:rsid w:val="00A94A21"/>
    <w:pPr>
      <w:spacing w:before="60"/>
      <w:outlineLvl w:val="5"/>
    </w:pPr>
    <w:rPr>
      <w:color w:val="918585"/>
      <w:sz w:val="20"/>
    </w:rPr>
  </w:style>
  <w:style w:type="paragraph" w:styleId="Heading7">
    <w:name w:val="heading 7"/>
    <w:basedOn w:val="Normal"/>
    <w:next w:val="Normal"/>
    <w:link w:val="Heading7Char"/>
    <w:qFormat/>
    <w:rsid w:val="00A94A21"/>
    <w:pPr>
      <w:ind w:left="720"/>
      <w:outlineLvl w:val="6"/>
    </w:pPr>
    <w:rPr>
      <w:i/>
    </w:rPr>
  </w:style>
  <w:style w:type="paragraph" w:styleId="Heading8">
    <w:name w:val="heading 8"/>
    <w:basedOn w:val="Normal"/>
    <w:next w:val="Normal"/>
    <w:link w:val="Heading8Char"/>
    <w:qFormat/>
    <w:rsid w:val="00A94A21"/>
    <w:pPr>
      <w:ind w:left="720"/>
      <w:outlineLvl w:val="7"/>
    </w:pPr>
    <w:rPr>
      <w:i/>
    </w:rPr>
  </w:style>
  <w:style w:type="paragraph" w:styleId="Heading9">
    <w:name w:val="heading 9"/>
    <w:basedOn w:val="Normal"/>
    <w:next w:val="Normal"/>
    <w:link w:val="Heading9Char"/>
    <w:qFormat/>
    <w:rsid w:val="00A94A21"/>
    <w:pPr>
      <w:ind w:left="720"/>
      <w:outlineLvl w:val="8"/>
    </w:pPr>
    <w:rPr>
      <w:i/>
    </w:rPr>
  </w:style>
  <w:style w:type="character" w:default="1" w:styleId="DefaultParagraphFont">
    <w:name w:val="Default Paragraph Font"/>
    <w:uiPriority w:val="1"/>
    <w:unhideWhenUsed/>
    <w:rsid w:val="00A94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A21"/>
  </w:style>
  <w:style w:type="character" w:customStyle="1" w:styleId="Heading1Char">
    <w:name w:val="Heading 1 Char"/>
    <w:basedOn w:val="DefaultParagraphFont"/>
    <w:link w:val="Heading1"/>
    <w:rsid w:val="00A94A21"/>
    <w:rPr>
      <w:rFonts w:ascii="Times New Roman" w:eastAsia="Times New Roman" w:hAnsi="Times New Roman" w:cs="Times New Roman"/>
      <w:b/>
      <w:sz w:val="32"/>
      <w:szCs w:val="20"/>
      <w:lang w:eastAsia="en-US"/>
    </w:rPr>
  </w:style>
  <w:style w:type="paragraph" w:styleId="BodyText">
    <w:name w:val="Body Text"/>
    <w:basedOn w:val="Normal"/>
    <w:link w:val="BodyTextChar"/>
    <w:rsid w:val="00A94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A21"/>
    <w:rPr>
      <w:rFonts w:ascii="Times New Roman" w:eastAsia="Times New Roman" w:hAnsi="Times New Roman" w:cs="Times New Roman"/>
      <w:sz w:val="24"/>
      <w:lang w:eastAsia="en-US"/>
    </w:rPr>
  </w:style>
  <w:style w:type="character" w:customStyle="1" w:styleId="SpecialBold">
    <w:name w:val="Special Bold"/>
    <w:basedOn w:val="DefaultParagraphFont"/>
    <w:rsid w:val="00A94A21"/>
    <w:rPr>
      <w:b/>
      <w:spacing w:val="0"/>
    </w:rPr>
  </w:style>
  <w:style w:type="paragraph" w:customStyle="1" w:styleId="SuperHeading">
    <w:name w:val="SuperHeading"/>
    <w:basedOn w:val="Normal"/>
    <w:rsid w:val="00A94A21"/>
    <w:pPr>
      <w:spacing w:before="240" w:after="120"/>
      <w:outlineLvl w:val="0"/>
    </w:pPr>
    <w:rPr>
      <w:rFonts w:ascii="Times New Roman" w:hAnsi="Times New Roman"/>
      <w:b/>
      <w:sz w:val="32"/>
    </w:rPr>
  </w:style>
  <w:style w:type="paragraph" w:customStyle="1" w:styleId="AllowPageBreak">
    <w:name w:val="AllowPageBreak"/>
    <w:rsid w:val="00A94A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4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A21"/>
    <w:rPr>
      <w:rFonts w:ascii="Courier New" w:eastAsia="Times New Roman" w:hAnsi="Courier New" w:cs="Times New Roman"/>
      <w:i/>
      <w:szCs w:val="20"/>
      <w:lang w:eastAsia="en-US"/>
    </w:rPr>
  </w:style>
  <w:style w:type="paragraph" w:customStyle="1" w:styleId="HeadingBase">
    <w:name w:val="Heading Base"/>
    <w:rsid w:val="00A94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A21"/>
    <w:pPr>
      <w:tabs>
        <w:tab w:val="right" w:leader="dot" w:pos="9072"/>
      </w:tabs>
      <w:ind w:left="567"/>
    </w:pPr>
    <w:rPr>
      <w:szCs w:val="22"/>
    </w:rPr>
  </w:style>
  <w:style w:type="paragraph" w:customStyle="1" w:styleId="TOCBase">
    <w:name w:val="TOC Base"/>
    <w:rsid w:val="00A94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A21"/>
    <w:pPr>
      <w:tabs>
        <w:tab w:val="right" w:leader="dot" w:pos="9072"/>
      </w:tabs>
      <w:spacing w:before="40" w:after="40"/>
      <w:ind w:left="284"/>
    </w:pPr>
    <w:rPr>
      <w:rFonts w:ascii="Times New Roman" w:hAnsi="Times New Roman"/>
    </w:rPr>
  </w:style>
  <w:style w:type="paragraph" w:styleId="TOC1">
    <w:name w:val="toc 1"/>
    <w:basedOn w:val="TOCBase"/>
    <w:next w:val="Normal"/>
    <w:rsid w:val="00A94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A21"/>
    <w:rPr>
      <w:rFonts w:ascii="Times New Roman" w:eastAsia="Times New Roman" w:hAnsi="Times New Roman" w:cs="Times New Roman"/>
      <w:sz w:val="16"/>
      <w:lang w:eastAsia="en-US"/>
    </w:rPr>
  </w:style>
  <w:style w:type="paragraph" w:styleId="Title">
    <w:name w:val="Title"/>
    <w:basedOn w:val="HeadingBase"/>
    <w:link w:val="TitleChar"/>
    <w:qFormat/>
    <w:rsid w:val="00A94A21"/>
    <w:pPr>
      <w:spacing w:before="5040"/>
      <w:jc w:val="center"/>
    </w:pPr>
    <w:rPr>
      <w:sz w:val="48"/>
      <w:szCs w:val="72"/>
      <w:lang w:val="en-US"/>
    </w:rPr>
  </w:style>
  <w:style w:type="character" w:customStyle="1" w:styleId="TitleChar">
    <w:name w:val="Title Char"/>
    <w:basedOn w:val="DefaultParagraphFont"/>
    <w:link w:val="Title"/>
    <w:rsid w:val="00A94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A21"/>
    <w:pPr>
      <w:tabs>
        <w:tab w:val="left" w:pos="3600"/>
        <w:tab w:val="left" w:pos="3958"/>
      </w:tabs>
    </w:pPr>
  </w:style>
  <w:style w:type="paragraph" w:styleId="List">
    <w:name w:val="List"/>
    <w:basedOn w:val="BodyText"/>
    <w:next w:val="BodyText"/>
    <w:rsid w:val="00A94A21"/>
    <w:pPr>
      <w:tabs>
        <w:tab w:val="left" w:pos="340"/>
      </w:tabs>
      <w:spacing w:before="60" w:after="60"/>
      <w:ind w:left="340" w:hanging="340"/>
    </w:pPr>
  </w:style>
  <w:style w:type="paragraph" w:styleId="ListBullet">
    <w:name w:val="List Bullet"/>
    <w:basedOn w:val="List"/>
    <w:rsid w:val="00A94A21"/>
    <w:pPr>
      <w:numPr>
        <w:numId w:val="10"/>
      </w:numPr>
      <w:tabs>
        <w:tab w:val="clear" w:pos="340"/>
      </w:tabs>
      <w:spacing w:before="40" w:after="40"/>
    </w:pPr>
  </w:style>
  <w:style w:type="paragraph" w:customStyle="1" w:styleId="Note">
    <w:name w:val="Note"/>
    <w:basedOn w:val="BodyText"/>
    <w:rsid w:val="00A94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A21"/>
    <w:pPr>
      <w:framePr w:wrap="auto" w:hAnchor="text" w:y="6049"/>
    </w:pPr>
    <w:rPr>
      <w:color w:val="000000"/>
      <w:sz w:val="40"/>
    </w:rPr>
  </w:style>
  <w:style w:type="paragraph" w:customStyle="1" w:styleId="TOCTitle">
    <w:name w:val="TOCTitle"/>
    <w:basedOn w:val="Heading1"/>
    <w:rsid w:val="00A94A21"/>
    <w:pPr>
      <w:spacing w:after="240"/>
      <w:jc w:val="center"/>
      <w:outlineLvl w:val="9"/>
    </w:pPr>
    <w:rPr>
      <w:caps/>
    </w:rPr>
  </w:style>
  <w:style w:type="paragraph" w:customStyle="1" w:styleId="Version">
    <w:name w:val="Version"/>
    <w:rsid w:val="00A94A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A21"/>
    <w:pPr>
      <w:numPr>
        <w:numId w:val="11"/>
      </w:numPr>
      <w:tabs>
        <w:tab w:val="clear" w:pos="680"/>
      </w:tabs>
    </w:pPr>
  </w:style>
  <w:style w:type="paragraph" w:styleId="Index1">
    <w:name w:val="index 1"/>
    <w:basedOn w:val="Normal"/>
    <w:next w:val="Normal"/>
    <w:semiHidden/>
    <w:rsid w:val="00A94A21"/>
    <w:pPr>
      <w:keepNext w:val="0"/>
      <w:tabs>
        <w:tab w:val="right" w:pos="4176"/>
      </w:tabs>
      <w:ind w:left="198" w:hanging="198"/>
    </w:pPr>
    <w:rPr>
      <w:rFonts w:ascii="Garamond" w:hAnsi="Garamond"/>
    </w:rPr>
  </w:style>
  <w:style w:type="paragraph" w:styleId="IndexHeading">
    <w:name w:val="index heading"/>
    <w:basedOn w:val="Normal"/>
    <w:next w:val="Index1"/>
    <w:semiHidden/>
    <w:rsid w:val="00A94A21"/>
    <w:pPr>
      <w:spacing w:before="120" w:after="120"/>
    </w:pPr>
    <w:rPr>
      <w:rFonts w:ascii="Arial" w:hAnsi="Arial"/>
      <w:b/>
      <w:color w:val="918585"/>
      <w:sz w:val="24"/>
    </w:rPr>
  </w:style>
  <w:style w:type="paragraph" w:styleId="Header">
    <w:name w:val="header"/>
    <w:basedOn w:val="Normal"/>
    <w:link w:val="HeaderChar"/>
    <w:rsid w:val="00A94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A21"/>
    <w:rPr>
      <w:rFonts w:ascii="Times New Roman" w:eastAsia="Times New Roman" w:hAnsi="Times New Roman" w:cs="Times New Roman"/>
      <w:sz w:val="16"/>
      <w:szCs w:val="20"/>
      <w:lang w:val="en-GB" w:eastAsia="en-US"/>
    </w:rPr>
  </w:style>
  <w:style w:type="paragraph" w:customStyle="1" w:styleId="Chapter">
    <w:name w:val="Chapter"/>
    <w:basedOn w:val="Normal"/>
    <w:rsid w:val="00A94A21"/>
    <w:pPr>
      <w:spacing w:before="240"/>
    </w:pPr>
    <w:rPr>
      <w:rFonts w:ascii="Times New Roman" w:hAnsi="Times New Roman"/>
      <w:smallCaps/>
      <w:spacing w:val="80"/>
      <w:sz w:val="28"/>
    </w:rPr>
  </w:style>
  <w:style w:type="paragraph" w:customStyle="1" w:styleId="InChapter">
    <w:name w:val="InChapter"/>
    <w:basedOn w:val="Heading3"/>
    <w:rsid w:val="00A94A21"/>
    <w:pPr>
      <w:spacing w:after="240"/>
      <w:outlineLvl w:val="9"/>
    </w:pPr>
    <w:rPr>
      <w:noProof/>
    </w:rPr>
  </w:style>
  <w:style w:type="paragraph" w:styleId="Index2">
    <w:name w:val="index 2"/>
    <w:basedOn w:val="Normal"/>
    <w:next w:val="Normal"/>
    <w:semiHidden/>
    <w:rsid w:val="00A94A21"/>
    <w:pPr>
      <w:tabs>
        <w:tab w:val="right" w:pos="4176"/>
      </w:tabs>
      <w:ind w:left="568" w:hanging="284"/>
    </w:pPr>
    <w:rPr>
      <w:rFonts w:ascii="Garamond" w:hAnsi="Garamond"/>
    </w:rPr>
  </w:style>
  <w:style w:type="paragraph" w:customStyle="1" w:styleId="Byline">
    <w:name w:val="Byline"/>
    <w:rsid w:val="00A94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A21"/>
    <w:pPr>
      <w:tabs>
        <w:tab w:val="clear" w:pos="3600"/>
        <w:tab w:val="clear" w:pos="3958"/>
      </w:tabs>
      <w:jc w:val="right"/>
    </w:pPr>
  </w:style>
  <w:style w:type="character" w:styleId="Emphasis">
    <w:name w:val="Emphasis"/>
    <w:basedOn w:val="DefaultParagraphFont"/>
    <w:qFormat/>
    <w:rsid w:val="00A94A21"/>
    <w:rPr>
      <w:i/>
    </w:rPr>
  </w:style>
  <w:style w:type="paragraph" w:styleId="Caption">
    <w:name w:val="caption"/>
    <w:basedOn w:val="BodyText"/>
    <w:next w:val="Normal"/>
    <w:qFormat/>
    <w:rsid w:val="00A94A21"/>
    <w:pPr>
      <w:framePr w:w="2268" w:hSpace="181" w:vSpace="181" w:wrap="around" w:vAnchor="text" w:hAnchor="page" w:x="1135" w:y="285" w:anchorLock="1"/>
    </w:pPr>
    <w:rPr>
      <w:i/>
    </w:rPr>
  </w:style>
  <w:style w:type="paragraph" w:customStyle="1" w:styleId="MiniTOCTitle">
    <w:name w:val="MiniTOCTitle"/>
    <w:basedOn w:val="Heading4"/>
    <w:rsid w:val="00A94A21"/>
    <w:pPr>
      <w:spacing w:before="240"/>
      <w:outlineLvl w:val="9"/>
    </w:pPr>
    <w:rPr>
      <w:noProof/>
      <w:sz w:val="24"/>
    </w:rPr>
  </w:style>
  <w:style w:type="paragraph" w:customStyle="1" w:styleId="MiniTOCItem">
    <w:name w:val="MiniTOCItem"/>
    <w:basedOn w:val="ListBullet"/>
    <w:rsid w:val="00A94A21"/>
    <w:pPr>
      <w:numPr>
        <w:numId w:val="0"/>
      </w:numPr>
      <w:tabs>
        <w:tab w:val="right" w:leader="dot" w:pos="6521"/>
      </w:tabs>
      <w:spacing w:before="0" w:after="0"/>
    </w:pPr>
  </w:style>
  <w:style w:type="paragraph" w:customStyle="1" w:styleId="TOFTitle">
    <w:name w:val="TOFTitle"/>
    <w:basedOn w:val="TOCTitle"/>
    <w:rsid w:val="00A94A21"/>
  </w:style>
  <w:style w:type="paragraph" w:styleId="TableofFigures">
    <w:name w:val="table of figures"/>
    <w:basedOn w:val="Normal"/>
    <w:next w:val="Normal"/>
    <w:semiHidden/>
    <w:rsid w:val="00A94A21"/>
    <w:pPr>
      <w:tabs>
        <w:tab w:val="right" w:leader="dot" w:pos="9072"/>
      </w:tabs>
      <w:ind w:left="970" w:hanging="403"/>
    </w:pPr>
    <w:rPr>
      <w:rFonts w:ascii="Times New Roman" w:hAnsi="Times New Roman"/>
      <w:b/>
    </w:rPr>
  </w:style>
  <w:style w:type="paragraph" w:styleId="ListNumber">
    <w:name w:val="List Number"/>
    <w:basedOn w:val="List"/>
    <w:rsid w:val="00A94A21"/>
    <w:pPr>
      <w:numPr>
        <w:numId w:val="13"/>
      </w:numPr>
      <w:tabs>
        <w:tab w:val="clear" w:pos="340"/>
      </w:tabs>
    </w:pPr>
  </w:style>
  <w:style w:type="character" w:customStyle="1" w:styleId="WingdingSymbols">
    <w:name w:val="Wingding Symbols"/>
    <w:rsid w:val="00A94A21"/>
    <w:rPr>
      <w:rFonts w:ascii="Wingdings" w:hAnsi="Wingdings"/>
    </w:rPr>
  </w:style>
  <w:style w:type="paragraph" w:customStyle="1" w:styleId="TableHeading">
    <w:name w:val="Table Heading"/>
    <w:basedOn w:val="HeadingBase"/>
    <w:rsid w:val="00A94A21"/>
    <w:pPr>
      <w:keepLines/>
      <w:pBdr>
        <w:bottom w:val="single" w:sz="6" w:space="1" w:color="918585"/>
      </w:pBdr>
      <w:spacing w:before="240"/>
    </w:pPr>
  </w:style>
  <w:style w:type="character" w:customStyle="1" w:styleId="HotSpot">
    <w:name w:val="HotSpot"/>
    <w:rsid w:val="00A94A21"/>
    <w:rPr>
      <w:color w:val="0033CC"/>
      <w:u w:val="none"/>
    </w:rPr>
  </w:style>
  <w:style w:type="paragraph" w:customStyle="1" w:styleId="BodyTextRight">
    <w:name w:val="Body Text Right"/>
    <w:basedOn w:val="BodyText"/>
    <w:rsid w:val="00A94A21"/>
    <w:pPr>
      <w:spacing w:before="0" w:after="0"/>
      <w:jc w:val="right"/>
    </w:pPr>
  </w:style>
  <w:style w:type="paragraph" w:styleId="Index3">
    <w:name w:val="index 3"/>
    <w:basedOn w:val="ListNumber2"/>
    <w:next w:val="Normal"/>
    <w:semiHidden/>
    <w:rsid w:val="00A94A21"/>
    <w:pPr>
      <w:numPr>
        <w:numId w:val="0"/>
      </w:numPr>
      <w:tabs>
        <w:tab w:val="right" w:leader="dot" w:pos="4176"/>
      </w:tabs>
    </w:pPr>
  </w:style>
  <w:style w:type="paragraph" w:styleId="ListNumber2">
    <w:name w:val="List Number 2"/>
    <w:basedOn w:val="List2"/>
    <w:rsid w:val="00A94A21"/>
    <w:pPr>
      <w:numPr>
        <w:numId w:val="8"/>
      </w:numPr>
      <w:tabs>
        <w:tab w:val="clear" w:pos="1060"/>
      </w:tabs>
    </w:pPr>
  </w:style>
  <w:style w:type="paragraph" w:customStyle="1" w:styleId="MarginNote">
    <w:name w:val="Margin Note"/>
    <w:basedOn w:val="BodyText"/>
    <w:rsid w:val="00A94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A21"/>
    <w:rPr>
      <w:sz w:val="32"/>
    </w:rPr>
  </w:style>
  <w:style w:type="paragraph" w:customStyle="1" w:styleId="HeadingProcedure">
    <w:name w:val="Heading Procedure"/>
    <w:basedOn w:val="HeadingBase"/>
    <w:next w:val="Normal"/>
    <w:rsid w:val="00A94A21"/>
    <w:pPr>
      <w:tabs>
        <w:tab w:val="left" w:pos="0"/>
      </w:tabs>
      <w:spacing w:before="120" w:after="60"/>
    </w:pPr>
    <w:rPr>
      <w:i/>
      <w:color w:val="918585"/>
      <w:sz w:val="22"/>
    </w:rPr>
  </w:style>
  <w:style w:type="paragraph" w:customStyle="1" w:styleId="TableBodyText">
    <w:name w:val="Table Body Text"/>
    <w:basedOn w:val="BodyText"/>
    <w:rsid w:val="00A94A21"/>
    <w:pPr>
      <w:spacing w:before="60" w:after="60"/>
    </w:pPr>
  </w:style>
  <w:style w:type="paragraph" w:styleId="ListContinue">
    <w:name w:val="List Continue"/>
    <w:basedOn w:val="List"/>
    <w:rsid w:val="00A94A21"/>
    <w:pPr>
      <w:ind w:firstLine="0"/>
    </w:pPr>
  </w:style>
  <w:style w:type="paragraph" w:customStyle="1" w:styleId="ListNote">
    <w:name w:val="List Note"/>
    <w:basedOn w:val="List"/>
    <w:rsid w:val="00A94A21"/>
    <w:pPr>
      <w:pBdr>
        <w:top w:val="single" w:sz="6" w:space="2" w:color="918585"/>
        <w:bottom w:val="single" w:sz="6" w:space="2" w:color="918585"/>
      </w:pBdr>
      <w:tabs>
        <w:tab w:val="left" w:pos="1021"/>
      </w:tabs>
      <w:ind w:firstLine="0"/>
    </w:pPr>
  </w:style>
  <w:style w:type="paragraph" w:customStyle="1" w:styleId="Warning">
    <w:name w:val="Warning"/>
    <w:basedOn w:val="BodyText"/>
    <w:rsid w:val="00A94A21"/>
    <w:pPr>
      <w:shd w:val="clear" w:color="auto" w:fill="D9D9D9"/>
      <w:tabs>
        <w:tab w:val="left" w:pos="992"/>
      </w:tabs>
      <w:ind w:left="119" w:right="119"/>
    </w:pPr>
    <w:rPr>
      <w:sz w:val="20"/>
    </w:rPr>
  </w:style>
  <w:style w:type="paragraph" w:customStyle="1" w:styleId="MarginIcons">
    <w:name w:val="Margin Icons"/>
    <w:basedOn w:val="BodyText"/>
    <w:rsid w:val="00A94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A21"/>
    <w:rPr>
      <w:rFonts w:ascii="Courier New" w:hAnsi="Courier New"/>
    </w:rPr>
  </w:style>
  <w:style w:type="paragraph" w:customStyle="1" w:styleId="NoteBullet">
    <w:name w:val="Note Bullet"/>
    <w:basedOn w:val="Note"/>
    <w:rsid w:val="00A94A21"/>
    <w:pPr>
      <w:tabs>
        <w:tab w:val="clear" w:pos="680"/>
      </w:tabs>
      <w:spacing w:before="60" w:after="60"/>
    </w:pPr>
  </w:style>
  <w:style w:type="paragraph" w:customStyle="1" w:styleId="SubHeading2">
    <w:name w:val="SubHeading2"/>
    <w:basedOn w:val="HeadingBase"/>
    <w:rsid w:val="00A94A21"/>
    <w:pPr>
      <w:spacing w:before="240" w:after="60"/>
    </w:pPr>
    <w:rPr>
      <w:sz w:val="20"/>
    </w:rPr>
  </w:style>
  <w:style w:type="paragraph" w:customStyle="1" w:styleId="SubHeading1">
    <w:name w:val="SubHeading1"/>
    <w:basedOn w:val="HeadingBase"/>
    <w:rsid w:val="00A94A21"/>
    <w:pPr>
      <w:spacing w:before="240" w:after="60"/>
    </w:pPr>
    <w:rPr>
      <w:color w:val="918585"/>
      <w:sz w:val="22"/>
    </w:rPr>
  </w:style>
  <w:style w:type="paragraph" w:customStyle="1" w:styleId="SideHeading">
    <w:name w:val="Side Heading"/>
    <w:basedOn w:val="HeadingBase"/>
    <w:rsid w:val="00A94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A21"/>
    <w:pPr>
      <w:numPr>
        <w:numId w:val="9"/>
      </w:numPr>
    </w:pPr>
  </w:style>
  <w:style w:type="paragraph" w:styleId="PlainText">
    <w:name w:val="Plain Text"/>
    <w:basedOn w:val="Normal"/>
    <w:link w:val="PlainTextChar"/>
    <w:rsid w:val="00A94A21"/>
    <w:rPr>
      <w:sz w:val="20"/>
    </w:rPr>
  </w:style>
  <w:style w:type="character" w:customStyle="1" w:styleId="PlainTextChar">
    <w:name w:val="Plain Text Char"/>
    <w:basedOn w:val="DefaultParagraphFont"/>
    <w:link w:val="PlainText"/>
    <w:rsid w:val="00A94A21"/>
    <w:rPr>
      <w:rFonts w:ascii="Courier New" w:eastAsia="Times New Roman" w:hAnsi="Courier New" w:cs="Times New Roman"/>
      <w:sz w:val="20"/>
      <w:szCs w:val="20"/>
      <w:lang w:eastAsia="en-US"/>
    </w:rPr>
  </w:style>
  <w:style w:type="character" w:customStyle="1" w:styleId="MenuOption">
    <w:name w:val="Menu Option"/>
    <w:basedOn w:val="DefaultParagraphFont"/>
    <w:rsid w:val="00A94A21"/>
    <w:rPr>
      <w:b/>
      <w:smallCaps/>
    </w:rPr>
  </w:style>
  <w:style w:type="paragraph" w:customStyle="1" w:styleId="TableListNumber">
    <w:name w:val="Table List Number"/>
    <w:basedOn w:val="ListNumber"/>
    <w:rsid w:val="00A94A21"/>
    <w:pPr>
      <w:numPr>
        <w:numId w:val="0"/>
      </w:numPr>
    </w:pPr>
  </w:style>
  <w:style w:type="paragraph" w:styleId="TOC4">
    <w:name w:val="toc 4"/>
    <w:basedOn w:val="TOCBase"/>
    <w:next w:val="Normal"/>
    <w:semiHidden/>
    <w:rsid w:val="00A94A21"/>
    <w:pPr>
      <w:tabs>
        <w:tab w:val="right" w:leader="dot" w:pos="9071"/>
      </w:tabs>
      <w:ind w:left="1701"/>
    </w:pPr>
  </w:style>
  <w:style w:type="paragraph" w:customStyle="1" w:styleId="ListAlpha">
    <w:name w:val="List Alpha"/>
    <w:basedOn w:val="List"/>
    <w:rsid w:val="00A94A21"/>
    <w:pPr>
      <w:numPr>
        <w:numId w:val="7"/>
      </w:numPr>
    </w:pPr>
  </w:style>
  <w:style w:type="paragraph" w:customStyle="1" w:styleId="ListAlpha2">
    <w:name w:val="List Alpha 2"/>
    <w:basedOn w:val="List2"/>
    <w:rsid w:val="00A94A21"/>
    <w:pPr>
      <w:numPr>
        <w:numId w:val="6"/>
      </w:numPr>
    </w:pPr>
  </w:style>
  <w:style w:type="paragraph" w:styleId="List2">
    <w:name w:val="List 2"/>
    <w:basedOn w:val="BodyText"/>
    <w:rsid w:val="00A94A21"/>
    <w:pPr>
      <w:tabs>
        <w:tab w:val="left" w:pos="680"/>
      </w:tabs>
      <w:spacing w:before="60" w:after="60"/>
      <w:ind w:left="680" w:hanging="340"/>
    </w:pPr>
  </w:style>
  <w:style w:type="paragraph" w:styleId="List3">
    <w:name w:val="List 3"/>
    <w:basedOn w:val="BodyText"/>
    <w:rsid w:val="00A94A21"/>
    <w:pPr>
      <w:tabs>
        <w:tab w:val="left" w:pos="1021"/>
      </w:tabs>
      <w:spacing w:before="60" w:after="60"/>
      <w:ind w:left="1020" w:hanging="340"/>
    </w:pPr>
  </w:style>
  <w:style w:type="paragraph" w:styleId="List4">
    <w:name w:val="List 4"/>
    <w:basedOn w:val="BodyText"/>
    <w:rsid w:val="00A94A21"/>
    <w:pPr>
      <w:tabs>
        <w:tab w:val="left" w:pos="1361"/>
      </w:tabs>
      <w:spacing w:before="60" w:after="60"/>
      <w:ind w:left="1361" w:hanging="340"/>
    </w:pPr>
  </w:style>
  <w:style w:type="paragraph" w:styleId="List5">
    <w:name w:val="List 5"/>
    <w:basedOn w:val="BodyText"/>
    <w:rsid w:val="00A94A21"/>
    <w:pPr>
      <w:tabs>
        <w:tab w:val="left" w:pos="1701"/>
      </w:tabs>
      <w:spacing w:before="60" w:after="60"/>
      <w:ind w:left="1701" w:hanging="340"/>
    </w:pPr>
  </w:style>
  <w:style w:type="paragraph" w:styleId="ListBullet3">
    <w:name w:val="List Bullet 3"/>
    <w:basedOn w:val="List3"/>
    <w:rsid w:val="00A94A21"/>
    <w:pPr>
      <w:numPr>
        <w:numId w:val="12"/>
      </w:numPr>
      <w:tabs>
        <w:tab w:val="clear" w:pos="1021"/>
      </w:tabs>
      <w:ind w:left="1037" w:hanging="357"/>
    </w:pPr>
  </w:style>
  <w:style w:type="paragraph" w:styleId="ListBullet4">
    <w:name w:val="List Bullet 4"/>
    <w:basedOn w:val="List4"/>
    <w:rsid w:val="00A94A21"/>
    <w:pPr>
      <w:numPr>
        <w:numId w:val="1"/>
      </w:numPr>
      <w:tabs>
        <w:tab w:val="clear" w:pos="1361"/>
      </w:tabs>
    </w:pPr>
  </w:style>
  <w:style w:type="paragraph" w:styleId="ListBullet5">
    <w:name w:val="List Bullet 5"/>
    <w:basedOn w:val="List5"/>
    <w:rsid w:val="00A94A21"/>
    <w:pPr>
      <w:numPr>
        <w:numId w:val="2"/>
      </w:numPr>
    </w:pPr>
  </w:style>
  <w:style w:type="paragraph" w:styleId="ListContinue2">
    <w:name w:val="List Continue 2"/>
    <w:basedOn w:val="List2"/>
    <w:rsid w:val="00A94A21"/>
    <w:pPr>
      <w:ind w:firstLine="0"/>
    </w:pPr>
  </w:style>
  <w:style w:type="paragraph" w:styleId="ListContinue3">
    <w:name w:val="List Continue 3"/>
    <w:basedOn w:val="List3"/>
    <w:rsid w:val="00A94A21"/>
    <w:pPr>
      <w:ind w:left="1021" w:firstLine="0"/>
    </w:pPr>
  </w:style>
  <w:style w:type="paragraph" w:styleId="ListContinue4">
    <w:name w:val="List Continue 4"/>
    <w:basedOn w:val="List4"/>
    <w:rsid w:val="00A94A21"/>
    <w:pPr>
      <w:ind w:firstLine="0"/>
    </w:pPr>
  </w:style>
  <w:style w:type="paragraph" w:styleId="ListContinue5">
    <w:name w:val="List Continue 5"/>
    <w:basedOn w:val="List5"/>
    <w:rsid w:val="00A94A21"/>
    <w:pPr>
      <w:ind w:firstLine="0"/>
    </w:pPr>
  </w:style>
  <w:style w:type="paragraph" w:styleId="ListNumber3">
    <w:name w:val="List Number 3"/>
    <w:basedOn w:val="List3"/>
    <w:rsid w:val="00A94A21"/>
    <w:pPr>
      <w:numPr>
        <w:numId w:val="3"/>
      </w:numPr>
    </w:pPr>
  </w:style>
  <w:style w:type="paragraph" w:styleId="ListNumber4">
    <w:name w:val="List Number 4"/>
    <w:basedOn w:val="List4"/>
    <w:rsid w:val="00A94A21"/>
    <w:pPr>
      <w:numPr>
        <w:numId w:val="4"/>
      </w:numPr>
    </w:pPr>
  </w:style>
  <w:style w:type="paragraph" w:styleId="ListNumber5">
    <w:name w:val="List Number 5"/>
    <w:basedOn w:val="List5"/>
    <w:rsid w:val="00A94A21"/>
    <w:pPr>
      <w:numPr>
        <w:numId w:val="5"/>
      </w:numPr>
    </w:pPr>
  </w:style>
  <w:style w:type="paragraph" w:styleId="BlockText">
    <w:name w:val="Block Text"/>
    <w:basedOn w:val="Normal"/>
    <w:rsid w:val="00A94A21"/>
    <w:pPr>
      <w:spacing w:after="120"/>
      <w:ind w:left="1440" w:right="1440"/>
    </w:pPr>
  </w:style>
  <w:style w:type="character" w:customStyle="1" w:styleId="Subscript">
    <w:name w:val="Subscript"/>
    <w:basedOn w:val="DefaultParagraphFont"/>
    <w:rsid w:val="00A94A21"/>
    <w:rPr>
      <w:sz w:val="16"/>
      <w:vertAlign w:val="subscript"/>
    </w:rPr>
  </w:style>
  <w:style w:type="character" w:customStyle="1" w:styleId="Superscript">
    <w:name w:val="Superscript"/>
    <w:basedOn w:val="DefaultParagraphFont"/>
    <w:rsid w:val="00A94A21"/>
    <w:rPr>
      <w:sz w:val="16"/>
      <w:vertAlign w:val="superscript"/>
    </w:rPr>
  </w:style>
  <w:style w:type="character" w:customStyle="1" w:styleId="Symbols">
    <w:name w:val="Symbols"/>
    <w:basedOn w:val="DefaultParagraphFont"/>
    <w:rsid w:val="00A94A21"/>
    <w:rPr>
      <w:rFonts w:ascii="Symbol" w:hAnsi="Symbol"/>
    </w:rPr>
  </w:style>
  <w:style w:type="character" w:customStyle="1" w:styleId="MenuOptions">
    <w:name w:val="Menu Options"/>
    <w:basedOn w:val="DefaultParagraphFont"/>
    <w:rsid w:val="00A94A21"/>
    <w:rPr>
      <w:rFonts w:ascii="Arial Narrow" w:hAnsi="Arial Narrow"/>
      <w:smallCaps/>
    </w:rPr>
  </w:style>
  <w:style w:type="character" w:customStyle="1" w:styleId="Buttons">
    <w:name w:val="Buttons"/>
    <w:basedOn w:val="DefaultParagraphFont"/>
    <w:rsid w:val="00A94A21"/>
    <w:rPr>
      <w:b/>
    </w:rPr>
  </w:style>
  <w:style w:type="character" w:customStyle="1" w:styleId="Underlined">
    <w:name w:val="Underlined"/>
    <w:basedOn w:val="DefaultParagraphFont"/>
    <w:rsid w:val="00A94A21"/>
    <w:rPr>
      <w:u w:val="single"/>
    </w:rPr>
  </w:style>
  <w:style w:type="paragraph" w:customStyle="1" w:styleId="TableBodyTextRight">
    <w:name w:val="Table Body Text Right"/>
    <w:basedOn w:val="TableBodyText"/>
    <w:rsid w:val="00A94A21"/>
    <w:pPr>
      <w:widowControl w:val="0"/>
      <w:autoSpaceDE w:val="0"/>
      <w:autoSpaceDN w:val="0"/>
      <w:adjustRightInd w:val="0"/>
      <w:jc w:val="right"/>
    </w:pPr>
    <w:rPr>
      <w:rFonts w:cs="Arial"/>
      <w:szCs w:val="18"/>
    </w:rPr>
  </w:style>
  <w:style w:type="paragraph" w:customStyle="1" w:styleId="CopyrightText">
    <w:name w:val="Copyright Text"/>
    <w:basedOn w:val="BodyText"/>
    <w:rsid w:val="00A94A21"/>
    <w:rPr>
      <w:sz w:val="18"/>
    </w:rPr>
  </w:style>
  <w:style w:type="paragraph" w:customStyle="1" w:styleId="BodySmallRight">
    <w:name w:val="Body Small Right"/>
    <w:basedOn w:val="BodyTextRight"/>
    <w:rsid w:val="00A94A21"/>
    <w:rPr>
      <w:sz w:val="18"/>
      <w:szCs w:val="18"/>
    </w:rPr>
  </w:style>
  <w:style w:type="paragraph" w:customStyle="1" w:styleId="MarginEdition">
    <w:name w:val="Margin Edition"/>
    <w:basedOn w:val="MarginNote"/>
    <w:rsid w:val="00A94A21"/>
    <w:pPr>
      <w:spacing w:before="0" w:after="0"/>
    </w:pPr>
    <w:rPr>
      <w:rFonts w:ascii="Times New Roman" w:hAnsi="Times New Roman"/>
      <w:color w:val="999999"/>
    </w:rPr>
  </w:style>
  <w:style w:type="paragraph" w:customStyle="1" w:styleId="Spacer">
    <w:name w:val="Spacer"/>
    <w:basedOn w:val="Normal"/>
    <w:rsid w:val="00A94A21"/>
    <w:rPr>
      <w:sz w:val="2"/>
      <w:szCs w:val="2"/>
    </w:rPr>
  </w:style>
  <w:style w:type="character" w:customStyle="1" w:styleId="Small">
    <w:name w:val="Small"/>
    <w:basedOn w:val="DefaultParagraphFont"/>
    <w:rsid w:val="00A94A21"/>
    <w:rPr>
      <w:sz w:val="16"/>
    </w:rPr>
  </w:style>
  <w:style w:type="paragraph" w:customStyle="1" w:styleId="WideTable">
    <w:name w:val="Wide Table"/>
    <w:basedOn w:val="Normal"/>
    <w:rsid w:val="00A94A21"/>
    <w:pPr>
      <w:ind w:left="-1418"/>
    </w:pPr>
    <w:rPr>
      <w:sz w:val="2"/>
      <w:szCs w:val="2"/>
    </w:rPr>
  </w:style>
  <w:style w:type="character" w:styleId="PageNumber">
    <w:name w:val="page number"/>
    <w:basedOn w:val="DefaultParagraphFont"/>
    <w:rsid w:val="00A94A21"/>
  </w:style>
  <w:style w:type="paragraph" w:styleId="Quote">
    <w:name w:val="Quote"/>
    <w:basedOn w:val="Heading1"/>
    <w:link w:val="QuoteChar"/>
    <w:qFormat/>
    <w:rsid w:val="00A94A21"/>
    <w:rPr>
      <w:b w:val="0"/>
      <w:sz w:val="72"/>
      <w:szCs w:val="72"/>
      <w:lang w:val="en-NZ"/>
    </w:rPr>
  </w:style>
  <w:style w:type="character" w:customStyle="1" w:styleId="QuoteChar">
    <w:name w:val="Quote Char"/>
    <w:basedOn w:val="DefaultParagraphFont"/>
    <w:link w:val="Quote"/>
    <w:rsid w:val="00A94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A21"/>
    <w:pPr>
      <w:pageBreakBefore/>
    </w:pPr>
  </w:style>
  <w:style w:type="paragraph" w:customStyle="1" w:styleId="Border">
    <w:name w:val="Border"/>
    <w:basedOn w:val="Normal"/>
    <w:qFormat/>
    <w:rsid w:val="00A94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A21"/>
    <w:rPr>
      <w:b/>
      <w:bCs/>
      <w:i/>
      <w:iCs/>
      <w:color w:val="auto"/>
    </w:rPr>
  </w:style>
  <w:style w:type="paragraph" w:styleId="IntenseQuote">
    <w:name w:val="Intense Quote"/>
    <w:basedOn w:val="Normal"/>
    <w:next w:val="Normal"/>
    <w:link w:val="IntenseQuoteChar"/>
    <w:uiPriority w:val="30"/>
    <w:qFormat/>
    <w:rsid w:val="00A94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A21"/>
    <w:rPr>
      <w:smallCaps/>
      <w:color w:val="auto"/>
      <w:u w:val="single"/>
    </w:rPr>
  </w:style>
  <w:style w:type="character" w:styleId="IntenseReference">
    <w:name w:val="Intense Reference"/>
    <w:basedOn w:val="DefaultParagraphFont"/>
    <w:uiPriority w:val="32"/>
    <w:qFormat/>
    <w:rsid w:val="00A94A21"/>
    <w:rPr>
      <w:b/>
      <w:bCs/>
      <w:smallCaps/>
      <w:color w:val="auto"/>
      <w:spacing w:val="5"/>
      <w:u w:val="single"/>
    </w:rPr>
  </w:style>
  <w:style w:type="paragraph" w:customStyle="1" w:styleId="2ColumnHeading">
    <w:name w:val="2Column Heading"/>
    <w:basedOn w:val="BodyText"/>
    <w:qFormat/>
    <w:rsid w:val="00A94A21"/>
    <w:pPr>
      <w:spacing w:after="60"/>
      <w:ind w:left="-2268"/>
    </w:pPr>
    <w:rPr>
      <w:b/>
    </w:rPr>
  </w:style>
  <w:style w:type="paragraph" w:customStyle="1" w:styleId="Heading1TOC">
    <w:name w:val="Heading1 TOC"/>
    <w:basedOn w:val="Normal"/>
    <w:qFormat/>
    <w:rsid w:val="00A94A21"/>
    <w:pPr>
      <w:spacing w:before="240" w:after="120"/>
    </w:pPr>
    <w:rPr>
      <w:rFonts w:ascii="Times New Roman" w:hAnsi="Times New Roman"/>
      <w:b/>
      <w:sz w:val="32"/>
    </w:rPr>
  </w:style>
  <w:style w:type="paragraph" w:customStyle="1" w:styleId="Heading2TOC">
    <w:name w:val="Heading2 TOC"/>
    <w:basedOn w:val="Normal"/>
    <w:qFormat/>
    <w:rsid w:val="00A94A21"/>
    <w:pPr>
      <w:spacing w:before="240" w:after="60"/>
    </w:pPr>
    <w:rPr>
      <w:rFonts w:ascii="Times New Roman" w:hAnsi="Times New Roman"/>
      <w:b/>
      <w:sz w:val="28"/>
    </w:rPr>
  </w:style>
  <w:style w:type="character" w:customStyle="1" w:styleId="Underline">
    <w:name w:val="Underline"/>
    <w:basedOn w:val="DefaultParagraphFont"/>
    <w:qFormat/>
    <w:rsid w:val="00A94A21"/>
    <w:rPr>
      <w:u w:val="single"/>
    </w:rPr>
  </w:style>
  <w:style w:type="character" w:customStyle="1" w:styleId="BoldandItalics">
    <w:name w:val="Bold and Italics"/>
    <w:qFormat/>
    <w:rsid w:val="00A94A21"/>
    <w:rPr>
      <w:b/>
      <w:i/>
      <w:u w:val="none"/>
    </w:rPr>
  </w:style>
  <w:style w:type="paragraph" w:styleId="BalloonText">
    <w:name w:val="Balloon Text"/>
    <w:basedOn w:val="Normal"/>
    <w:link w:val="BalloonTextChar"/>
    <w:rsid w:val="00A94A21"/>
    <w:rPr>
      <w:rFonts w:ascii="Tahoma" w:hAnsi="Tahoma" w:cs="Tahoma"/>
      <w:sz w:val="16"/>
      <w:szCs w:val="16"/>
    </w:rPr>
  </w:style>
  <w:style w:type="character" w:customStyle="1" w:styleId="BalloonTextChar">
    <w:name w:val="Balloon Text Char"/>
    <w:basedOn w:val="DefaultParagraphFont"/>
    <w:link w:val="BalloonText"/>
    <w:rsid w:val="00A94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A21"/>
    <w:rPr>
      <w:b/>
      <w:color w:val="660033"/>
      <w:spacing w:val="0"/>
    </w:rPr>
  </w:style>
  <w:style w:type="paragraph" w:customStyle="1" w:styleId="Nameditemlist">
    <w:name w:val="Named item list"/>
    <w:basedOn w:val="BodyText"/>
    <w:qFormat/>
    <w:rsid w:val="00A94A21"/>
    <w:pPr>
      <w:tabs>
        <w:tab w:val="left" w:pos="2835"/>
      </w:tabs>
      <w:ind w:left="2835" w:hanging="2835"/>
    </w:pPr>
  </w:style>
  <w:style w:type="paragraph" w:customStyle="1" w:styleId="BodyTextnopadding">
    <w:name w:val="Body Text no padding"/>
    <w:basedOn w:val="BodyText"/>
    <w:qFormat/>
    <w:rsid w:val="00A94A21"/>
    <w:pPr>
      <w:spacing w:before="0" w:after="0"/>
    </w:pPr>
  </w:style>
  <w:style w:type="paragraph" w:customStyle="1" w:styleId="BodyTextBold">
    <w:name w:val="Body Text Bold"/>
    <w:basedOn w:val="BodyText"/>
    <w:qFormat/>
    <w:rsid w:val="00A94A2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215</Words>
  <Characters>1295</Characters>
  <Application>Microsoft Office Word</Application>
  <DocSecurity>0</DocSecurity>
  <Lines>47</Lines>
  <Paragraphs>22</Paragraphs>
  <ScaleCrop>false</ScaleCrop>
  <Company>Author-it Software Corporation Ltd.</Company>
  <LinksUpToDate>false</LinksUpToDate>
  <CharactersWithSpaces>1488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CSCSS00009 Professional Wellbeing and Resilience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2022-12-05T16:08:03Z</dcterms:created>
  <dcterms:modified xsi:type="dcterms:W3CDTF">2022-12-02T02:26:00Z</dcterms:modified>
</cp:coreProperties>
</file>