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326" w:rsidP="00FC13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CSCSS00007 Trauma Informed Approach Skill Set</w:t>
      </w:r>
      <w:r>
        <w:fldChar w:fldCharType="end"/>
      </w:r>
    </w:p>
    <w:p w:rsidR="00FC1326" w:rsidP="00FC1326">
      <w:pPr>
        <w:pStyle w:val="Version"/>
        <w:sectPr w:rsidSect="003E2E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E2E54" w:rsidP="003E2E54">
      <w:pPr>
        <w:pStyle w:val="SuperHeading"/>
      </w:pPr>
      <w:r w:rsidRPr="003E2E54">
        <w:t>CSCSS00007 Trauma Informed Approach Skill Set</w:t>
      </w:r>
    </w:p>
    <w:p w:rsidR="00000000" w:rsidRPr="003E2E54" w:rsidP="003E2E54">
      <w:pPr>
        <w:pStyle w:val="Heading1"/>
      </w:pPr>
      <w:bookmarkStart w:id="1" w:name="O_1187321"/>
      <w:bookmarkEnd w:id="1"/>
      <w:r w:rsidRPr="003E2E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E54" w:rsidP="003E2E54">
            <w:pPr>
              <w:pStyle w:val="BodyText"/>
            </w:pPr>
            <w:r w:rsidRPr="003E2E54">
              <w:t>Release 1. This is the first release of this Skill Set in the CSC Correctional Services Training Package Release 4.0</w:t>
            </w:r>
          </w:p>
        </w:tc>
      </w:tr>
    </w:tbl>
    <w:p w:rsidR="00000000" w:rsidRPr="003E2E54" w:rsidP="003E2E54">
      <w:pPr>
        <w:pStyle w:val="NoPaddingFontSize1"/>
      </w:pPr>
    </w:p>
    <w:p w:rsidR="00000000" w:rsidRPr="003E2E54" w:rsidP="003E2E54">
      <w:pPr>
        <w:pStyle w:val="AllowPageBreak"/>
      </w:pPr>
    </w:p>
    <w:p w:rsidR="00000000" w:rsidRPr="003E2E54" w:rsidP="003E2E54">
      <w:pPr>
        <w:pStyle w:val="Heading1"/>
      </w:pPr>
      <w:bookmarkStart w:id="2" w:name="O_1187322"/>
      <w:bookmarkEnd w:id="2"/>
      <w:r w:rsidRPr="003E2E54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E54" w:rsidP="003E2E54">
            <w:pPr>
              <w:pStyle w:val="BodyText"/>
            </w:pPr>
            <w:r w:rsidRPr="003E2E54">
              <w:t>This Skill Set reflects the skills and knowledge required for Correctional S</w:t>
            </w:r>
            <w:r w:rsidRPr="003E2E54">
              <w:t xml:space="preserve">ervices Officers to supervise and monitor offenders who have experienced trauma and establish rapport and trust with vulnerable individuals. </w:t>
            </w:r>
          </w:p>
        </w:tc>
      </w:tr>
    </w:tbl>
    <w:p w:rsidR="00000000" w:rsidRPr="003E2E54" w:rsidP="003E2E54">
      <w:pPr>
        <w:pStyle w:val="NoPaddingFontSize1"/>
      </w:pPr>
    </w:p>
    <w:p w:rsidR="00000000" w:rsidRPr="003E2E54" w:rsidP="003E2E54">
      <w:pPr>
        <w:pStyle w:val="AllowPageBreak"/>
      </w:pPr>
    </w:p>
    <w:p w:rsidR="00000000" w:rsidRPr="003E2E54" w:rsidP="003E2E54">
      <w:pPr>
        <w:pStyle w:val="Heading1"/>
      </w:pPr>
      <w:bookmarkStart w:id="3" w:name="O_1187323"/>
      <w:bookmarkEnd w:id="3"/>
      <w:r w:rsidRPr="003E2E54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E54" w:rsidP="003E2E54">
            <w:pPr>
              <w:pStyle w:val="BodyText"/>
            </w:pPr>
            <w:r w:rsidRPr="003E2E54">
              <w:t>Units from this Skill Set can contribute to qualifications in the CSC Co</w:t>
            </w:r>
            <w:r w:rsidRPr="003E2E54">
              <w:t xml:space="preserve">rrectional Services Training Package. </w:t>
            </w:r>
          </w:p>
        </w:tc>
      </w:tr>
    </w:tbl>
    <w:p w:rsidR="00000000" w:rsidRPr="003E2E54" w:rsidP="003E2E54">
      <w:pPr>
        <w:pStyle w:val="NoPaddingFontSize1"/>
      </w:pPr>
    </w:p>
    <w:p w:rsidR="00000000" w:rsidRPr="003E2E54" w:rsidP="003E2E54">
      <w:pPr>
        <w:pStyle w:val="AllowPageBreak"/>
      </w:pPr>
    </w:p>
    <w:p w:rsidR="00000000" w:rsidRPr="003E2E54" w:rsidP="003E2E54">
      <w:pPr>
        <w:pStyle w:val="Heading1"/>
      </w:pPr>
      <w:bookmarkStart w:id="4" w:name="O_1187324"/>
      <w:bookmarkEnd w:id="4"/>
      <w:r w:rsidRPr="003E2E54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E54" w:rsidP="003E2E54">
            <w:pPr>
              <w:pStyle w:val="BodyText"/>
            </w:pPr>
            <w:r w:rsidRPr="003E2E54">
              <w:t>No Statutory/legislative requirements apply to this Skill Set at the time of publication.</w:t>
            </w:r>
          </w:p>
        </w:tc>
      </w:tr>
    </w:tbl>
    <w:p w:rsidR="00000000" w:rsidRPr="003E2E54" w:rsidP="003E2E54">
      <w:pPr>
        <w:pStyle w:val="NoPaddingFontSize1"/>
      </w:pPr>
    </w:p>
    <w:p w:rsidR="00000000" w:rsidRPr="003E2E54" w:rsidP="003E2E54">
      <w:pPr>
        <w:pStyle w:val="AllowPageBreak"/>
      </w:pPr>
    </w:p>
    <w:p w:rsidR="00000000" w:rsidRPr="003E2E54" w:rsidP="003E2E54">
      <w:pPr>
        <w:pStyle w:val="Heading1"/>
      </w:pPr>
      <w:bookmarkStart w:id="5" w:name="O_1187325"/>
      <w:bookmarkEnd w:id="5"/>
      <w:r w:rsidRPr="003E2E54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3E2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E54">
            <w:pPr>
              <w:pStyle w:val="BodyText"/>
              <w:rPr>
                <w:lang w:val="en-NZ"/>
              </w:rPr>
            </w:pPr>
            <w:r w:rsidRPr="003E2E54">
              <w:t xml:space="preserve">A total of </w:t>
            </w:r>
            <w:r w:rsidRPr="003E2E54">
              <w:rPr>
                <w:rStyle w:val="SpecialBold"/>
              </w:rPr>
              <w:t>5</w:t>
            </w:r>
            <w:r w:rsidRPr="003E2E54">
              <w:t xml:space="preserve"> </w:t>
            </w:r>
            <w:r w:rsidRPr="003E2E54">
              <w:rPr>
                <w:rStyle w:val="SpecialBold"/>
              </w:rPr>
              <w:t>units of compete</w:t>
            </w:r>
            <w:r w:rsidRPr="003E2E54">
              <w:rPr>
                <w:rStyle w:val="SpecialBold"/>
              </w:rPr>
              <w:t>ncy</w:t>
            </w:r>
            <w:r w:rsidRPr="003E2E54">
              <w:t xml:space="preserve"> must be attained.</w:t>
            </w:r>
          </w:p>
        </w:tc>
      </w:tr>
      <w:tr w:rsidTr="003E2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E54">
            <w:pPr>
              <w:pStyle w:val="BodyText"/>
              <w:rPr>
                <w:lang w:val="en-NZ"/>
              </w:rPr>
            </w:pPr>
            <w:r w:rsidRPr="003E2E54">
              <w:t>CSCINT010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E54">
            <w:pPr>
              <w:pStyle w:val="BodyText"/>
              <w:rPr>
                <w:lang w:val="en-NZ"/>
              </w:rPr>
            </w:pPr>
            <w:r w:rsidRPr="003E2E54">
              <w:t>Assess offender risks and needs</w:t>
            </w:r>
          </w:p>
        </w:tc>
      </w:tr>
      <w:tr w:rsidTr="003E2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E54">
            <w:pPr>
              <w:pStyle w:val="BodyText"/>
              <w:rPr>
                <w:lang w:val="en-NZ"/>
              </w:rPr>
            </w:pPr>
            <w:r w:rsidRPr="003E2E54">
              <w:t>CSCOFM032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E54">
            <w:pPr>
              <w:pStyle w:val="BodyText"/>
              <w:rPr>
                <w:lang w:val="en-NZ"/>
              </w:rPr>
            </w:pPr>
            <w:r w:rsidRPr="003E2E54">
              <w:t>Develop and implement models of supervision for offenders who have experienced trauma</w:t>
            </w:r>
          </w:p>
        </w:tc>
      </w:tr>
      <w:tr w:rsidTr="003E2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E54">
            <w:pPr>
              <w:pStyle w:val="BodyText"/>
              <w:rPr>
                <w:lang w:val="en-NZ"/>
              </w:rPr>
            </w:pPr>
            <w:r w:rsidRPr="003E2E54">
              <w:t>CSCOFM033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E54">
            <w:pPr>
              <w:pStyle w:val="BodyText"/>
              <w:rPr>
                <w:lang w:val="en-NZ"/>
              </w:rPr>
            </w:pPr>
            <w:r w:rsidRPr="003E2E54">
              <w:t>Manage complex supervision</w:t>
            </w:r>
          </w:p>
        </w:tc>
      </w:tr>
      <w:tr w:rsidTr="003E2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E54">
            <w:pPr>
              <w:pStyle w:val="BodyText"/>
              <w:rPr>
                <w:lang w:val="en-NZ"/>
              </w:rPr>
            </w:pPr>
            <w:r w:rsidRPr="003E2E54">
              <w:t>CSCOFM035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E54">
            <w:pPr>
              <w:pStyle w:val="BodyText"/>
              <w:rPr>
                <w:lang w:val="en-NZ"/>
              </w:rPr>
            </w:pPr>
            <w:r w:rsidRPr="003E2E54">
              <w:t>Protect the safety and welfare of vulnerable offenders</w:t>
            </w:r>
          </w:p>
        </w:tc>
      </w:tr>
      <w:tr w:rsidTr="003E2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E54">
            <w:pPr>
              <w:pStyle w:val="BodyText"/>
              <w:rPr>
                <w:lang w:val="en-NZ"/>
              </w:rPr>
            </w:pPr>
            <w:r w:rsidRPr="003E2E54">
              <w:t>CSCOFM037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E54" w:rsidP="003E2E54">
            <w:pPr>
              <w:pStyle w:val="BodyText"/>
            </w:pPr>
            <w:r w:rsidRPr="003E2E54">
              <w:t>Recognise and respond appropriately to offenders affected by trauma</w:t>
            </w:r>
          </w:p>
        </w:tc>
      </w:tr>
    </w:tbl>
    <w:p w:rsidR="00000000" w:rsidRPr="003E2E54" w:rsidP="003E2E54">
      <w:pPr>
        <w:pStyle w:val="NoPaddingFontSize1"/>
      </w:pPr>
    </w:p>
    <w:p w:rsidR="00000000" w:rsidRPr="003E2E54" w:rsidP="003E2E54">
      <w:pPr>
        <w:pStyle w:val="AllowPageBreak"/>
      </w:pPr>
    </w:p>
    <w:p w:rsidR="00000000" w:rsidRPr="003E2E54" w:rsidP="003E2E54">
      <w:pPr>
        <w:pStyle w:val="Heading1"/>
      </w:pPr>
      <w:bookmarkStart w:id="6" w:name="O_1187326"/>
      <w:bookmarkEnd w:id="6"/>
      <w:r w:rsidRPr="003E2E5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E54" w:rsidP="003E2E54">
            <w:pPr>
              <w:pStyle w:val="BodyText"/>
            </w:pPr>
            <w:r w:rsidRPr="003E2E54">
              <w:t>This Skill Set CSCSS00007 Trauma Informed Approach is suitable for those who supervise and monitor offenders who have experienced trauma.</w:t>
            </w:r>
          </w:p>
        </w:tc>
      </w:tr>
    </w:tbl>
    <w:p w:rsidR="00000000" w:rsidRPr="003E2E54" w:rsidP="003E2E54">
      <w:pPr>
        <w:pStyle w:val="NoPaddingFontSize1"/>
      </w:pPr>
    </w:p>
    <w:p w:rsidR="00000000" w:rsidRPr="003E2E54" w:rsidP="003E2E54">
      <w:pPr>
        <w:pStyle w:val="AllowPageBreak"/>
      </w:pPr>
    </w:p>
    <w:p w:rsidR="00000000" w:rsidRPr="003E2E54" w:rsidP="003E2E54">
      <w:pPr>
        <w:pStyle w:val="Heading1"/>
      </w:pPr>
      <w:bookmarkStart w:id="7" w:name="O_1187327"/>
      <w:bookmarkEnd w:id="7"/>
      <w:r w:rsidRPr="003E2E54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E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E54" w:rsidP="003E2E54">
            <w:pPr>
              <w:pStyle w:val="BodyText"/>
            </w:pPr>
            <w:r w:rsidRPr="003E2E54">
              <w:t xml:space="preserve">The CSCSS00007 Trauma Informed Approach Skill Set is </w:t>
            </w:r>
            <w:r w:rsidRPr="003E2E54">
              <w:t>from the CSC Correctional Services Training Package and meets the needs of individuals employed to supervise and monitor offenders who have experienced trauma.</w:t>
            </w:r>
          </w:p>
        </w:tc>
      </w:tr>
    </w:tbl>
    <w:p w:rsidR="00000000" w:rsidRPr="003E2E54" w:rsidP="003E2E54">
      <w:pPr>
        <w:pStyle w:val="NoPaddingFontSize1"/>
      </w:pPr>
    </w:p>
    <w:p w:rsidR="00000000" w:rsidRPr="003E2E54" w:rsidP="003E2E54">
      <w:pPr>
        <w:pStyle w:val="AllowPageBreak"/>
      </w:pPr>
    </w:p>
    <w:p w:rsidR="00000000" w:rsidRPr="003E2E54" w:rsidP="003E2E54">
      <w:pPr>
        <w:pStyle w:val="Heading1"/>
      </w:pPr>
      <w:bookmarkStart w:id="8" w:name="O_1187328"/>
      <w:bookmarkEnd w:id="8"/>
      <w:r w:rsidRPr="003E2E54">
        <w:t>Custom Content Section</w:t>
      </w:r>
    </w:p>
    <w:p w:rsidR="00000000" w:rsidRPr="003E2E54" w:rsidP="00FC1326">
      <w:pPr>
        <w:pStyle w:val="BodyText"/>
      </w:pPr>
      <w:r w:rsidRPr="003E2E54">
        <w:t>Not applicable.</w:t>
      </w:r>
    </w:p>
    <w:p w:rsidR="00000000" w:rsidRPr="003E2E54" w:rsidP="003E2E54"/>
    <w:sectPr w:rsidSect="003E2E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E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E54" w:rsidRPr="00FC1326" w:rsidP="00FC13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E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26" w:rsidP="003E2E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1326" w:rsidP="003E2E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C1326" w:rsidP="003E2E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E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2E54" w:rsidRPr="00FC1326" w:rsidP="00FC13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E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326" w:rsidRPr="002D2AF8" w:rsidP="003E2E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CSCSS00007 Trauma Informed Approach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September 2021</w:t>
    </w:r>
    <w:r>
      <w:fldChar w:fldCharType="end"/>
    </w:r>
  </w:p>
  <w:p w:rsidR="00FC1326" w:rsidP="003E2E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E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2E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E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E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E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E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E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E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E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E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E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E54"/>
  </w:style>
  <w:style w:type="character" w:customStyle="1" w:styleId="Heading1Char">
    <w:name w:val="Heading 1 Char"/>
    <w:basedOn w:val="DefaultParagraphFont"/>
    <w:link w:val="Heading1"/>
    <w:rsid w:val="003E2E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2E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E5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E2E54"/>
    <w:rPr>
      <w:b/>
      <w:spacing w:val="0"/>
    </w:rPr>
  </w:style>
  <w:style w:type="paragraph" w:customStyle="1" w:styleId="SuperHeading">
    <w:name w:val="SuperHeading"/>
    <w:basedOn w:val="Normal"/>
    <w:rsid w:val="003E2E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2E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2E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E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E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2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2E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2E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E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E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E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E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2E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E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2E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E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E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2E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2E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2E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2E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E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E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2E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2E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E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2E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E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2E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E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E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E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E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2E54"/>
    <w:rPr>
      <w:i/>
    </w:rPr>
  </w:style>
  <w:style w:type="paragraph" w:styleId="Caption">
    <w:name w:val="caption"/>
    <w:basedOn w:val="BodyText"/>
    <w:next w:val="Normal"/>
    <w:qFormat/>
    <w:rsid w:val="003E2E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E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E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E54"/>
  </w:style>
  <w:style w:type="paragraph" w:styleId="TableofFigures">
    <w:name w:val="table of figures"/>
    <w:basedOn w:val="Normal"/>
    <w:next w:val="Normal"/>
    <w:semiHidden/>
    <w:rsid w:val="003E2E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E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E2E54"/>
    <w:rPr>
      <w:rFonts w:ascii="Wingdings" w:hAnsi="Wingdings"/>
    </w:rPr>
  </w:style>
  <w:style w:type="paragraph" w:customStyle="1" w:styleId="TableHeading">
    <w:name w:val="Table Heading"/>
    <w:basedOn w:val="HeadingBase"/>
    <w:rsid w:val="003E2E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2E54"/>
    <w:rPr>
      <w:color w:val="0033CC"/>
      <w:u w:val="none"/>
    </w:rPr>
  </w:style>
  <w:style w:type="paragraph" w:customStyle="1" w:styleId="BodyTextRight">
    <w:name w:val="Body Text Right"/>
    <w:basedOn w:val="BodyText"/>
    <w:rsid w:val="003E2E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E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E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E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E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E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2E54"/>
    <w:rPr>
      <w:sz w:val="32"/>
    </w:rPr>
  </w:style>
  <w:style w:type="paragraph" w:customStyle="1" w:styleId="HeadingProcedure">
    <w:name w:val="Heading Procedure"/>
    <w:basedOn w:val="HeadingBase"/>
    <w:next w:val="Normal"/>
    <w:rsid w:val="003E2E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E54"/>
    <w:pPr>
      <w:spacing w:before="60" w:after="60"/>
    </w:pPr>
  </w:style>
  <w:style w:type="paragraph" w:styleId="ListContinue">
    <w:name w:val="List Continue"/>
    <w:basedOn w:val="List"/>
    <w:rsid w:val="003E2E54"/>
    <w:pPr>
      <w:ind w:firstLine="0"/>
    </w:pPr>
  </w:style>
  <w:style w:type="paragraph" w:customStyle="1" w:styleId="ListNote">
    <w:name w:val="List Note"/>
    <w:basedOn w:val="List"/>
    <w:rsid w:val="003E2E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E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E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E54"/>
    <w:rPr>
      <w:rFonts w:ascii="Courier New" w:hAnsi="Courier New"/>
    </w:rPr>
  </w:style>
  <w:style w:type="paragraph" w:customStyle="1" w:styleId="NoteBullet">
    <w:name w:val="Note Bullet"/>
    <w:basedOn w:val="Note"/>
    <w:rsid w:val="003E2E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E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E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E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E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E2E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E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2E54"/>
    <w:rPr>
      <w:b/>
      <w:smallCaps/>
    </w:rPr>
  </w:style>
  <w:style w:type="paragraph" w:customStyle="1" w:styleId="TableListNumber">
    <w:name w:val="Table List Number"/>
    <w:basedOn w:val="ListNumber"/>
    <w:rsid w:val="003E2E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E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E54"/>
    <w:pPr>
      <w:numPr>
        <w:numId w:val="7"/>
      </w:numPr>
    </w:pPr>
  </w:style>
  <w:style w:type="paragraph" w:customStyle="1" w:styleId="ListAlpha2">
    <w:name w:val="List Alpha 2"/>
    <w:basedOn w:val="List2"/>
    <w:rsid w:val="003E2E54"/>
    <w:pPr>
      <w:numPr>
        <w:numId w:val="6"/>
      </w:numPr>
    </w:pPr>
  </w:style>
  <w:style w:type="paragraph" w:styleId="List2">
    <w:name w:val="List 2"/>
    <w:basedOn w:val="BodyText"/>
    <w:rsid w:val="003E2E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E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E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E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2E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2E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2E54"/>
    <w:pPr>
      <w:numPr>
        <w:numId w:val="2"/>
      </w:numPr>
    </w:pPr>
  </w:style>
  <w:style w:type="paragraph" w:styleId="ListContinue2">
    <w:name w:val="List Continue 2"/>
    <w:basedOn w:val="List2"/>
    <w:rsid w:val="003E2E54"/>
    <w:pPr>
      <w:ind w:firstLine="0"/>
    </w:pPr>
  </w:style>
  <w:style w:type="paragraph" w:styleId="ListContinue3">
    <w:name w:val="List Continue 3"/>
    <w:basedOn w:val="List3"/>
    <w:rsid w:val="003E2E54"/>
    <w:pPr>
      <w:ind w:left="1021" w:firstLine="0"/>
    </w:pPr>
  </w:style>
  <w:style w:type="paragraph" w:styleId="ListContinue4">
    <w:name w:val="List Continue 4"/>
    <w:basedOn w:val="List4"/>
    <w:rsid w:val="003E2E54"/>
    <w:pPr>
      <w:ind w:firstLine="0"/>
    </w:pPr>
  </w:style>
  <w:style w:type="paragraph" w:styleId="ListContinue5">
    <w:name w:val="List Continue 5"/>
    <w:basedOn w:val="List5"/>
    <w:rsid w:val="003E2E54"/>
    <w:pPr>
      <w:ind w:firstLine="0"/>
    </w:pPr>
  </w:style>
  <w:style w:type="paragraph" w:styleId="ListNumber3">
    <w:name w:val="List Number 3"/>
    <w:basedOn w:val="List3"/>
    <w:rsid w:val="003E2E54"/>
    <w:pPr>
      <w:numPr>
        <w:numId w:val="3"/>
      </w:numPr>
    </w:pPr>
  </w:style>
  <w:style w:type="paragraph" w:styleId="ListNumber4">
    <w:name w:val="List Number 4"/>
    <w:basedOn w:val="List4"/>
    <w:rsid w:val="003E2E54"/>
    <w:pPr>
      <w:numPr>
        <w:numId w:val="4"/>
      </w:numPr>
    </w:pPr>
  </w:style>
  <w:style w:type="paragraph" w:styleId="ListNumber5">
    <w:name w:val="List Number 5"/>
    <w:basedOn w:val="List5"/>
    <w:rsid w:val="003E2E54"/>
    <w:pPr>
      <w:numPr>
        <w:numId w:val="5"/>
      </w:numPr>
    </w:pPr>
  </w:style>
  <w:style w:type="paragraph" w:styleId="BlockText">
    <w:name w:val="Block Text"/>
    <w:basedOn w:val="Normal"/>
    <w:rsid w:val="003E2E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E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E54"/>
    <w:rPr>
      <w:sz w:val="16"/>
      <w:vertAlign w:val="superscript"/>
    </w:rPr>
  </w:style>
  <w:style w:type="character" w:customStyle="1" w:styleId="Symbols">
    <w:name w:val="Symbols"/>
    <w:basedOn w:val="DefaultParagraphFont"/>
    <w:rsid w:val="003E2E54"/>
    <w:rPr>
      <w:rFonts w:ascii="Symbol" w:hAnsi="Symbol"/>
    </w:rPr>
  </w:style>
  <w:style w:type="character" w:customStyle="1" w:styleId="MenuOptions">
    <w:name w:val="Menu Options"/>
    <w:basedOn w:val="DefaultParagraphFont"/>
    <w:rsid w:val="003E2E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E54"/>
    <w:rPr>
      <w:b/>
    </w:rPr>
  </w:style>
  <w:style w:type="character" w:customStyle="1" w:styleId="Underlined">
    <w:name w:val="Underlined"/>
    <w:basedOn w:val="DefaultParagraphFont"/>
    <w:rsid w:val="003E2E54"/>
    <w:rPr>
      <w:u w:val="single"/>
    </w:rPr>
  </w:style>
  <w:style w:type="paragraph" w:customStyle="1" w:styleId="TableBodyTextRight">
    <w:name w:val="Table Body Text Right"/>
    <w:basedOn w:val="TableBodyText"/>
    <w:rsid w:val="003E2E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E54"/>
    <w:rPr>
      <w:sz w:val="18"/>
    </w:rPr>
  </w:style>
  <w:style w:type="paragraph" w:customStyle="1" w:styleId="BodySmallRight">
    <w:name w:val="Body Small Right"/>
    <w:basedOn w:val="BodyTextRight"/>
    <w:rsid w:val="003E2E54"/>
    <w:rPr>
      <w:sz w:val="18"/>
      <w:szCs w:val="18"/>
    </w:rPr>
  </w:style>
  <w:style w:type="paragraph" w:customStyle="1" w:styleId="MarginEdition">
    <w:name w:val="Margin Edition"/>
    <w:basedOn w:val="MarginNote"/>
    <w:rsid w:val="003E2E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E54"/>
    <w:rPr>
      <w:sz w:val="2"/>
      <w:szCs w:val="2"/>
    </w:rPr>
  </w:style>
  <w:style w:type="character" w:customStyle="1" w:styleId="Small">
    <w:name w:val="Small"/>
    <w:basedOn w:val="DefaultParagraphFont"/>
    <w:rsid w:val="003E2E54"/>
    <w:rPr>
      <w:sz w:val="16"/>
    </w:rPr>
  </w:style>
  <w:style w:type="paragraph" w:customStyle="1" w:styleId="WideTable">
    <w:name w:val="Wide Table"/>
    <w:basedOn w:val="Normal"/>
    <w:rsid w:val="003E2E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E54"/>
  </w:style>
  <w:style w:type="paragraph" w:styleId="Quote">
    <w:name w:val="Quote"/>
    <w:basedOn w:val="Heading1"/>
    <w:link w:val="QuoteChar"/>
    <w:qFormat/>
    <w:rsid w:val="003E2E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E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E54"/>
    <w:pPr>
      <w:pageBreakBefore/>
    </w:pPr>
  </w:style>
  <w:style w:type="paragraph" w:customStyle="1" w:styleId="Border">
    <w:name w:val="Border"/>
    <w:basedOn w:val="Normal"/>
    <w:qFormat/>
    <w:rsid w:val="003E2E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E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E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E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2E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E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E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E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E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2E54"/>
    <w:rPr>
      <w:u w:val="single"/>
    </w:rPr>
  </w:style>
  <w:style w:type="character" w:customStyle="1" w:styleId="BoldandItalics">
    <w:name w:val="Bold and Italics"/>
    <w:qFormat/>
    <w:rsid w:val="003E2E54"/>
    <w:rPr>
      <w:b/>
      <w:i/>
      <w:u w:val="none"/>
    </w:rPr>
  </w:style>
  <w:style w:type="paragraph" w:styleId="BalloonText">
    <w:name w:val="Balloon Text"/>
    <w:basedOn w:val="Normal"/>
    <w:link w:val="BalloonTextChar"/>
    <w:rsid w:val="003E2E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E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2E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E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2E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2E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2E54"/>
    <w:pPr>
      <w:spacing w:before="0" w:after="0"/>
    </w:pPr>
  </w:style>
  <w:style w:type="paragraph" w:customStyle="1" w:styleId="BodyTextBold">
    <w:name w:val="Body Text Bold"/>
    <w:basedOn w:val="BodyText"/>
    <w:qFormat/>
    <w:rsid w:val="003E2E5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1429</Characters>
  <Application>Microsoft Office Word</Application>
  <DocSecurity>0</DocSecurity>
  <Lines>57</Lines>
  <Paragraphs>35</Paragraphs>
  <ScaleCrop>false</ScaleCrop>
  <Company>Author-it Software Corporation Ltd.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CSCSS00007 Trauma Informed Approach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2021-09-22T18:14:24Z</dcterms:created>
  <dcterms:modified xsi:type="dcterms:W3CDTF">2021-09-21T02:24:00Z</dcterms:modified>
</cp:coreProperties>
</file>