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2EA7" w:rsidP="00E42EA7">
      <w:pPr>
        <w:pStyle w:val="Title"/>
      </w:pPr>
      <w:r>
        <w:fldChar w:fldCharType="begin"/>
      </w:r>
      <w:r>
        <w:instrText xml:space="preserve"> TITLE   \* MERGEFORMAT </w:instrText>
      </w:r>
      <w:r>
        <w:fldChar w:fldCharType="separate"/>
      </w:r>
      <w:r>
        <w:t>CSCSS00002 Electronic Monitoring Operator Skill Set</w:t>
      </w:r>
      <w:r>
        <w:fldChar w:fldCharType="end"/>
      </w:r>
    </w:p>
    <w:p w:rsidR="00E42EA7" w:rsidP="00E42EA7">
      <w:pPr>
        <w:pStyle w:val="Version"/>
        <w:sectPr w:rsidSect="0080203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02032" w:rsidP="00802032">
      <w:pPr>
        <w:pStyle w:val="SuperHeading"/>
      </w:pPr>
      <w:r w:rsidRPr="00802032">
        <w:t>CSCSS00002 Electronic Monitoring Operator Skill Set</w:t>
      </w:r>
    </w:p>
    <w:p w:rsidR="00000000" w:rsidRPr="00802032" w:rsidP="00802032">
      <w:pPr>
        <w:pStyle w:val="Heading1"/>
      </w:pPr>
      <w:bookmarkStart w:id="1" w:name="O_1243690"/>
      <w:bookmarkEnd w:id="1"/>
      <w:r w:rsidRPr="00802032">
        <w:t>Modification History</w:t>
      </w:r>
    </w:p>
    <w:tbl>
      <w:tblPr>
        <w:tblW w:w="9497" w:type="dxa"/>
        <w:tblLayout w:type="fixed"/>
        <w:tblCellMar>
          <w:left w:w="62" w:type="dxa"/>
          <w:right w:w="62" w:type="dxa"/>
        </w:tblCellMar>
        <w:tblLook w:val="0000"/>
      </w:tblPr>
      <w:tblGrid>
        <w:gridCol w:w="9497"/>
      </w:tblGrid>
      <w:tr w:rsidTr="00802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2032" w:rsidP="00802032">
            <w:pPr>
              <w:pStyle w:val="BodyText"/>
            </w:pPr>
            <w:r w:rsidRPr="00802032">
              <w:t>Release 2. Modifications have been made to:</w:t>
            </w:r>
          </w:p>
          <w:p w:rsidR="00000000" w:rsidRPr="00802032" w:rsidP="00802032">
            <w:pPr>
              <w:pStyle w:val="ListBullet"/>
            </w:pPr>
            <w:r w:rsidRPr="00802032">
              <w:t>Superseded units updated</w:t>
            </w:r>
          </w:p>
          <w:p w:rsidR="00000000" w:rsidRPr="00802032" w:rsidP="00802032">
            <w:pPr>
              <w:pStyle w:val="BodyText"/>
            </w:pPr>
            <w:r w:rsidRPr="00802032">
              <w:t>Release 1. This is a new Skill Set.</w:t>
            </w:r>
          </w:p>
        </w:tc>
      </w:tr>
    </w:tbl>
    <w:p w:rsidR="00E42EA7" w:rsidP="00802032">
      <w:pPr>
        <w:pStyle w:val="NoPaddingFontSize1"/>
      </w:pPr>
    </w:p>
    <w:p w:rsidR="00E42EA7" w:rsidP="00802032">
      <w:pPr>
        <w:pStyle w:val="NoPaddingFontSize1"/>
      </w:pPr>
    </w:p>
    <w:p w:rsidR="00000000" w:rsidRPr="00802032" w:rsidP="00802032">
      <w:pPr>
        <w:pStyle w:val="Heading1"/>
      </w:pPr>
      <w:bookmarkStart w:id="2" w:name="O_1243689"/>
      <w:bookmarkEnd w:id="2"/>
      <w:r w:rsidRPr="00802032">
        <w:t>Description</w:t>
      </w:r>
    </w:p>
    <w:tbl>
      <w:tblPr>
        <w:tblW w:w="9497" w:type="dxa"/>
        <w:tblLayout w:type="fixed"/>
        <w:tblCellMar>
          <w:left w:w="62" w:type="dxa"/>
          <w:right w:w="62" w:type="dxa"/>
        </w:tblCellMar>
        <w:tblLook w:val="0000"/>
      </w:tblPr>
      <w:tblGrid>
        <w:gridCol w:w="9497"/>
      </w:tblGrid>
      <w:tr w:rsidTr="00802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2032" w:rsidP="00802032">
            <w:pPr>
              <w:pStyle w:val="BodyText"/>
            </w:pPr>
            <w:r w:rsidRPr="00802032">
              <w:t>This Skill Set reflects the skills and knowledge required by individuals employed to</w:t>
            </w:r>
            <w:r w:rsidRPr="00802032">
              <w:t xml:space="preserve"> remotely monitor individuals in the community who are subject to electronic monitoring.</w:t>
            </w:r>
          </w:p>
        </w:tc>
      </w:tr>
    </w:tbl>
    <w:p w:rsidR="00000000" w:rsidRPr="00802032" w:rsidP="00802032">
      <w:pPr>
        <w:pStyle w:val="NoPaddingFontSize1"/>
      </w:pPr>
    </w:p>
    <w:p w:rsidR="00000000" w:rsidRPr="00802032" w:rsidP="00802032">
      <w:pPr>
        <w:pStyle w:val="AllowPageBreak"/>
      </w:pPr>
    </w:p>
    <w:p w:rsidR="00000000" w:rsidRPr="00802032" w:rsidP="00802032">
      <w:pPr>
        <w:pStyle w:val="Heading1"/>
      </w:pPr>
      <w:bookmarkStart w:id="3" w:name="O_1243688"/>
      <w:bookmarkEnd w:id="3"/>
      <w:r w:rsidRPr="00802032">
        <w:t>Pathways Information</w:t>
      </w:r>
    </w:p>
    <w:tbl>
      <w:tblPr>
        <w:tblW w:w="9497" w:type="dxa"/>
        <w:tblLayout w:type="fixed"/>
        <w:tblCellMar>
          <w:left w:w="62" w:type="dxa"/>
          <w:right w:w="62" w:type="dxa"/>
        </w:tblCellMar>
        <w:tblLook w:val="0000"/>
      </w:tblPr>
      <w:tblGrid>
        <w:gridCol w:w="9497"/>
      </w:tblGrid>
      <w:tr w:rsidTr="00802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2032" w:rsidP="00802032">
            <w:pPr>
              <w:pStyle w:val="BodyText"/>
            </w:pPr>
            <w:r w:rsidRPr="00802032">
              <w:t>The CSCSS00002 Electronic Monitoring Operator Skill Set is part of the CSC Correctional Services Training Package.</w:t>
            </w:r>
          </w:p>
          <w:p w:rsidR="00000000" w:rsidRPr="00802032" w:rsidP="00802032">
            <w:pPr>
              <w:pStyle w:val="BodyText"/>
            </w:pPr>
            <w:r w:rsidRPr="00802032">
              <w:t>These units provide credit towards CSC20122 Certificate II in Justice Services and CSC30122 Certificate III in Correctional Practice.</w:t>
            </w:r>
          </w:p>
        </w:tc>
      </w:tr>
    </w:tbl>
    <w:p w:rsidR="00000000" w:rsidRPr="00802032" w:rsidP="00802032">
      <w:pPr>
        <w:pStyle w:val="NoPaddingFontSize1"/>
      </w:pPr>
    </w:p>
    <w:p w:rsidR="00000000" w:rsidRPr="00802032" w:rsidP="00802032">
      <w:pPr>
        <w:pStyle w:val="AllowPageBreak"/>
      </w:pPr>
    </w:p>
    <w:p w:rsidR="00000000" w:rsidRPr="00802032" w:rsidP="00802032">
      <w:pPr>
        <w:pStyle w:val="Heading1"/>
      </w:pPr>
      <w:bookmarkStart w:id="4" w:name="O_1243687"/>
      <w:bookmarkEnd w:id="4"/>
      <w:r w:rsidRPr="00802032">
        <w:t>Licensing/Regulatory Information</w:t>
      </w:r>
    </w:p>
    <w:tbl>
      <w:tblPr>
        <w:tblW w:w="9497" w:type="dxa"/>
        <w:tblLayout w:type="fixed"/>
        <w:tblCellMar>
          <w:left w:w="62" w:type="dxa"/>
          <w:right w:w="62" w:type="dxa"/>
        </w:tblCellMar>
        <w:tblLook w:val="0000"/>
      </w:tblPr>
      <w:tblGrid>
        <w:gridCol w:w="9497"/>
      </w:tblGrid>
      <w:tr w:rsidTr="00802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2032" w:rsidP="00802032">
            <w:pPr>
              <w:pStyle w:val="BodyText"/>
            </w:pPr>
            <w:r w:rsidRPr="00802032">
              <w:t xml:space="preserve">Statutory/legislative requirements apply to this Skill Set and may </w:t>
            </w:r>
            <w:r w:rsidRPr="00802032">
              <w:t>vary across states and territories. Users are required to check with the relevant jurisdiction for current requirements.</w:t>
            </w:r>
          </w:p>
        </w:tc>
      </w:tr>
    </w:tbl>
    <w:p w:rsidR="00000000" w:rsidRPr="00802032" w:rsidP="00802032">
      <w:pPr>
        <w:pStyle w:val="NoPaddingFontSize1"/>
      </w:pPr>
    </w:p>
    <w:p w:rsidR="00000000" w:rsidRPr="00802032" w:rsidP="00802032">
      <w:pPr>
        <w:pStyle w:val="AllowPageBreak"/>
      </w:pPr>
    </w:p>
    <w:p w:rsidR="00000000" w:rsidRPr="00802032" w:rsidP="00802032">
      <w:pPr>
        <w:pStyle w:val="Heading1"/>
      </w:pPr>
      <w:bookmarkStart w:id="5" w:name="O_1243686"/>
      <w:bookmarkEnd w:id="5"/>
      <w:r w:rsidRPr="00802032">
        <w:t>Skill Set Requirements</w:t>
      </w:r>
    </w:p>
    <w:tbl>
      <w:tblPr>
        <w:tblW w:w="9497" w:type="dxa"/>
        <w:tblLayout w:type="fixed"/>
        <w:tblCellMar>
          <w:left w:w="62" w:type="dxa"/>
          <w:right w:w="62" w:type="dxa"/>
        </w:tblCellMar>
        <w:tblLook w:val="0000"/>
      </w:tblPr>
      <w:tblGrid>
        <w:gridCol w:w="2781"/>
        <w:gridCol w:w="6716"/>
      </w:tblGrid>
      <w:tr w:rsidTr="0080203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802032">
            <w:pPr>
              <w:pStyle w:val="BodyText"/>
              <w:rPr>
                <w:lang w:val="en-NZ"/>
              </w:rPr>
            </w:pPr>
            <w:r w:rsidRPr="00802032">
              <w:t>A total of 5</w:t>
            </w:r>
            <w:r w:rsidRPr="00802032">
              <w:rPr>
                <w:rStyle w:val="SpecialBold"/>
              </w:rPr>
              <w:t xml:space="preserve"> units of competency</w:t>
            </w:r>
            <w:r w:rsidRPr="00802032">
              <w:t xml:space="preserve"> must be attained.</w:t>
            </w:r>
          </w:p>
        </w:tc>
      </w:tr>
      <w:tr w:rsidTr="00802032">
        <w:tblPrEx>
          <w:tblW w:w="9497" w:type="dxa"/>
          <w:tblLayout w:type="fixed"/>
          <w:tblCellMar>
            <w:left w:w="62" w:type="dxa"/>
            <w:right w:w="62" w:type="dxa"/>
          </w:tblCellMar>
          <w:tblLook w:val="0000"/>
        </w:tblPrEx>
        <w:tc>
          <w:tcPr>
            <w:tcW w:w="2781" w:type="dxa"/>
            <w:tcBorders>
              <w:top w:val="nil"/>
              <w:left w:val="nil"/>
              <w:bottom w:val="nil"/>
              <w:right w:val="nil"/>
            </w:tcBorders>
            <w:tcMar>
              <w:top w:w="0" w:type="dxa"/>
              <w:left w:w="62" w:type="dxa"/>
              <w:bottom w:w="0" w:type="dxa"/>
              <w:right w:w="62" w:type="dxa"/>
            </w:tcMar>
          </w:tcPr>
          <w:p w:rsidR="00000000" w:rsidP="00802032">
            <w:pPr>
              <w:pStyle w:val="BodyText"/>
              <w:rPr>
                <w:lang w:val="en-NZ"/>
              </w:rPr>
            </w:pPr>
            <w:r w:rsidRPr="00802032">
              <w:t>CSCORG043</w:t>
            </w:r>
          </w:p>
        </w:tc>
        <w:tc>
          <w:tcPr>
            <w:tcW w:w="6716" w:type="dxa"/>
            <w:tcBorders>
              <w:top w:val="nil"/>
              <w:left w:val="nil"/>
              <w:bottom w:val="nil"/>
              <w:right w:val="nil"/>
            </w:tcBorders>
            <w:tcMar>
              <w:top w:w="0" w:type="dxa"/>
              <w:left w:w="62" w:type="dxa"/>
              <w:bottom w:w="0" w:type="dxa"/>
              <w:right w:w="62" w:type="dxa"/>
            </w:tcMar>
          </w:tcPr>
          <w:p w:rsidR="00000000" w:rsidP="00802032">
            <w:pPr>
              <w:pStyle w:val="BodyText"/>
              <w:rPr>
                <w:lang w:val="en-NZ"/>
              </w:rPr>
            </w:pPr>
            <w:r w:rsidRPr="00802032">
              <w:t xml:space="preserve">Communicate effectively </w:t>
            </w:r>
          </w:p>
        </w:tc>
      </w:tr>
      <w:tr w:rsidTr="00802032">
        <w:tblPrEx>
          <w:tblW w:w="9497" w:type="dxa"/>
          <w:tblLayout w:type="fixed"/>
          <w:tblCellMar>
            <w:left w:w="62" w:type="dxa"/>
            <w:right w:w="62" w:type="dxa"/>
          </w:tblCellMar>
          <w:tblLook w:val="0000"/>
        </w:tblPrEx>
        <w:tc>
          <w:tcPr>
            <w:tcW w:w="2781" w:type="dxa"/>
            <w:tcBorders>
              <w:top w:val="nil"/>
              <w:left w:val="nil"/>
              <w:bottom w:val="nil"/>
              <w:right w:val="nil"/>
            </w:tcBorders>
            <w:tcMar>
              <w:top w:w="0" w:type="dxa"/>
              <w:left w:w="62" w:type="dxa"/>
              <w:bottom w:w="0" w:type="dxa"/>
              <w:right w:w="62" w:type="dxa"/>
            </w:tcMar>
          </w:tcPr>
          <w:p w:rsidR="00000000" w:rsidP="00802032">
            <w:pPr>
              <w:pStyle w:val="BodyText"/>
              <w:rPr>
                <w:lang w:val="en-NZ"/>
              </w:rPr>
            </w:pPr>
            <w:r w:rsidRPr="00802032">
              <w:t>CSCORG044</w:t>
            </w:r>
          </w:p>
        </w:tc>
        <w:tc>
          <w:tcPr>
            <w:tcW w:w="6716" w:type="dxa"/>
            <w:tcBorders>
              <w:top w:val="nil"/>
              <w:left w:val="nil"/>
              <w:bottom w:val="nil"/>
              <w:right w:val="nil"/>
            </w:tcBorders>
            <w:tcMar>
              <w:top w:w="0" w:type="dxa"/>
              <w:left w:w="62" w:type="dxa"/>
              <w:bottom w:w="0" w:type="dxa"/>
              <w:right w:w="62" w:type="dxa"/>
            </w:tcMar>
          </w:tcPr>
          <w:p w:rsidR="00000000" w:rsidP="00802032">
            <w:pPr>
              <w:pStyle w:val="BodyText"/>
              <w:rPr>
                <w:lang w:val="en-NZ"/>
              </w:rPr>
            </w:pPr>
            <w:r w:rsidRPr="00802032">
              <w:t>Contribute to achieving the goals of the organisation</w:t>
            </w:r>
          </w:p>
        </w:tc>
      </w:tr>
      <w:tr w:rsidTr="00802032">
        <w:tblPrEx>
          <w:tblW w:w="9497" w:type="dxa"/>
          <w:tblLayout w:type="fixed"/>
          <w:tblCellMar>
            <w:left w:w="62" w:type="dxa"/>
            <w:right w:w="62" w:type="dxa"/>
          </w:tblCellMar>
          <w:tblLook w:val="0000"/>
        </w:tblPrEx>
        <w:tc>
          <w:tcPr>
            <w:tcW w:w="2781" w:type="dxa"/>
            <w:tcBorders>
              <w:top w:val="nil"/>
              <w:left w:val="nil"/>
              <w:bottom w:val="nil"/>
              <w:right w:val="nil"/>
            </w:tcBorders>
            <w:tcMar>
              <w:top w:w="0" w:type="dxa"/>
              <w:left w:w="62" w:type="dxa"/>
              <w:bottom w:w="0" w:type="dxa"/>
              <w:right w:w="62" w:type="dxa"/>
            </w:tcMar>
          </w:tcPr>
          <w:p w:rsidR="00000000" w:rsidP="00802032">
            <w:pPr>
              <w:pStyle w:val="BodyText"/>
              <w:rPr>
                <w:lang w:val="en-NZ"/>
              </w:rPr>
            </w:pPr>
            <w:r w:rsidRPr="00802032">
              <w:t>CSCORG050</w:t>
            </w:r>
          </w:p>
        </w:tc>
        <w:tc>
          <w:tcPr>
            <w:tcW w:w="6716" w:type="dxa"/>
            <w:tcBorders>
              <w:top w:val="nil"/>
              <w:left w:val="nil"/>
              <w:bottom w:val="nil"/>
              <w:right w:val="nil"/>
            </w:tcBorders>
            <w:tcMar>
              <w:top w:w="0" w:type="dxa"/>
              <w:left w:w="62" w:type="dxa"/>
              <w:bottom w:w="0" w:type="dxa"/>
              <w:right w:w="62" w:type="dxa"/>
            </w:tcMar>
          </w:tcPr>
          <w:p w:rsidR="00000000" w:rsidP="00802032">
            <w:pPr>
              <w:pStyle w:val="BodyText"/>
              <w:rPr>
                <w:lang w:val="en-NZ"/>
              </w:rPr>
            </w:pPr>
            <w:r w:rsidRPr="00802032">
              <w:t xml:space="preserve">Prepare and write reports </w:t>
            </w:r>
          </w:p>
        </w:tc>
      </w:tr>
      <w:tr w:rsidTr="00802032">
        <w:tblPrEx>
          <w:tblW w:w="9497" w:type="dxa"/>
          <w:tblLayout w:type="fixed"/>
          <w:tblCellMar>
            <w:left w:w="62" w:type="dxa"/>
            <w:right w:w="62" w:type="dxa"/>
          </w:tblCellMar>
          <w:tblLook w:val="0000"/>
        </w:tblPrEx>
        <w:tc>
          <w:tcPr>
            <w:tcW w:w="2781" w:type="dxa"/>
            <w:tcBorders>
              <w:top w:val="nil"/>
              <w:left w:val="nil"/>
              <w:bottom w:val="nil"/>
              <w:right w:val="nil"/>
            </w:tcBorders>
            <w:tcMar>
              <w:top w:w="0" w:type="dxa"/>
              <w:left w:w="62" w:type="dxa"/>
              <w:bottom w:w="0" w:type="dxa"/>
              <w:right w:w="62" w:type="dxa"/>
            </w:tcMar>
          </w:tcPr>
          <w:p w:rsidR="00000000" w:rsidP="00802032">
            <w:pPr>
              <w:pStyle w:val="BodyText"/>
              <w:rPr>
                <w:lang w:val="en-NZ"/>
              </w:rPr>
            </w:pPr>
            <w:r w:rsidRPr="00802032">
              <w:t>CSCSAS028</w:t>
            </w:r>
          </w:p>
        </w:tc>
        <w:tc>
          <w:tcPr>
            <w:tcW w:w="6716" w:type="dxa"/>
            <w:tcBorders>
              <w:top w:val="nil"/>
              <w:left w:val="nil"/>
              <w:bottom w:val="nil"/>
              <w:right w:val="nil"/>
            </w:tcBorders>
            <w:tcMar>
              <w:top w:w="0" w:type="dxa"/>
              <w:left w:w="62" w:type="dxa"/>
              <w:bottom w:w="0" w:type="dxa"/>
              <w:right w:w="62" w:type="dxa"/>
            </w:tcMar>
          </w:tcPr>
          <w:p w:rsidR="00000000" w:rsidP="00802032">
            <w:pPr>
              <w:pStyle w:val="BodyText"/>
              <w:rPr>
                <w:lang w:val="en-NZ"/>
              </w:rPr>
            </w:pPr>
            <w:r w:rsidRPr="00802032">
              <w:t>Maintain security</w:t>
            </w:r>
          </w:p>
        </w:tc>
      </w:tr>
      <w:tr w:rsidTr="00802032">
        <w:tblPrEx>
          <w:tblW w:w="9497" w:type="dxa"/>
          <w:tblLayout w:type="fixed"/>
          <w:tblCellMar>
            <w:left w:w="62" w:type="dxa"/>
            <w:right w:w="62" w:type="dxa"/>
          </w:tblCellMar>
          <w:tblLook w:val="0000"/>
        </w:tblPrEx>
        <w:tc>
          <w:tcPr>
            <w:tcW w:w="2781" w:type="dxa"/>
            <w:tcBorders>
              <w:top w:val="nil"/>
              <w:left w:val="nil"/>
              <w:bottom w:val="nil"/>
              <w:right w:val="nil"/>
            </w:tcBorders>
            <w:tcMar>
              <w:top w:w="0" w:type="dxa"/>
              <w:left w:w="62" w:type="dxa"/>
              <w:bottom w:w="0" w:type="dxa"/>
              <w:right w:w="62" w:type="dxa"/>
            </w:tcMar>
          </w:tcPr>
          <w:p w:rsidR="00000000" w:rsidP="00802032">
            <w:pPr>
              <w:pStyle w:val="BodyText"/>
              <w:rPr>
                <w:lang w:val="en-NZ"/>
              </w:rPr>
            </w:pPr>
            <w:r w:rsidRPr="00802032">
              <w:t>CSCWHS004</w:t>
            </w:r>
          </w:p>
        </w:tc>
        <w:tc>
          <w:tcPr>
            <w:tcW w:w="6716" w:type="dxa"/>
            <w:tcBorders>
              <w:top w:val="nil"/>
              <w:left w:val="nil"/>
              <w:bottom w:val="nil"/>
              <w:right w:val="nil"/>
            </w:tcBorders>
            <w:tcMar>
              <w:top w:w="0" w:type="dxa"/>
              <w:left w:w="62" w:type="dxa"/>
              <w:bottom w:w="0" w:type="dxa"/>
              <w:right w:w="62" w:type="dxa"/>
            </w:tcMar>
          </w:tcPr>
          <w:p w:rsidR="00000000" w:rsidRPr="00802032" w:rsidP="00802032">
            <w:pPr>
              <w:pStyle w:val="BodyText"/>
            </w:pPr>
            <w:r w:rsidRPr="00802032">
              <w:t>Use safe work practices</w:t>
            </w:r>
          </w:p>
        </w:tc>
      </w:tr>
    </w:tbl>
    <w:p w:rsidR="00000000" w:rsidRPr="00802032" w:rsidP="00802032">
      <w:pPr>
        <w:pStyle w:val="NoPaddingFontSize1"/>
      </w:pPr>
    </w:p>
    <w:p w:rsidR="00000000" w:rsidRPr="00802032" w:rsidP="00802032">
      <w:pPr>
        <w:pStyle w:val="AllowPageBreak"/>
      </w:pPr>
    </w:p>
    <w:p w:rsidR="00000000" w:rsidRPr="00802032" w:rsidP="00802032">
      <w:pPr>
        <w:pStyle w:val="Heading1"/>
      </w:pPr>
      <w:bookmarkStart w:id="6" w:name="O_1243685"/>
      <w:bookmarkEnd w:id="6"/>
      <w:r w:rsidRPr="00802032">
        <w:t>Target Group</w:t>
      </w:r>
    </w:p>
    <w:tbl>
      <w:tblPr>
        <w:tblW w:w="9497" w:type="dxa"/>
        <w:tblLayout w:type="fixed"/>
        <w:tblCellMar>
          <w:left w:w="62" w:type="dxa"/>
          <w:right w:w="62" w:type="dxa"/>
        </w:tblCellMar>
        <w:tblLook w:val="0000"/>
      </w:tblPr>
      <w:tblGrid>
        <w:gridCol w:w="9497"/>
      </w:tblGrid>
      <w:tr w:rsidTr="00802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2032" w:rsidP="00802032">
            <w:pPr>
              <w:pStyle w:val="BodyText"/>
            </w:pPr>
            <w:r w:rsidRPr="00802032">
              <w:t>This Skill Set CSCSS00002 Electronic Monitoring Operator Skill Set is suitable for those who conduct electronic monitoring of individuals in the community.</w:t>
            </w:r>
          </w:p>
        </w:tc>
      </w:tr>
    </w:tbl>
    <w:p w:rsidR="00000000" w:rsidRPr="00802032" w:rsidP="00802032">
      <w:pPr>
        <w:pStyle w:val="NoPaddingFontSize1"/>
      </w:pPr>
    </w:p>
    <w:p w:rsidR="00000000" w:rsidRPr="00802032" w:rsidP="00802032">
      <w:pPr>
        <w:pStyle w:val="AllowPageBreak"/>
      </w:pPr>
    </w:p>
    <w:p w:rsidR="00000000" w:rsidRPr="00802032" w:rsidP="00802032">
      <w:pPr>
        <w:pStyle w:val="Heading1"/>
      </w:pPr>
      <w:bookmarkStart w:id="7" w:name="O_1243684"/>
      <w:bookmarkEnd w:id="7"/>
      <w:r w:rsidRPr="00802032">
        <w:t>Suggested words for Statement of Attainment</w:t>
      </w:r>
    </w:p>
    <w:tbl>
      <w:tblPr>
        <w:tblW w:w="9497" w:type="dxa"/>
        <w:tblLayout w:type="fixed"/>
        <w:tblCellMar>
          <w:left w:w="62" w:type="dxa"/>
          <w:right w:w="62" w:type="dxa"/>
        </w:tblCellMar>
        <w:tblLook w:val="0000"/>
      </w:tblPr>
      <w:tblGrid>
        <w:gridCol w:w="9497"/>
      </w:tblGrid>
      <w:tr w:rsidTr="00802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2032" w:rsidP="00802032">
            <w:pPr>
              <w:pStyle w:val="BodyText"/>
            </w:pPr>
            <w:r w:rsidRPr="00802032">
              <w:t>The CSCSS00002 Electronic Monitori</w:t>
            </w:r>
            <w:r w:rsidRPr="00802032">
              <w:t>ng Operator Skill Set is from the CSC Correctional Services Training Package and meets the needs of individuals employed to remotely monitor individuals in the community who are subject to electronic monitoring.</w:t>
            </w:r>
          </w:p>
        </w:tc>
      </w:tr>
    </w:tbl>
    <w:p w:rsidR="00000000" w:rsidRPr="00802032" w:rsidP="00802032">
      <w:pPr>
        <w:pStyle w:val="NoPaddingFontSize1"/>
      </w:pPr>
    </w:p>
    <w:p w:rsidR="00000000" w:rsidRPr="00802032" w:rsidP="00802032">
      <w:pPr>
        <w:pStyle w:val="AllowPageBreak"/>
      </w:pPr>
    </w:p>
    <w:p w:rsidR="00000000" w:rsidRPr="00802032" w:rsidP="00802032">
      <w:pPr>
        <w:pStyle w:val="Heading1"/>
      </w:pPr>
      <w:bookmarkStart w:id="8" w:name="O_1243683"/>
      <w:bookmarkEnd w:id="8"/>
      <w:r w:rsidRPr="00802032">
        <w:t>Custom Content Section</w:t>
      </w:r>
    </w:p>
    <w:tbl>
      <w:tblPr>
        <w:tblW w:w="9497" w:type="dxa"/>
        <w:tblLayout w:type="fixed"/>
        <w:tblCellMar>
          <w:left w:w="62" w:type="dxa"/>
          <w:right w:w="62" w:type="dxa"/>
        </w:tblCellMar>
        <w:tblLook w:val="0000"/>
      </w:tblPr>
      <w:tblGrid>
        <w:gridCol w:w="9497"/>
      </w:tblGrid>
      <w:tr w:rsidTr="0080203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2032" w:rsidP="00802032">
            <w:pPr>
              <w:pStyle w:val="BodyText"/>
            </w:pPr>
            <w:r w:rsidRPr="00802032">
              <w:t>Not applicable.</w:t>
            </w:r>
          </w:p>
        </w:tc>
      </w:tr>
    </w:tbl>
    <w:p w:rsidR="00000000" w:rsidRPr="00802032" w:rsidP="00802032">
      <w:pPr>
        <w:pStyle w:val="NoPaddingFontSize1"/>
      </w:pPr>
    </w:p>
    <w:p w:rsidR="00000000" w:rsidRPr="00802032" w:rsidP="00802032"/>
    <w:sectPr w:rsidSect="0080203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0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032" w:rsidRPr="00E42EA7" w:rsidP="00E42E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0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EA7" w:rsidP="008020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42EA7" w:rsidP="0080203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42EA7" w:rsidP="008020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0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E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2032" w:rsidRPr="00E42EA7" w:rsidP="00E42E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20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EA7" w:rsidRPr="002D2AF8" w:rsidP="00802032">
    <w:pPr>
      <w:pStyle w:val="Header"/>
      <w:framePr w:wrap="around"/>
    </w:pPr>
    <w:r>
      <w:fldChar w:fldCharType="begin"/>
    </w:r>
    <w:r>
      <w:instrText xml:space="preserve"> TITLE   \* MERGEFORMAT </w:instrText>
    </w:r>
    <w:r>
      <w:fldChar w:fldCharType="separate"/>
    </w:r>
    <w:r>
      <w:t>CSCSS00002 Electronic Monitoring Operator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E42EA7" w:rsidP="008020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FA30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9296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0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2032"/>
    <w:pPr>
      <w:spacing w:before="360" w:after="60"/>
      <w:outlineLvl w:val="0"/>
    </w:pPr>
    <w:rPr>
      <w:sz w:val="32"/>
    </w:rPr>
  </w:style>
  <w:style w:type="paragraph" w:styleId="Heading2">
    <w:name w:val="heading 2"/>
    <w:basedOn w:val="HeadingBase"/>
    <w:next w:val="BodyText"/>
    <w:link w:val="Heading2Char"/>
    <w:qFormat/>
    <w:rsid w:val="00802032"/>
    <w:pPr>
      <w:keepLines/>
      <w:spacing w:before="240" w:after="120"/>
      <w:outlineLvl w:val="1"/>
    </w:pPr>
    <w:rPr>
      <w:sz w:val="28"/>
      <w:szCs w:val="40"/>
    </w:rPr>
  </w:style>
  <w:style w:type="paragraph" w:styleId="Heading3">
    <w:name w:val="heading 3"/>
    <w:basedOn w:val="HeadingBase"/>
    <w:next w:val="BodyText"/>
    <w:link w:val="Heading3Char"/>
    <w:qFormat/>
    <w:rsid w:val="00802032"/>
    <w:pPr>
      <w:spacing w:before="180" w:after="120"/>
      <w:outlineLvl w:val="2"/>
    </w:pPr>
    <w:rPr>
      <w:spacing w:val="-10"/>
      <w:kern w:val="32"/>
    </w:rPr>
  </w:style>
  <w:style w:type="paragraph" w:styleId="Heading4">
    <w:name w:val="heading 4"/>
    <w:basedOn w:val="HeadingBase"/>
    <w:next w:val="BodyText"/>
    <w:link w:val="Heading4Char"/>
    <w:qFormat/>
    <w:rsid w:val="00802032"/>
    <w:pPr>
      <w:spacing w:before="160" w:after="120"/>
      <w:outlineLvl w:val="3"/>
    </w:pPr>
    <w:rPr>
      <w:sz w:val="22"/>
    </w:rPr>
  </w:style>
  <w:style w:type="paragraph" w:styleId="Heading5">
    <w:name w:val="heading 5"/>
    <w:basedOn w:val="HeadingBase"/>
    <w:next w:val="Normal"/>
    <w:link w:val="Heading5Char"/>
    <w:qFormat/>
    <w:rsid w:val="00802032"/>
    <w:pPr>
      <w:spacing w:before="80"/>
      <w:outlineLvl w:val="4"/>
    </w:pPr>
    <w:rPr>
      <w:color w:val="918585"/>
      <w:sz w:val="20"/>
    </w:rPr>
  </w:style>
  <w:style w:type="paragraph" w:styleId="Heading6">
    <w:name w:val="heading 6"/>
    <w:basedOn w:val="HeadingBase"/>
    <w:next w:val="Normal"/>
    <w:link w:val="Heading6Char"/>
    <w:qFormat/>
    <w:rsid w:val="00802032"/>
    <w:pPr>
      <w:spacing w:before="60"/>
      <w:outlineLvl w:val="5"/>
    </w:pPr>
    <w:rPr>
      <w:color w:val="918585"/>
      <w:sz w:val="20"/>
    </w:rPr>
  </w:style>
  <w:style w:type="paragraph" w:styleId="Heading7">
    <w:name w:val="heading 7"/>
    <w:basedOn w:val="Normal"/>
    <w:next w:val="Normal"/>
    <w:link w:val="Heading7Char"/>
    <w:qFormat/>
    <w:rsid w:val="00802032"/>
    <w:pPr>
      <w:ind w:left="720"/>
      <w:outlineLvl w:val="6"/>
    </w:pPr>
    <w:rPr>
      <w:i/>
    </w:rPr>
  </w:style>
  <w:style w:type="paragraph" w:styleId="Heading8">
    <w:name w:val="heading 8"/>
    <w:basedOn w:val="Normal"/>
    <w:next w:val="Normal"/>
    <w:link w:val="Heading8Char"/>
    <w:qFormat/>
    <w:rsid w:val="00802032"/>
    <w:pPr>
      <w:ind w:left="720"/>
      <w:outlineLvl w:val="7"/>
    </w:pPr>
    <w:rPr>
      <w:i/>
    </w:rPr>
  </w:style>
  <w:style w:type="paragraph" w:styleId="Heading9">
    <w:name w:val="heading 9"/>
    <w:basedOn w:val="Normal"/>
    <w:next w:val="Normal"/>
    <w:link w:val="Heading9Char"/>
    <w:qFormat/>
    <w:rsid w:val="00802032"/>
    <w:pPr>
      <w:ind w:left="720"/>
      <w:outlineLvl w:val="8"/>
    </w:pPr>
    <w:rPr>
      <w:i/>
    </w:rPr>
  </w:style>
  <w:style w:type="character" w:default="1" w:styleId="DefaultParagraphFont">
    <w:name w:val="Default Paragraph Font"/>
    <w:uiPriority w:val="1"/>
    <w:unhideWhenUsed/>
    <w:rsid w:val="008020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2032"/>
  </w:style>
  <w:style w:type="character" w:customStyle="1" w:styleId="Heading1Char">
    <w:name w:val="Heading 1 Char"/>
    <w:basedOn w:val="DefaultParagraphFont"/>
    <w:link w:val="Heading1"/>
    <w:rsid w:val="00802032"/>
    <w:rPr>
      <w:rFonts w:ascii="Times New Roman" w:eastAsia="Times New Roman" w:hAnsi="Times New Roman" w:cs="Times New Roman"/>
      <w:b/>
      <w:sz w:val="32"/>
      <w:szCs w:val="20"/>
      <w:lang w:eastAsia="en-US"/>
    </w:rPr>
  </w:style>
  <w:style w:type="paragraph" w:styleId="BodyText">
    <w:name w:val="Body Text"/>
    <w:basedOn w:val="Normal"/>
    <w:link w:val="BodyTextChar"/>
    <w:rsid w:val="008020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2032"/>
    <w:rPr>
      <w:rFonts w:ascii="Times New Roman" w:eastAsia="Times New Roman" w:hAnsi="Times New Roman" w:cs="Times New Roman"/>
      <w:sz w:val="24"/>
      <w:lang w:eastAsia="en-US"/>
    </w:rPr>
  </w:style>
  <w:style w:type="paragraph" w:styleId="ListBullet">
    <w:name w:val="List Bullet"/>
    <w:basedOn w:val="List"/>
    <w:rsid w:val="00802032"/>
    <w:pPr>
      <w:numPr>
        <w:numId w:val="11"/>
      </w:numPr>
      <w:tabs>
        <w:tab w:val="clear" w:pos="340"/>
      </w:tabs>
      <w:spacing w:before="40" w:after="40"/>
    </w:pPr>
  </w:style>
  <w:style w:type="character" w:customStyle="1" w:styleId="SpecialBold">
    <w:name w:val="Special Bold"/>
    <w:basedOn w:val="DefaultParagraphFont"/>
    <w:rsid w:val="00802032"/>
    <w:rPr>
      <w:b/>
      <w:spacing w:val="0"/>
    </w:rPr>
  </w:style>
  <w:style w:type="paragraph" w:customStyle="1" w:styleId="SuperHeading">
    <w:name w:val="SuperHeading"/>
    <w:basedOn w:val="Normal"/>
    <w:rsid w:val="00802032"/>
    <w:pPr>
      <w:spacing w:before="240" w:after="120"/>
      <w:outlineLvl w:val="0"/>
    </w:pPr>
    <w:rPr>
      <w:rFonts w:ascii="Times New Roman" w:hAnsi="Times New Roman"/>
      <w:b/>
      <w:sz w:val="32"/>
    </w:rPr>
  </w:style>
  <w:style w:type="paragraph" w:customStyle="1" w:styleId="AllowPageBreak">
    <w:name w:val="AllowPageBreak"/>
    <w:rsid w:val="0080203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20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20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20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20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20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20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20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2032"/>
    <w:rPr>
      <w:rFonts w:ascii="Courier New" w:eastAsia="Times New Roman" w:hAnsi="Courier New" w:cs="Times New Roman"/>
      <w:i/>
      <w:szCs w:val="20"/>
      <w:lang w:eastAsia="en-US"/>
    </w:rPr>
  </w:style>
  <w:style w:type="paragraph" w:customStyle="1" w:styleId="HeadingBase">
    <w:name w:val="Heading Base"/>
    <w:rsid w:val="008020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2032"/>
    <w:pPr>
      <w:tabs>
        <w:tab w:val="right" w:leader="dot" w:pos="9072"/>
      </w:tabs>
      <w:ind w:left="567"/>
    </w:pPr>
    <w:rPr>
      <w:szCs w:val="22"/>
    </w:rPr>
  </w:style>
  <w:style w:type="paragraph" w:customStyle="1" w:styleId="TOCBase">
    <w:name w:val="TOC Base"/>
    <w:rsid w:val="008020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2032"/>
    <w:pPr>
      <w:tabs>
        <w:tab w:val="right" w:leader="dot" w:pos="9072"/>
      </w:tabs>
      <w:spacing w:before="40" w:after="40"/>
      <w:ind w:left="284"/>
    </w:pPr>
    <w:rPr>
      <w:rFonts w:ascii="Times New Roman" w:hAnsi="Times New Roman"/>
    </w:rPr>
  </w:style>
  <w:style w:type="paragraph" w:styleId="TOC1">
    <w:name w:val="toc 1"/>
    <w:basedOn w:val="TOCBase"/>
    <w:next w:val="Normal"/>
    <w:rsid w:val="008020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20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2032"/>
    <w:rPr>
      <w:rFonts w:ascii="Times New Roman" w:eastAsia="Times New Roman" w:hAnsi="Times New Roman" w:cs="Times New Roman"/>
      <w:sz w:val="16"/>
      <w:lang w:eastAsia="en-US"/>
    </w:rPr>
  </w:style>
  <w:style w:type="paragraph" w:styleId="Title">
    <w:name w:val="Title"/>
    <w:basedOn w:val="HeadingBase"/>
    <w:link w:val="TitleChar"/>
    <w:qFormat/>
    <w:rsid w:val="00802032"/>
    <w:pPr>
      <w:spacing w:before="5040"/>
      <w:jc w:val="center"/>
    </w:pPr>
    <w:rPr>
      <w:sz w:val="48"/>
      <w:szCs w:val="72"/>
      <w:lang w:val="en-US"/>
    </w:rPr>
  </w:style>
  <w:style w:type="character" w:customStyle="1" w:styleId="TitleChar">
    <w:name w:val="Title Char"/>
    <w:basedOn w:val="DefaultParagraphFont"/>
    <w:link w:val="Title"/>
    <w:rsid w:val="008020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2032"/>
    <w:pPr>
      <w:tabs>
        <w:tab w:val="left" w:pos="3600"/>
        <w:tab w:val="left" w:pos="3958"/>
      </w:tabs>
    </w:pPr>
  </w:style>
  <w:style w:type="paragraph" w:styleId="List">
    <w:name w:val="List"/>
    <w:basedOn w:val="BodyText"/>
    <w:next w:val="BodyText"/>
    <w:rsid w:val="00802032"/>
    <w:pPr>
      <w:tabs>
        <w:tab w:val="left" w:pos="340"/>
      </w:tabs>
      <w:spacing w:before="60" w:after="60"/>
      <w:ind w:left="340" w:hanging="340"/>
    </w:pPr>
  </w:style>
  <w:style w:type="paragraph" w:customStyle="1" w:styleId="Note">
    <w:name w:val="Note"/>
    <w:basedOn w:val="BodyText"/>
    <w:rsid w:val="008020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2032"/>
    <w:pPr>
      <w:framePr w:wrap="auto" w:hAnchor="text" w:y="6049"/>
    </w:pPr>
    <w:rPr>
      <w:color w:val="000000"/>
      <w:sz w:val="40"/>
    </w:rPr>
  </w:style>
  <w:style w:type="paragraph" w:customStyle="1" w:styleId="TOCTitle">
    <w:name w:val="TOCTitle"/>
    <w:basedOn w:val="Heading1"/>
    <w:rsid w:val="00802032"/>
    <w:pPr>
      <w:spacing w:after="240"/>
      <w:jc w:val="center"/>
      <w:outlineLvl w:val="9"/>
    </w:pPr>
    <w:rPr>
      <w:caps/>
    </w:rPr>
  </w:style>
  <w:style w:type="paragraph" w:customStyle="1" w:styleId="Version">
    <w:name w:val="Version"/>
    <w:rsid w:val="008020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2032"/>
    <w:pPr>
      <w:numPr>
        <w:numId w:val="12"/>
      </w:numPr>
      <w:tabs>
        <w:tab w:val="clear" w:pos="680"/>
      </w:tabs>
    </w:pPr>
  </w:style>
  <w:style w:type="paragraph" w:styleId="Index1">
    <w:name w:val="index 1"/>
    <w:basedOn w:val="Normal"/>
    <w:next w:val="Normal"/>
    <w:semiHidden/>
    <w:rsid w:val="00802032"/>
    <w:pPr>
      <w:keepNext w:val="0"/>
      <w:tabs>
        <w:tab w:val="right" w:pos="4176"/>
      </w:tabs>
      <w:ind w:left="198" w:hanging="198"/>
    </w:pPr>
    <w:rPr>
      <w:rFonts w:ascii="Garamond" w:hAnsi="Garamond"/>
    </w:rPr>
  </w:style>
  <w:style w:type="paragraph" w:styleId="IndexHeading">
    <w:name w:val="index heading"/>
    <w:basedOn w:val="Normal"/>
    <w:next w:val="Index1"/>
    <w:semiHidden/>
    <w:rsid w:val="00802032"/>
    <w:pPr>
      <w:spacing w:before="120" w:after="120"/>
    </w:pPr>
    <w:rPr>
      <w:rFonts w:ascii="Arial" w:hAnsi="Arial"/>
      <w:b/>
      <w:color w:val="918585"/>
      <w:sz w:val="24"/>
    </w:rPr>
  </w:style>
  <w:style w:type="paragraph" w:styleId="Header">
    <w:name w:val="header"/>
    <w:basedOn w:val="Normal"/>
    <w:link w:val="HeaderChar"/>
    <w:rsid w:val="008020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2032"/>
    <w:rPr>
      <w:rFonts w:ascii="Times New Roman" w:eastAsia="Times New Roman" w:hAnsi="Times New Roman" w:cs="Times New Roman"/>
      <w:sz w:val="16"/>
      <w:szCs w:val="20"/>
      <w:lang w:val="en-GB" w:eastAsia="en-US"/>
    </w:rPr>
  </w:style>
  <w:style w:type="paragraph" w:customStyle="1" w:styleId="Chapter">
    <w:name w:val="Chapter"/>
    <w:basedOn w:val="Normal"/>
    <w:rsid w:val="00802032"/>
    <w:pPr>
      <w:spacing w:before="240"/>
    </w:pPr>
    <w:rPr>
      <w:rFonts w:ascii="Times New Roman" w:hAnsi="Times New Roman"/>
      <w:smallCaps/>
      <w:spacing w:val="80"/>
      <w:sz w:val="28"/>
    </w:rPr>
  </w:style>
  <w:style w:type="paragraph" w:customStyle="1" w:styleId="InChapter">
    <w:name w:val="InChapter"/>
    <w:basedOn w:val="Heading3"/>
    <w:rsid w:val="00802032"/>
    <w:pPr>
      <w:spacing w:after="240"/>
      <w:outlineLvl w:val="9"/>
    </w:pPr>
    <w:rPr>
      <w:noProof/>
    </w:rPr>
  </w:style>
  <w:style w:type="paragraph" w:styleId="Index2">
    <w:name w:val="index 2"/>
    <w:basedOn w:val="Normal"/>
    <w:next w:val="Normal"/>
    <w:semiHidden/>
    <w:rsid w:val="00802032"/>
    <w:pPr>
      <w:tabs>
        <w:tab w:val="right" w:pos="4176"/>
      </w:tabs>
      <w:ind w:left="568" w:hanging="284"/>
    </w:pPr>
    <w:rPr>
      <w:rFonts w:ascii="Garamond" w:hAnsi="Garamond"/>
    </w:rPr>
  </w:style>
  <w:style w:type="paragraph" w:customStyle="1" w:styleId="Byline">
    <w:name w:val="Byline"/>
    <w:rsid w:val="008020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2032"/>
    <w:pPr>
      <w:tabs>
        <w:tab w:val="clear" w:pos="3600"/>
        <w:tab w:val="clear" w:pos="3958"/>
      </w:tabs>
      <w:jc w:val="right"/>
    </w:pPr>
  </w:style>
  <w:style w:type="character" w:styleId="Emphasis">
    <w:name w:val="Emphasis"/>
    <w:basedOn w:val="DefaultParagraphFont"/>
    <w:qFormat/>
    <w:rsid w:val="00802032"/>
    <w:rPr>
      <w:i/>
    </w:rPr>
  </w:style>
  <w:style w:type="paragraph" w:styleId="Caption">
    <w:name w:val="caption"/>
    <w:basedOn w:val="BodyText"/>
    <w:next w:val="Normal"/>
    <w:qFormat/>
    <w:rsid w:val="00802032"/>
    <w:pPr>
      <w:framePr w:w="2268" w:hSpace="181" w:vSpace="181" w:wrap="around" w:vAnchor="text" w:hAnchor="page" w:x="1135" w:y="285" w:anchorLock="1"/>
    </w:pPr>
    <w:rPr>
      <w:i/>
    </w:rPr>
  </w:style>
  <w:style w:type="paragraph" w:customStyle="1" w:styleId="MiniTOCTitle">
    <w:name w:val="MiniTOCTitle"/>
    <w:basedOn w:val="Heading4"/>
    <w:rsid w:val="00802032"/>
    <w:pPr>
      <w:spacing w:before="240"/>
      <w:outlineLvl w:val="9"/>
    </w:pPr>
    <w:rPr>
      <w:noProof/>
      <w:sz w:val="24"/>
    </w:rPr>
  </w:style>
  <w:style w:type="paragraph" w:customStyle="1" w:styleId="MiniTOCItem">
    <w:name w:val="MiniTOCItem"/>
    <w:basedOn w:val="ListBullet"/>
    <w:rsid w:val="00802032"/>
    <w:pPr>
      <w:numPr>
        <w:numId w:val="0"/>
      </w:numPr>
      <w:tabs>
        <w:tab w:val="right" w:leader="dot" w:pos="6521"/>
      </w:tabs>
      <w:spacing w:before="0" w:after="0"/>
    </w:pPr>
  </w:style>
  <w:style w:type="paragraph" w:customStyle="1" w:styleId="TOFTitle">
    <w:name w:val="TOFTitle"/>
    <w:basedOn w:val="TOCTitle"/>
    <w:rsid w:val="00802032"/>
  </w:style>
  <w:style w:type="paragraph" w:styleId="TableofFigures">
    <w:name w:val="table of figures"/>
    <w:basedOn w:val="Normal"/>
    <w:next w:val="Normal"/>
    <w:semiHidden/>
    <w:rsid w:val="00802032"/>
    <w:pPr>
      <w:tabs>
        <w:tab w:val="right" w:leader="dot" w:pos="9072"/>
      </w:tabs>
      <w:ind w:left="970" w:hanging="403"/>
    </w:pPr>
    <w:rPr>
      <w:rFonts w:ascii="Times New Roman" w:hAnsi="Times New Roman"/>
      <w:b/>
    </w:rPr>
  </w:style>
  <w:style w:type="paragraph" w:styleId="ListNumber">
    <w:name w:val="List Number"/>
    <w:basedOn w:val="List"/>
    <w:rsid w:val="00802032"/>
    <w:pPr>
      <w:numPr>
        <w:numId w:val="14"/>
      </w:numPr>
      <w:tabs>
        <w:tab w:val="clear" w:pos="340"/>
      </w:tabs>
    </w:pPr>
  </w:style>
  <w:style w:type="character" w:customStyle="1" w:styleId="WingdingSymbols">
    <w:name w:val="Wingding Symbols"/>
    <w:rsid w:val="00802032"/>
    <w:rPr>
      <w:rFonts w:ascii="Wingdings" w:hAnsi="Wingdings"/>
    </w:rPr>
  </w:style>
  <w:style w:type="paragraph" w:customStyle="1" w:styleId="TableHeading">
    <w:name w:val="Table Heading"/>
    <w:basedOn w:val="HeadingBase"/>
    <w:rsid w:val="00802032"/>
    <w:pPr>
      <w:keepLines/>
      <w:pBdr>
        <w:bottom w:val="single" w:sz="6" w:space="1" w:color="918585"/>
      </w:pBdr>
      <w:spacing w:before="240"/>
    </w:pPr>
  </w:style>
  <w:style w:type="character" w:customStyle="1" w:styleId="HotSpot">
    <w:name w:val="HotSpot"/>
    <w:rsid w:val="00802032"/>
    <w:rPr>
      <w:color w:val="0033CC"/>
      <w:u w:val="none"/>
    </w:rPr>
  </w:style>
  <w:style w:type="paragraph" w:customStyle="1" w:styleId="BodyTextRight">
    <w:name w:val="Body Text Right"/>
    <w:basedOn w:val="BodyText"/>
    <w:rsid w:val="00802032"/>
    <w:pPr>
      <w:spacing w:before="0" w:after="0"/>
      <w:jc w:val="right"/>
    </w:pPr>
  </w:style>
  <w:style w:type="paragraph" w:styleId="Index3">
    <w:name w:val="index 3"/>
    <w:basedOn w:val="ListNumber2"/>
    <w:next w:val="Normal"/>
    <w:semiHidden/>
    <w:rsid w:val="00802032"/>
    <w:pPr>
      <w:numPr>
        <w:numId w:val="0"/>
      </w:numPr>
      <w:tabs>
        <w:tab w:val="right" w:leader="dot" w:pos="4176"/>
      </w:tabs>
    </w:pPr>
  </w:style>
  <w:style w:type="paragraph" w:styleId="ListNumber2">
    <w:name w:val="List Number 2"/>
    <w:basedOn w:val="List2"/>
    <w:rsid w:val="00802032"/>
    <w:pPr>
      <w:numPr>
        <w:numId w:val="9"/>
      </w:numPr>
      <w:tabs>
        <w:tab w:val="clear" w:pos="1060"/>
      </w:tabs>
    </w:pPr>
  </w:style>
  <w:style w:type="paragraph" w:customStyle="1" w:styleId="MarginNote">
    <w:name w:val="Margin Note"/>
    <w:basedOn w:val="BodyText"/>
    <w:rsid w:val="008020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20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20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2032"/>
    <w:rPr>
      <w:sz w:val="32"/>
    </w:rPr>
  </w:style>
  <w:style w:type="paragraph" w:customStyle="1" w:styleId="HeadingProcedure">
    <w:name w:val="Heading Procedure"/>
    <w:basedOn w:val="HeadingBase"/>
    <w:next w:val="Normal"/>
    <w:rsid w:val="00802032"/>
    <w:pPr>
      <w:tabs>
        <w:tab w:val="left" w:pos="0"/>
      </w:tabs>
      <w:spacing w:before="120" w:after="60"/>
    </w:pPr>
    <w:rPr>
      <w:i/>
      <w:color w:val="918585"/>
      <w:sz w:val="22"/>
    </w:rPr>
  </w:style>
  <w:style w:type="paragraph" w:customStyle="1" w:styleId="TableBodyText">
    <w:name w:val="Table Body Text"/>
    <w:basedOn w:val="BodyText"/>
    <w:rsid w:val="00802032"/>
    <w:pPr>
      <w:spacing w:before="60" w:after="60"/>
    </w:pPr>
  </w:style>
  <w:style w:type="paragraph" w:styleId="ListContinue">
    <w:name w:val="List Continue"/>
    <w:basedOn w:val="List"/>
    <w:rsid w:val="00802032"/>
    <w:pPr>
      <w:ind w:firstLine="0"/>
    </w:pPr>
  </w:style>
  <w:style w:type="paragraph" w:customStyle="1" w:styleId="ListNote">
    <w:name w:val="List Note"/>
    <w:basedOn w:val="List"/>
    <w:rsid w:val="00802032"/>
    <w:pPr>
      <w:pBdr>
        <w:top w:val="single" w:sz="6" w:space="2" w:color="918585"/>
        <w:bottom w:val="single" w:sz="6" w:space="2" w:color="918585"/>
      </w:pBdr>
      <w:tabs>
        <w:tab w:val="left" w:pos="1021"/>
      </w:tabs>
      <w:ind w:firstLine="0"/>
    </w:pPr>
  </w:style>
  <w:style w:type="paragraph" w:customStyle="1" w:styleId="Warning">
    <w:name w:val="Warning"/>
    <w:basedOn w:val="BodyText"/>
    <w:rsid w:val="00802032"/>
    <w:pPr>
      <w:shd w:val="clear" w:color="auto" w:fill="D9D9D9"/>
      <w:tabs>
        <w:tab w:val="left" w:pos="992"/>
      </w:tabs>
      <w:ind w:left="119" w:right="119"/>
    </w:pPr>
    <w:rPr>
      <w:sz w:val="20"/>
    </w:rPr>
  </w:style>
  <w:style w:type="paragraph" w:customStyle="1" w:styleId="MarginIcons">
    <w:name w:val="Margin Icons"/>
    <w:basedOn w:val="BodyText"/>
    <w:rsid w:val="008020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2032"/>
    <w:rPr>
      <w:rFonts w:ascii="Courier New" w:hAnsi="Courier New"/>
    </w:rPr>
  </w:style>
  <w:style w:type="paragraph" w:customStyle="1" w:styleId="NoteBullet">
    <w:name w:val="Note Bullet"/>
    <w:basedOn w:val="Note"/>
    <w:rsid w:val="00802032"/>
    <w:pPr>
      <w:tabs>
        <w:tab w:val="clear" w:pos="680"/>
      </w:tabs>
      <w:spacing w:before="60" w:after="60"/>
    </w:pPr>
  </w:style>
  <w:style w:type="paragraph" w:customStyle="1" w:styleId="SubHeading2">
    <w:name w:val="SubHeading2"/>
    <w:basedOn w:val="HeadingBase"/>
    <w:rsid w:val="00802032"/>
    <w:pPr>
      <w:spacing w:before="240" w:after="60"/>
    </w:pPr>
    <w:rPr>
      <w:sz w:val="20"/>
    </w:rPr>
  </w:style>
  <w:style w:type="paragraph" w:customStyle="1" w:styleId="SubHeading1">
    <w:name w:val="SubHeading1"/>
    <w:basedOn w:val="HeadingBase"/>
    <w:rsid w:val="00802032"/>
    <w:pPr>
      <w:spacing w:before="240" w:after="60"/>
    </w:pPr>
    <w:rPr>
      <w:color w:val="918585"/>
      <w:sz w:val="22"/>
    </w:rPr>
  </w:style>
  <w:style w:type="paragraph" w:customStyle="1" w:styleId="SideHeading">
    <w:name w:val="Side Heading"/>
    <w:basedOn w:val="HeadingBase"/>
    <w:rsid w:val="008020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2032"/>
    <w:pPr>
      <w:numPr>
        <w:numId w:val="10"/>
      </w:numPr>
    </w:pPr>
  </w:style>
  <w:style w:type="paragraph" w:styleId="PlainText">
    <w:name w:val="Plain Text"/>
    <w:basedOn w:val="Normal"/>
    <w:link w:val="PlainTextChar"/>
    <w:rsid w:val="00802032"/>
    <w:rPr>
      <w:sz w:val="20"/>
    </w:rPr>
  </w:style>
  <w:style w:type="character" w:customStyle="1" w:styleId="PlainTextChar">
    <w:name w:val="Plain Text Char"/>
    <w:basedOn w:val="DefaultParagraphFont"/>
    <w:link w:val="PlainText"/>
    <w:rsid w:val="00802032"/>
    <w:rPr>
      <w:rFonts w:ascii="Courier New" w:eastAsia="Times New Roman" w:hAnsi="Courier New" w:cs="Times New Roman"/>
      <w:sz w:val="20"/>
      <w:szCs w:val="20"/>
      <w:lang w:eastAsia="en-US"/>
    </w:rPr>
  </w:style>
  <w:style w:type="character" w:customStyle="1" w:styleId="MenuOption">
    <w:name w:val="Menu Option"/>
    <w:basedOn w:val="DefaultParagraphFont"/>
    <w:rsid w:val="00802032"/>
    <w:rPr>
      <w:b/>
      <w:smallCaps/>
    </w:rPr>
  </w:style>
  <w:style w:type="paragraph" w:customStyle="1" w:styleId="TableListNumber">
    <w:name w:val="Table List Number"/>
    <w:basedOn w:val="ListNumber"/>
    <w:rsid w:val="00802032"/>
    <w:pPr>
      <w:numPr>
        <w:numId w:val="0"/>
      </w:numPr>
    </w:pPr>
  </w:style>
  <w:style w:type="paragraph" w:styleId="TOC4">
    <w:name w:val="toc 4"/>
    <w:basedOn w:val="TOCBase"/>
    <w:next w:val="Normal"/>
    <w:semiHidden/>
    <w:rsid w:val="00802032"/>
    <w:pPr>
      <w:tabs>
        <w:tab w:val="right" w:leader="dot" w:pos="9071"/>
      </w:tabs>
      <w:ind w:left="1701"/>
    </w:pPr>
  </w:style>
  <w:style w:type="paragraph" w:customStyle="1" w:styleId="ListAlpha">
    <w:name w:val="List Alpha"/>
    <w:basedOn w:val="List"/>
    <w:rsid w:val="00802032"/>
    <w:pPr>
      <w:numPr>
        <w:numId w:val="8"/>
      </w:numPr>
    </w:pPr>
  </w:style>
  <w:style w:type="paragraph" w:customStyle="1" w:styleId="ListAlpha2">
    <w:name w:val="List Alpha 2"/>
    <w:basedOn w:val="List2"/>
    <w:rsid w:val="00802032"/>
    <w:pPr>
      <w:numPr>
        <w:numId w:val="7"/>
      </w:numPr>
    </w:pPr>
  </w:style>
  <w:style w:type="paragraph" w:styleId="List2">
    <w:name w:val="List 2"/>
    <w:basedOn w:val="BodyText"/>
    <w:rsid w:val="00802032"/>
    <w:pPr>
      <w:tabs>
        <w:tab w:val="left" w:pos="680"/>
      </w:tabs>
      <w:spacing w:before="60" w:after="60"/>
      <w:ind w:left="680" w:hanging="340"/>
    </w:pPr>
  </w:style>
  <w:style w:type="paragraph" w:styleId="List3">
    <w:name w:val="List 3"/>
    <w:basedOn w:val="BodyText"/>
    <w:rsid w:val="00802032"/>
    <w:pPr>
      <w:tabs>
        <w:tab w:val="left" w:pos="1021"/>
      </w:tabs>
      <w:spacing w:before="60" w:after="60"/>
      <w:ind w:left="1020" w:hanging="340"/>
    </w:pPr>
  </w:style>
  <w:style w:type="paragraph" w:styleId="List4">
    <w:name w:val="List 4"/>
    <w:basedOn w:val="BodyText"/>
    <w:rsid w:val="00802032"/>
    <w:pPr>
      <w:tabs>
        <w:tab w:val="left" w:pos="1361"/>
      </w:tabs>
      <w:spacing w:before="60" w:after="60"/>
      <w:ind w:left="1361" w:hanging="340"/>
    </w:pPr>
  </w:style>
  <w:style w:type="paragraph" w:styleId="List5">
    <w:name w:val="List 5"/>
    <w:basedOn w:val="BodyText"/>
    <w:rsid w:val="00802032"/>
    <w:pPr>
      <w:tabs>
        <w:tab w:val="left" w:pos="1701"/>
      </w:tabs>
      <w:spacing w:before="60" w:after="60"/>
      <w:ind w:left="1701" w:hanging="340"/>
    </w:pPr>
  </w:style>
  <w:style w:type="paragraph" w:styleId="ListBullet3">
    <w:name w:val="List Bullet 3"/>
    <w:basedOn w:val="List3"/>
    <w:rsid w:val="00802032"/>
    <w:pPr>
      <w:numPr>
        <w:numId w:val="13"/>
      </w:numPr>
      <w:tabs>
        <w:tab w:val="clear" w:pos="1021"/>
      </w:tabs>
      <w:ind w:left="1037" w:hanging="357"/>
    </w:pPr>
  </w:style>
  <w:style w:type="paragraph" w:styleId="ListBullet4">
    <w:name w:val="List Bullet 4"/>
    <w:basedOn w:val="List4"/>
    <w:rsid w:val="00802032"/>
    <w:pPr>
      <w:numPr>
        <w:numId w:val="2"/>
      </w:numPr>
      <w:tabs>
        <w:tab w:val="clear" w:pos="1361"/>
      </w:tabs>
    </w:pPr>
  </w:style>
  <w:style w:type="paragraph" w:styleId="ListBullet5">
    <w:name w:val="List Bullet 5"/>
    <w:basedOn w:val="List5"/>
    <w:rsid w:val="00802032"/>
    <w:pPr>
      <w:numPr>
        <w:numId w:val="3"/>
      </w:numPr>
    </w:pPr>
  </w:style>
  <w:style w:type="paragraph" w:styleId="ListContinue2">
    <w:name w:val="List Continue 2"/>
    <w:basedOn w:val="List2"/>
    <w:rsid w:val="00802032"/>
    <w:pPr>
      <w:ind w:firstLine="0"/>
    </w:pPr>
  </w:style>
  <w:style w:type="paragraph" w:styleId="ListContinue3">
    <w:name w:val="List Continue 3"/>
    <w:basedOn w:val="List3"/>
    <w:rsid w:val="00802032"/>
    <w:pPr>
      <w:ind w:left="1021" w:firstLine="0"/>
    </w:pPr>
  </w:style>
  <w:style w:type="paragraph" w:styleId="ListContinue4">
    <w:name w:val="List Continue 4"/>
    <w:basedOn w:val="List4"/>
    <w:rsid w:val="00802032"/>
    <w:pPr>
      <w:ind w:firstLine="0"/>
    </w:pPr>
  </w:style>
  <w:style w:type="paragraph" w:styleId="ListContinue5">
    <w:name w:val="List Continue 5"/>
    <w:basedOn w:val="List5"/>
    <w:rsid w:val="00802032"/>
    <w:pPr>
      <w:ind w:firstLine="0"/>
    </w:pPr>
  </w:style>
  <w:style w:type="paragraph" w:styleId="ListNumber3">
    <w:name w:val="List Number 3"/>
    <w:basedOn w:val="List3"/>
    <w:rsid w:val="00802032"/>
    <w:pPr>
      <w:numPr>
        <w:numId w:val="4"/>
      </w:numPr>
    </w:pPr>
  </w:style>
  <w:style w:type="paragraph" w:styleId="ListNumber4">
    <w:name w:val="List Number 4"/>
    <w:basedOn w:val="List4"/>
    <w:rsid w:val="00802032"/>
    <w:pPr>
      <w:numPr>
        <w:numId w:val="5"/>
      </w:numPr>
    </w:pPr>
  </w:style>
  <w:style w:type="paragraph" w:styleId="ListNumber5">
    <w:name w:val="List Number 5"/>
    <w:basedOn w:val="List5"/>
    <w:rsid w:val="00802032"/>
    <w:pPr>
      <w:numPr>
        <w:numId w:val="6"/>
      </w:numPr>
    </w:pPr>
  </w:style>
  <w:style w:type="paragraph" w:styleId="BlockText">
    <w:name w:val="Block Text"/>
    <w:basedOn w:val="Normal"/>
    <w:rsid w:val="00802032"/>
    <w:pPr>
      <w:spacing w:after="120"/>
      <w:ind w:left="1440" w:right="1440"/>
    </w:pPr>
  </w:style>
  <w:style w:type="character" w:customStyle="1" w:styleId="Subscript">
    <w:name w:val="Subscript"/>
    <w:basedOn w:val="DefaultParagraphFont"/>
    <w:rsid w:val="00802032"/>
    <w:rPr>
      <w:sz w:val="16"/>
      <w:vertAlign w:val="subscript"/>
    </w:rPr>
  </w:style>
  <w:style w:type="character" w:customStyle="1" w:styleId="Superscript">
    <w:name w:val="Superscript"/>
    <w:basedOn w:val="DefaultParagraphFont"/>
    <w:rsid w:val="00802032"/>
    <w:rPr>
      <w:sz w:val="16"/>
      <w:vertAlign w:val="superscript"/>
    </w:rPr>
  </w:style>
  <w:style w:type="character" w:customStyle="1" w:styleId="Symbols">
    <w:name w:val="Symbols"/>
    <w:basedOn w:val="DefaultParagraphFont"/>
    <w:rsid w:val="00802032"/>
    <w:rPr>
      <w:rFonts w:ascii="Symbol" w:hAnsi="Symbol"/>
    </w:rPr>
  </w:style>
  <w:style w:type="character" w:customStyle="1" w:styleId="MenuOptions">
    <w:name w:val="Menu Options"/>
    <w:basedOn w:val="DefaultParagraphFont"/>
    <w:rsid w:val="00802032"/>
    <w:rPr>
      <w:rFonts w:ascii="Arial Narrow" w:hAnsi="Arial Narrow"/>
      <w:smallCaps/>
    </w:rPr>
  </w:style>
  <w:style w:type="character" w:customStyle="1" w:styleId="Buttons">
    <w:name w:val="Buttons"/>
    <w:basedOn w:val="DefaultParagraphFont"/>
    <w:rsid w:val="00802032"/>
    <w:rPr>
      <w:b/>
    </w:rPr>
  </w:style>
  <w:style w:type="character" w:customStyle="1" w:styleId="Underlined">
    <w:name w:val="Underlined"/>
    <w:basedOn w:val="DefaultParagraphFont"/>
    <w:rsid w:val="00802032"/>
    <w:rPr>
      <w:u w:val="single"/>
    </w:rPr>
  </w:style>
  <w:style w:type="paragraph" w:customStyle="1" w:styleId="TableBodyTextRight">
    <w:name w:val="Table Body Text Right"/>
    <w:basedOn w:val="TableBodyText"/>
    <w:rsid w:val="00802032"/>
    <w:pPr>
      <w:widowControl w:val="0"/>
      <w:autoSpaceDE w:val="0"/>
      <w:autoSpaceDN w:val="0"/>
      <w:adjustRightInd w:val="0"/>
      <w:jc w:val="right"/>
    </w:pPr>
    <w:rPr>
      <w:rFonts w:cs="Arial"/>
      <w:szCs w:val="18"/>
    </w:rPr>
  </w:style>
  <w:style w:type="paragraph" w:customStyle="1" w:styleId="CopyrightText">
    <w:name w:val="Copyright Text"/>
    <w:basedOn w:val="BodyText"/>
    <w:rsid w:val="00802032"/>
    <w:rPr>
      <w:sz w:val="18"/>
    </w:rPr>
  </w:style>
  <w:style w:type="paragraph" w:customStyle="1" w:styleId="BodySmallRight">
    <w:name w:val="Body Small Right"/>
    <w:basedOn w:val="BodyTextRight"/>
    <w:rsid w:val="00802032"/>
    <w:rPr>
      <w:sz w:val="18"/>
      <w:szCs w:val="18"/>
    </w:rPr>
  </w:style>
  <w:style w:type="paragraph" w:customStyle="1" w:styleId="MarginEdition">
    <w:name w:val="Margin Edition"/>
    <w:basedOn w:val="MarginNote"/>
    <w:rsid w:val="00802032"/>
    <w:pPr>
      <w:spacing w:before="0" w:after="0"/>
    </w:pPr>
    <w:rPr>
      <w:rFonts w:ascii="Times New Roman" w:hAnsi="Times New Roman"/>
      <w:color w:val="999999"/>
    </w:rPr>
  </w:style>
  <w:style w:type="paragraph" w:customStyle="1" w:styleId="Spacer">
    <w:name w:val="Spacer"/>
    <w:basedOn w:val="Normal"/>
    <w:rsid w:val="00802032"/>
    <w:rPr>
      <w:sz w:val="2"/>
      <w:szCs w:val="2"/>
    </w:rPr>
  </w:style>
  <w:style w:type="character" w:customStyle="1" w:styleId="Small">
    <w:name w:val="Small"/>
    <w:basedOn w:val="DefaultParagraphFont"/>
    <w:rsid w:val="00802032"/>
    <w:rPr>
      <w:sz w:val="16"/>
    </w:rPr>
  </w:style>
  <w:style w:type="paragraph" w:customStyle="1" w:styleId="WideTable">
    <w:name w:val="Wide Table"/>
    <w:basedOn w:val="Normal"/>
    <w:rsid w:val="00802032"/>
    <w:pPr>
      <w:ind w:left="-1418"/>
    </w:pPr>
    <w:rPr>
      <w:sz w:val="2"/>
      <w:szCs w:val="2"/>
    </w:rPr>
  </w:style>
  <w:style w:type="character" w:styleId="PageNumber">
    <w:name w:val="page number"/>
    <w:basedOn w:val="DefaultParagraphFont"/>
    <w:rsid w:val="00802032"/>
  </w:style>
  <w:style w:type="paragraph" w:styleId="Quote">
    <w:name w:val="Quote"/>
    <w:basedOn w:val="Heading1"/>
    <w:link w:val="QuoteChar"/>
    <w:qFormat/>
    <w:rsid w:val="00802032"/>
    <w:rPr>
      <w:b w:val="0"/>
      <w:sz w:val="72"/>
      <w:szCs w:val="72"/>
      <w:lang w:val="en-NZ"/>
    </w:rPr>
  </w:style>
  <w:style w:type="character" w:customStyle="1" w:styleId="QuoteChar">
    <w:name w:val="Quote Char"/>
    <w:basedOn w:val="DefaultParagraphFont"/>
    <w:link w:val="Quote"/>
    <w:rsid w:val="008020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2032"/>
    <w:pPr>
      <w:pageBreakBefore/>
    </w:pPr>
  </w:style>
  <w:style w:type="paragraph" w:customStyle="1" w:styleId="Border">
    <w:name w:val="Border"/>
    <w:basedOn w:val="Normal"/>
    <w:qFormat/>
    <w:rsid w:val="008020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2032"/>
    <w:rPr>
      <w:b/>
      <w:bCs/>
      <w:i/>
      <w:iCs/>
      <w:color w:val="auto"/>
    </w:rPr>
  </w:style>
  <w:style w:type="paragraph" w:styleId="IntenseQuote">
    <w:name w:val="Intense Quote"/>
    <w:basedOn w:val="Normal"/>
    <w:next w:val="Normal"/>
    <w:link w:val="IntenseQuoteChar"/>
    <w:uiPriority w:val="30"/>
    <w:qFormat/>
    <w:rsid w:val="008020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20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2032"/>
    <w:rPr>
      <w:smallCaps/>
      <w:color w:val="auto"/>
      <w:u w:val="single"/>
    </w:rPr>
  </w:style>
  <w:style w:type="character" w:styleId="IntenseReference">
    <w:name w:val="Intense Reference"/>
    <w:basedOn w:val="DefaultParagraphFont"/>
    <w:uiPriority w:val="32"/>
    <w:qFormat/>
    <w:rsid w:val="00802032"/>
    <w:rPr>
      <w:b/>
      <w:bCs/>
      <w:smallCaps/>
      <w:color w:val="auto"/>
      <w:spacing w:val="5"/>
      <w:u w:val="single"/>
    </w:rPr>
  </w:style>
  <w:style w:type="paragraph" w:customStyle="1" w:styleId="2ColumnHeading">
    <w:name w:val="2Column Heading"/>
    <w:basedOn w:val="BodyText"/>
    <w:qFormat/>
    <w:rsid w:val="00802032"/>
    <w:pPr>
      <w:spacing w:after="60"/>
      <w:ind w:left="-2268"/>
    </w:pPr>
    <w:rPr>
      <w:b/>
    </w:rPr>
  </w:style>
  <w:style w:type="paragraph" w:customStyle="1" w:styleId="Heading1TOC">
    <w:name w:val="Heading1 TOC"/>
    <w:basedOn w:val="Normal"/>
    <w:qFormat/>
    <w:rsid w:val="00802032"/>
    <w:pPr>
      <w:spacing w:before="240" w:after="120"/>
    </w:pPr>
    <w:rPr>
      <w:rFonts w:ascii="Times New Roman" w:hAnsi="Times New Roman"/>
      <w:b/>
      <w:sz w:val="32"/>
    </w:rPr>
  </w:style>
  <w:style w:type="paragraph" w:customStyle="1" w:styleId="Heading2TOC">
    <w:name w:val="Heading2 TOC"/>
    <w:basedOn w:val="Normal"/>
    <w:qFormat/>
    <w:rsid w:val="00802032"/>
    <w:pPr>
      <w:spacing w:before="240" w:after="60"/>
    </w:pPr>
    <w:rPr>
      <w:rFonts w:ascii="Times New Roman" w:hAnsi="Times New Roman"/>
      <w:b/>
      <w:sz w:val="28"/>
    </w:rPr>
  </w:style>
  <w:style w:type="character" w:customStyle="1" w:styleId="Underline">
    <w:name w:val="Underline"/>
    <w:basedOn w:val="DefaultParagraphFont"/>
    <w:qFormat/>
    <w:rsid w:val="00802032"/>
    <w:rPr>
      <w:u w:val="single"/>
    </w:rPr>
  </w:style>
  <w:style w:type="character" w:customStyle="1" w:styleId="BoldandItalics">
    <w:name w:val="Bold and Italics"/>
    <w:qFormat/>
    <w:rsid w:val="00802032"/>
    <w:rPr>
      <w:b/>
      <w:i/>
      <w:u w:val="none"/>
    </w:rPr>
  </w:style>
  <w:style w:type="paragraph" w:styleId="BalloonText">
    <w:name w:val="Balloon Text"/>
    <w:basedOn w:val="Normal"/>
    <w:link w:val="BalloonTextChar"/>
    <w:rsid w:val="00802032"/>
    <w:rPr>
      <w:rFonts w:ascii="Tahoma" w:hAnsi="Tahoma" w:cs="Tahoma"/>
      <w:sz w:val="16"/>
      <w:szCs w:val="16"/>
    </w:rPr>
  </w:style>
  <w:style w:type="character" w:customStyle="1" w:styleId="BalloonTextChar">
    <w:name w:val="Balloon Text Char"/>
    <w:basedOn w:val="DefaultParagraphFont"/>
    <w:link w:val="BalloonText"/>
    <w:rsid w:val="008020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20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20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2032"/>
    <w:rPr>
      <w:b/>
      <w:color w:val="660033"/>
      <w:spacing w:val="0"/>
    </w:rPr>
  </w:style>
  <w:style w:type="paragraph" w:customStyle="1" w:styleId="Nameditemlist">
    <w:name w:val="Named item list"/>
    <w:basedOn w:val="BodyText"/>
    <w:qFormat/>
    <w:rsid w:val="00802032"/>
    <w:pPr>
      <w:tabs>
        <w:tab w:val="left" w:pos="2835"/>
      </w:tabs>
      <w:ind w:left="2835" w:hanging="2835"/>
    </w:pPr>
  </w:style>
  <w:style w:type="paragraph" w:customStyle="1" w:styleId="BodyTextnopadding">
    <w:name w:val="Body Text no padding"/>
    <w:basedOn w:val="BodyText"/>
    <w:qFormat/>
    <w:rsid w:val="00802032"/>
    <w:pPr>
      <w:spacing w:before="0" w:after="0"/>
    </w:pPr>
  </w:style>
  <w:style w:type="paragraph" w:customStyle="1" w:styleId="BodyTextBold">
    <w:name w:val="Body Text Bold"/>
    <w:basedOn w:val="BodyText"/>
    <w:qFormat/>
    <w:rsid w:val="00802032"/>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244</Words>
  <Characters>1540</Characters>
  <Application>Microsoft Office Word</Application>
  <DocSecurity>0</DocSecurity>
  <Lines>66</Lines>
  <Paragraphs>38</Paragraphs>
  <ScaleCrop>false</ScaleCrop>
  <Company>Author-it Software Corporation Ltd.</Company>
  <LinksUpToDate>false</LinksUpToDate>
  <CharactersWithSpaces>1746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CSCSS00002 Electronic Monitoring Operator Skill Set</dc:title>
  <dc:subject>Approved</dc:subject>
  <dc:creator>Australian Industry Standards</dc:creator>
  <cp:keywords>Release 2</cp:keywords>
  <dc:description>Review Date: 12 April 2008</dc:description>
  <cp:lastModifiedBy>HSD_TPCMSd.prod</cp:lastModifiedBy>
  <cp:revision>3</cp:revision>
  <dcterms:created xsi:type="dcterms:W3CDTF">2022-12-05T16:04:40Z</dcterms:created>
  <dcterms:modified xsi:type="dcterms:W3CDTF">2022-12-02T02:26:00Z</dcterms:modified>
</cp:coreProperties>
</file>