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CB5" w:rsidP="00AA0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CSCSAS032 Participate in incident briefing, debriefing and analysis</w:t>
      </w:r>
      <w:r>
        <w:fldChar w:fldCharType="end"/>
      </w:r>
    </w:p>
    <w:p w:rsidR="00AA0CB5" w:rsidP="00AA0CB5">
      <w:pPr>
        <w:pStyle w:val="Version"/>
        <w:sectPr w:rsidSect="00900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8D8" w:rsidP="009008D8">
      <w:pPr>
        <w:pStyle w:val="SuperHeading"/>
      </w:pPr>
      <w:r w:rsidRPr="009008D8">
        <w:t>Assessment Requirements for CSCSAS032 Participate in incident briefing, debriefing and analysis</w:t>
      </w:r>
    </w:p>
    <w:p w:rsidR="00000000" w:rsidRPr="009008D8" w:rsidP="009008D8">
      <w:pPr>
        <w:pStyle w:val="Heading1"/>
      </w:pPr>
      <w:bookmarkStart w:id="1" w:name="O_1245487"/>
      <w:bookmarkEnd w:id="1"/>
      <w:r w:rsidRPr="009008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8D8" w:rsidP="009008D8">
            <w:pPr>
              <w:pStyle w:val="BodyText"/>
            </w:pPr>
            <w:r w:rsidRPr="009008D8">
              <w:t>Release 1. This is the first release of this unit of competency in the CSC Correctional Services Training Package Release 5.0.</w:t>
            </w:r>
          </w:p>
        </w:tc>
      </w:tr>
    </w:tbl>
    <w:p w:rsidR="00000000" w:rsidRPr="009008D8" w:rsidP="009008D8">
      <w:pPr>
        <w:pStyle w:val="NoPaddingFontSize1"/>
      </w:pPr>
    </w:p>
    <w:p w:rsidR="00000000" w:rsidRPr="009008D8" w:rsidP="009008D8">
      <w:pPr>
        <w:pStyle w:val="AllowPageBreak"/>
      </w:pPr>
    </w:p>
    <w:p w:rsidR="00000000" w:rsidRPr="009008D8" w:rsidP="009008D8">
      <w:pPr>
        <w:pStyle w:val="Heading1"/>
      </w:pPr>
      <w:bookmarkStart w:id="2" w:name="O_1245488"/>
      <w:bookmarkEnd w:id="2"/>
      <w:r w:rsidRPr="009008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8D8">
            <w:pPr>
              <w:pStyle w:val="BodyText"/>
              <w:rPr>
                <w:lang w:val="en-NZ"/>
              </w:rPr>
            </w:pPr>
            <w:r w:rsidRPr="009008D8">
              <w:t>Evidence required to demonstrate competence in this unit must be relevant to and satisf</w:t>
            </w:r>
            <w:r w:rsidRPr="009008D8">
              <w:t>y all of the requirements of the elements and performance criteria on at least two occasions and include:</w:t>
            </w:r>
          </w:p>
        </w:tc>
      </w:tr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8D8" w:rsidP="009008D8">
            <w:pPr>
              <w:pStyle w:val="ListBullet"/>
            </w:pPr>
            <w:r w:rsidRPr="009008D8">
              <w:t>using effective oral and written communication</w:t>
            </w:r>
          </w:p>
          <w:p w:rsidR="00000000" w:rsidRPr="009008D8" w:rsidP="009008D8">
            <w:pPr>
              <w:pStyle w:val="ListBullet"/>
            </w:pPr>
            <w:r w:rsidRPr="009008D8">
              <w:t>using reflection techniques to reflect on own and others’ actions to inform analysis of incident resp</w:t>
            </w:r>
            <w:r w:rsidRPr="009008D8">
              <w:t>onse</w:t>
            </w:r>
          </w:p>
          <w:p w:rsidR="00000000" w:rsidRPr="009008D8" w:rsidP="009008D8">
            <w:pPr>
              <w:pStyle w:val="ListBullet"/>
            </w:pPr>
            <w:r w:rsidRPr="009008D8">
              <w:t>using analytical skills to assist in the examination of details relating to the incident and response</w:t>
            </w:r>
          </w:p>
          <w:p w:rsidR="00000000" w:rsidRPr="009008D8" w:rsidP="009008D8">
            <w:pPr>
              <w:pStyle w:val="ListBullet"/>
            </w:pPr>
            <w:r w:rsidRPr="009008D8">
              <w:t>using appropriate non-judgemental and emotionally safe language when participating in incident briefing and debriefing.</w:t>
            </w:r>
          </w:p>
        </w:tc>
      </w:tr>
    </w:tbl>
    <w:p w:rsidR="00000000" w:rsidRPr="009008D8" w:rsidP="009008D8">
      <w:pPr>
        <w:pStyle w:val="NoPaddingFontSize1"/>
      </w:pPr>
    </w:p>
    <w:p w:rsidR="00000000" w:rsidRPr="009008D8" w:rsidP="009008D8">
      <w:pPr>
        <w:pStyle w:val="AllowPageBreak"/>
      </w:pPr>
    </w:p>
    <w:p w:rsidR="00000000" w:rsidRPr="009008D8" w:rsidP="009008D8">
      <w:pPr>
        <w:pStyle w:val="Heading1"/>
      </w:pPr>
      <w:bookmarkStart w:id="3" w:name="O_1245489"/>
      <w:bookmarkEnd w:id="3"/>
      <w:r w:rsidRPr="009008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8D8">
            <w:pPr>
              <w:pStyle w:val="BodyText"/>
              <w:rPr>
                <w:lang w:val="en-NZ"/>
              </w:rPr>
            </w:pPr>
            <w:r w:rsidRPr="009008D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8D8" w:rsidP="009008D8">
            <w:pPr>
              <w:pStyle w:val="ListBullet"/>
            </w:pPr>
            <w:r w:rsidRPr="009008D8">
              <w:t>organisational policies and procedures related to brief</w:t>
            </w:r>
            <w:r w:rsidRPr="009008D8">
              <w:t>ing and debriefing conduct, incident response and reporting</w:t>
            </w:r>
          </w:p>
          <w:p w:rsidR="00000000" w:rsidRPr="009008D8" w:rsidP="009008D8">
            <w:pPr>
              <w:pStyle w:val="ListBullet"/>
            </w:pPr>
            <w:r w:rsidRPr="009008D8">
              <w:t>duty of care</w:t>
            </w:r>
          </w:p>
          <w:p w:rsidR="00000000" w:rsidRPr="009008D8" w:rsidP="009008D8">
            <w:pPr>
              <w:pStyle w:val="ListBullet"/>
            </w:pPr>
            <w:r w:rsidRPr="009008D8">
              <w:t>code of conduct</w:t>
            </w:r>
          </w:p>
          <w:p w:rsidR="00000000" w:rsidRPr="009008D8" w:rsidP="009008D8">
            <w:pPr>
              <w:pStyle w:val="ListBullet"/>
            </w:pPr>
            <w:r w:rsidRPr="009008D8">
              <w:t>appropriate and effective language and style of communication</w:t>
            </w:r>
          </w:p>
          <w:p w:rsidR="00000000" w:rsidRPr="009008D8" w:rsidP="009008D8">
            <w:pPr>
              <w:pStyle w:val="ListBullet"/>
            </w:pPr>
            <w:r w:rsidRPr="009008D8">
              <w:t>available resources that may assist post-incident analysis</w:t>
            </w:r>
          </w:p>
          <w:p w:rsidR="00000000" w:rsidRPr="009008D8" w:rsidP="009008D8">
            <w:pPr>
              <w:pStyle w:val="ListBullet"/>
            </w:pPr>
            <w:r w:rsidRPr="009008D8">
              <w:t>post incident support services available.</w:t>
            </w:r>
          </w:p>
        </w:tc>
      </w:tr>
    </w:tbl>
    <w:p w:rsidR="00000000" w:rsidRPr="009008D8" w:rsidP="009008D8">
      <w:pPr>
        <w:pStyle w:val="NoPaddingFontSize1"/>
      </w:pPr>
    </w:p>
    <w:p w:rsidR="00000000" w:rsidRPr="009008D8" w:rsidP="009008D8">
      <w:pPr>
        <w:pStyle w:val="AllowPageBreak"/>
      </w:pPr>
    </w:p>
    <w:p w:rsidR="00000000" w:rsidRPr="009008D8" w:rsidP="009008D8">
      <w:pPr>
        <w:pStyle w:val="Heading1"/>
      </w:pPr>
      <w:bookmarkStart w:id="4" w:name="O_1245490"/>
      <w:bookmarkEnd w:id="4"/>
      <w:r w:rsidRPr="009008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8D8" w:rsidP="009008D8">
            <w:pPr>
              <w:pStyle w:val="BodyText"/>
            </w:pPr>
            <w:r w:rsidRPr="009008D8">
              <w:t>Assessors must hold credentials specified within the Standards for Registered Training Organisations current at the time of assessment.</w:t>
            </w:r>
          </w:p>
          <w:p w:rsidR="00000000" w:rsidRPr="009008D8" w:rsidP="009008D8">
            <w:pPr>
              <w:pStyle w:val="BodyText"/>
            </w:pPr>
            <w:r w:rsidRPr="009008D8">
              <w:t xml:space="preserve">Assessment must satisfy the </w:t>
            </w:r>
            <w:r w:rsidRPr="009008D8">
              <w:t>Principles of Assessment and Rules of Evidence and all regulatory requirements included within the Standards for Registered Training Organisations current at the time of assessment.</w:t>
            </w:r>
          </w:p>
          <w:p w:rsidR="00000000" w:rsidRPr="009008D8" w:rsidP="009008D8">
            <w:pPr>
              <w:pStyle w:val="BodyText"/>
            </w:pPr>
            <w:r w:rsidRPr="009008D8">
              <w:t>Assessment must occur in workplace operational situations. Where this is n</w:t>
            </w:r>
            <w:r w:rsidRPr="009008D8">
              <w:t xml:space="preserve">ot appropriate, assessment must occur in simulated workplace operational situations that reflect workplace </w:t>
            </w:r>
            <w:r w:rsidRPr="009008D8">
              <w:t>conditions.</w:t>
            </w:r>
          </w:p>
          <w:p w:rsidR="00000000" w:rsidRPr="009008D8" w:rsidP="009008D8">
            <w:pPr>
              <w:pStyle w:val="BodyText"/>
            </w:pPr>
            <w:r w:rsidRPr="009008D8">
              <w:t>Assessment processes and techniques must be appropriate to the language, literacy and numeracy requirements of the work being performed a</w:t>
            </w:r>
            <w:r w:rsidRPr="009008D8">
              <w:t>nd the needs of the candidate.</w:t>
            </w:r>
          </w:p>
          <w:p w:rsidR="00000000" w:rsidRPr="009008D8" w:rsidP="009008D8">
            <w:pPr>
              <w:pStyle w:val="BodyText"/>
            </w:pPr>
            <w:r w:rsidRPr="009008D8">
              <w:t>Resources for assessment must include access to:</w:t>
            </w:r>
          </w:p>
          <w:p w:rsidR="00000000" w:rsidRPr="009008D8" w:rsidP="009008D8">
            <w:pPr>
              <w:pStyle w:val="ListBullet"/>
            </w:pPr>
            <w:r w:rsidRPr="009008D8">
              <w:t>a range of relevant exercises, case studies and/or simulations</w:t>
            </w:r>
          </w:p>
          <w:p w:rsidR="00000000" w:rsidRPr="009008D8" w:rsidP="009008D8">
            <w:pPr>
              <w:pStyle w:val="ListBullet"/>
            </w:pPr>
            <w:r w:rsidRPr="009008D8">
              <w:t>acceptable means of simulation assessment</w:t>
            </w:r>
          </w:p>
          <w:p w:rsidR="00000000" w:rsidRPr="009008D8" w:rsidP="009008D8">
            <w:pPr>
              <w:pStyle w:val="ListBullet"/>
            </w:pPr>
            <w:r w:rsidRPr="009008D8">
              <w:t>applicable documentation, including workplace procedures, regulations,</w:t>
            </w:r>
            <w:r w:rsidRPr="009008D8">
              <w:t xml:space="preserve"> codes of practice and operation manuals</w:t>
            </w:r>
          </w:p>
          <w:p w:rsidR="00000000" w:rsidRPr="009008D8" w:rsidP="009008D8">
            <w:pPr>
              <w:pStyle w:val="ListBullet"/>
            </w:pPr>
            <w:r w:rsidRPr="009008D8">
              <w:t>relevant materials, tools, equipment and PPE currently used in industry.</w:t>
            </w:r>
          </w:p>
        </w:tc>
      </w:tr>
    </w:tbl>
    <w:p w:rsidR="00000000" w:rsidRPr="009008D8" w:rsidP="009008D8">
      <w:pPr>
        <w:pStyle w:val="NoPaddingFontSize1"/>
      </w:pPr>
    </w:p>
    <w:p w:rsidR="00000000" w:rsidRPr="009008D8" w:rsidP="009008D8">
      <w:pPr>
        <w:pStyle w:val="AllowPageBreak"/>
      </w:pPr>
    </w:p>
    <w:p w:rsidR="00000000" w:rsidRPr="009008D8" w:rsidP="009008D8">
      <w:pPr>
        <w:pStyle w:val="Heading1"/>
      </w:pPr>
      <w:bookmarkStart w:id="5" w:name="O_1245493"/>
      <w:bookmarkEnd w:id="5"/>
      <w:r w:rsidRPr="009008D8">
        <w:t>Links</w:t>
      </w:r>
    </w:p>
    <w:p w:rsidR="00000000" w:rsidRPr="009008D8" w:rsidP="00AA0CB5">
      <w:pPr>
        <w:pStyle w:val="BodyText"/>
      </w:pPr>
      <w:r w:rsidRPr="00900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FD26A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008D8" w:rsidP="009008D8"/>
    <w:sectPr w:rsidSect="00900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D8" w:rsidRPr="00AA0CB5" w:rsidP="00AA0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B5" w:rsidP="00900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CB5" w:rsidP="00900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0CB5" w:rsidP="00900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8D8" w:rsidRPr="00AA0CB5" w:rsidP="00AA0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B5" w:rsidRPr="002D2AF8" w:rsidP="00900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CSCSAS032 Participate in incident briefing, debriefing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AA0CB5" w:rsidP="00900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8F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E6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8D8"/>
  </w:style>
  <w:style w:type="character" w:customStyle="1" w:styleId="Heading1Char">
    <w:name w:val="Heading 1 Char"/>
    <w:basedOn w:val="DefaultParagraphFont"/>
    <w:link w:val="Heading1"/>
    <w:rsid w:val="00900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8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0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0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8D8"/>
    <w:rPr>
      <w:b/>
      <w:spacing w:val="0"/>
    </w:rPr>
  </w:style>
  <w:style w:type="paragraph" w:customStyle="1" w:styleId="SuperTitle">
    <w:name w:val="SuperTitle"/>
    <w:basedOn w:val="Title"/>
    <w:rsid w:val="00900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8D8"/>
    <w:rPr>
      <w:i/>
    </w:rPr>
  </w:style>
  <w:style w:type="paragraph" w:styleId="Caption">
    <w:name w:val="caption"/>
    <w:basedOn w:val="BodyText"/>
    <w:next w:val="Normal"/>
    <w:qFormat/>
    <w:rsid w:val="00900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8D8"/>
  </w:style>
  <w:style w:type="paragraph" w:styleId="TableofFigures">
    <w:name w:val="table of figures"/>
    <w:basedOn w:val="Normal"/>
    <w:next w:val="Normal"/>
    <w:semiHidden/>
    <w:rsid w:val="00900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8D8"/>
    <w:rPr>
      <w:rFonts w:ascii="Wingdings" w:hAnsi="Wingdings"/>
    </w:rPr>
  </w:style>
  <w:style w:type="paragraph" w:customStyle="1" w:styleId="TableHeading">
    <w:name w:val="Table Heading"/>
    <w:basedOn w:val="HeadingBase"/>
    <w:rsid w:val="00900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8D8"/>
    <w:rPr>
      <w:color w:val="0033CC"/>
      <w:u w:val="none"/>
    </w:rPr>
  </w:style>
  <w:style w:type="paragraph" w:customStyle="1" w:styleId="BodyTextRight">
    <w:name w:val="Body Text Right"/>
    <w:basedOn w:val="BodyText"/>
    <w:rsid w:val="00900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8D8"/>
    <w:rPr>
      <w:sz w:val="32"/>
    </w:rPr>
  </w:style>
  <w:style w:type="paragraph" w:customStyle="1" w:styleId="HeadingProcedure">
    <w:name w:val="Heading Procedure"/>
    <w:basedOn w:val="HeadingBase"/>
    <w:next w:val="Normal"/>
    <w:rsid w:val="00900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8D8"/>
    <w:pPr>
      <w:spacing w:before="60" w:after="60"/>
    </w:pPr>
  </w:style>
  <w:style w:type="paragraph" w:styleId="ListContinue">
    <w:name w:val="List Continue"/>
    <w:basedOn w:val="List"/>
    <w:rsid w:val="009008D8"/>
    <w:pPr>
      <w:ind w:firstLine="0"/>
    </w:pPr>
  </w:style>
  <w:style w:type="paragraph" w:customStyle="1" w:styleId="ListNote">
    <w:name w:val="List Note"/>
    <w:basedOn w:val="List"/>
    <w:rsid w:val="00900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8D8"/>
    <w:rPr>
      <w:rFonts w:ascii="Courier New" w:hAnsi="Courier New"/>
    </w:rPr>
  </w:style>
  <w:style w:type="paragraph" w:customStyle="1" w:styleId="NoteBullet">
    <w:name w:val="Note Bullet"/>
    <w:basedOn w:val="Note"/>
    <w:rsid w:val="00900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8D8"/>
    <w:rPr>
      <w:b/>
      <w:smallCaps/>
    </w:rPr>
  </w:style>
  <w:style w:type="paragraph" w:customStyle="1" w:styleId="TableListNumber">
    <w:name w:val="Table List Number"/>
    <w:basedOn w:val="ListNumber"/>
    <w:rsid w:val="00900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8D8"/>
    <w:pPr>
      <w:numPr>
        <w:numId w:val="8"/>
      </w:numPr>
    </w:pPr>
  </w:style>
  <w:style w:type="paragraph" w:customStyle="1" w:styleId="ListAlpha2">
    <w:name w:val="List Alpha 2"/>
    <w:basedOn w:val="List2"/>
    <w:rsid w:val="009008D8"/>
    <w:pPr>
      <w:numPr>
        <w:numId w:val="7"/>
      </w:numPr>
    </w:pPr>
  </w:style>
  <w:style w:type="paragraph" w:styleId="List2">
    <w:name w:val="List 2"/>
    <w:basedOn w:val="BodyText"/>
    <w:rsid w:val="00900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8D8"/>
    <w:pPr>
      <w:numPr>
        <w:numId w:val="3"/>
      </w:numPr>
    </w:pPr>
  </w:style>
  <w:style w:type="paragraph" w:styleId="ListContinue2">
    <w:name w:val="List Continue 2"/>
    <w:basedOn w:val="List2"/>
    <w:rsid w:val="009008D8"/>
    <w:pPr>
      <w:ind w:firstLine="0"/>
    </w:pPr>
  </w:style>
  <w:style w:type="paragraph" w:styleId="ListContinue3">
    <w:name w:val="List Continue 3"/>
    <w:basedOn w:val="List3"/>
    <w:rsid w:val="009008D8"/>
    <w:pPr>
      <w:ind w:left="1021" w:firstLine="0"/>
    </w:pPr>
  </w:style>
  <w:style w:type="paragraph" w:styleId="ListContinue4">
    <w:name w:val="List Continue 4"/>
    <w:basedOn w:val="List4"/>
    <w:rsid w:val="009008D8"/>
    <w:pPr>
      <w:ind w:firstLine="0"/>
    </w:pPr>
  </w:style>
  <w:style w:type="paragraph" w:styleId="ListContinue5">
    <w:name w:val="List Continue 5"/>
    <w:basedOn w:val="List5"/>
    <w:rsid w:val="009008D8"/>
    <w:pPr>
      <w:ind w:firstLine="0"/>
    </w:pPr>
  </w:style>
  <w:style w:type="paragraph" w:styleId="ListNumber3">
    <w:name w:val="List Number 3"/>
    <w:basedOn w:val="List3"/>
    <w:rsid w:val="009008D8"/>
    <w:pPr>
      <w:numPr>
        <w:numId w:val="4"/>
      </w:numPr>
    </w:pPr>
  </w:style>
  <w:style w:type="paragraph" w:styleId="ListNumber4">
    <w:name w:val="List Number 4"/>
    <w:basedOn w:val="List4"/>
    <w:rsid w:val="009008D8"/>
    <w:pPr>
      <w:numPr>
        <w:numId w:val="5"/>
      </w:numPr>
    </w:pPr>
  </w:style>
  <w:style w:type="paragraph" w:styleId="ListNumber5">
    <w:name w:val="List Number 5"/>
    <w:basedOn w:val="List5"/>
    <w:rsid w:val="009008D8"/>
    <w:pPr>
      <w:numPr>
        <w:numId w:val="6"/>
      </w:numPr>
    </w:pPr>
  </w:style>
  <w:style w:type="paragraph" w:styleId="BlockText">
    <w:name w:val="Block Text"/>
    <w:basedOn w:val="Normal"/>
    <w:rsid w:val="00900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8D8"/>
    <w:rPr>
      <w:sz w:val="16"/>
      <w:vertAlign w:val="superscript"/>
    </w:rPr>
  </w:style>
  <w:style w:type="character" w:customStyle="1" w:styleId="Symbols">
    <w:name w:val="Symbols"/>
    <w:basedOn w:val="DefaultParagraphFont"/>
    <w:rsid w:val="009008D8"/>
    <w:rPr>
      <w:rFonts w:ascii="Symbol" w:hAnsi="Symbol"/>
    </w:rPr>
  </w:style>
  <w:style w:type="character" w:customStyle="1" w:styleId="MenuOptions">
    <w:name w:val="Menu Options"/>
    <w:basedOn w:val="DefaultParagraphFont"/>
    <w:rsid w:val="00900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8D8"/>
    <w:rPr>
      <w:b/>
    </w:rPr>
  </w:style>
  <w:style w:type="character" w:customStyle="1" w:styleId="Underlined">
    <w:name w:val="Underlined"/>
    <w:basedOn w:val="DefaultParagraphFont"/>
    <w:rsid w:val="009008D8"/>
    <w:rPr>
      <w:u w:val="single"/>
    </w:rPr>
  </w:style>
  <w:style w:type="paragraph" w:customStyle="1" w:styleId="TableBodyTextRight">
    <w:name w:val="Table Body Text Right"/>
    <w:basedOn w:val="TableBodyText"/>
    <w:rsid w:val="00900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8D8"/>
    <w:rPr>
      <w:sz w:val="18"/>
    </w:rPr>
  </w:style>
  <w:style w:type="paragraph" w:customStyle="1" w:styleId="BodySmallRight">
    <w:name w:val="Body Small Right"/>
    <w:basedOn w:val="BodyTextRight"/>
    <w:rsid w:val="009008D8"/>
    <w:rPr>
      <w:sz w:val="18"/>
      <w:szCs w:val="18"/>
    </w:rPr>
  </w:style>
  <w:style w:type="paragraph" w:customStyle="1" w:styleId="MarginEdition">
    <w:name w:val="Margin Edition"/>
    <w:basedOn w:val="MarginNote"/>
    <w:rsid w:val="00900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8D8"/>
    <w:rPr>
      <w:sz w:val="2"/>
      <w:szCs w:val="2"/>
    </w:rPr>
  </w:style>
  <w:style w:type="character" w:customStyle="1" w:styleId="Small">
    <w:name w:val="Small"/>
    <w:basedOn w:val="DefaultParagraphFont"/>
    <w:rsid w:val="009008D8"/>
    <w:rPr>
      <w:sz w:val="16"/>
    </w:rPr>
  </w:style>
  <w:style w:type="paragraph" w:customStyle="1" w:styleId="WideTable">
    <w:name w:val="Wide Table"/>
    <w:basedOn w:val="Normal"/>
    <w:rsid w:val="00900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8D8"/>
  </w:style>
  <w:style w:type="paragraph" w:styleId="Quote">
    <w:name w:val="Quote"/>
    <w:basedOn w:val="Heading1"/>
    <w:link w:val="QuoteChar"/>
    <w:qFormat/>
    <w:rsid w:val="00900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8D8"/>
    <w:pPr>
      <w:pageBreakBefore/>
    </w:pPr>
  </w:style>
  <w:style w:type="paragraph" w:customStyle="1" w:styleId="Border">
    <w:name w:val="Border"/>
    <w:basedOn w:val="Normal"/>
    <w:qFormat/>
    <w:rsid w:val="00900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8D8"/>
    <w:rPr>
      <w:u w:val="single"/>
    </w:rPr>
  </w:style>
  <w:style w:type="character" w:customStyle="1" w:styleId="BoldandItalics">
    <w:name w:val="Bold and Italics"/>
    <w:qFormat/>
    <w:rsid w:val="009008D8"/>
    <w:rPr>
      <w:b/>
      <w:i/>
      <w:u w:val="none"/>
    </w:rPr>
  </w:style>
  <w:style w:type="paragraph" w:styleId="BalloonText">
    <w:name w:val="Balloon Text"/>
    <w:basedOn w:val="Normal"/>
    <w:link w:val="BalloonTextChar"/>
    <w:rsid w:val="00900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8D8"/>
    <w:pPr>
      <w:spacing w:before="0" w:after="0"/>
    </w:pPr>
  </w:style>
  <w:style w:type="paragraph" w:customStyle="1" w:styleId="BodyTextBold">
    <w:name w:val="Body Text Bold"/>
    <w:basedOn w:val="BodyText"/>
    <w:qFormat/>
    <w:rsid w:val="009008D8"/>
    <w:rPr>
      <w:b/>
    </w:rPr>
  </w:style>
  <w:style w:type="character" w:styleId="Hyperlink">
    <w:name w:val="Hyperlink"/>
    <w:basedOn w:val="DefaultParagraphFont"/>
    <w:uiPriority w:val="99"/>
    <w:unhideWhenUsed/>
    <w:rsid w:val="00AA0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2474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CSCSAS032 Participate in incident briefing, debriefing and analysis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