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65B" w:rsidP="00E046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CSCSAS025 Contain incidents that jeopardise safety and security</w:t>
      </w:r>
      <w:r>
        <w:fldChar w:fldCharType="end"/>
      </w:r>
    </w:p>
    <w:p w:rsidR="00E0465B" w:rsidP="00E0465B">
      <w:pPr>
        <w:pStyle w:val="Version"/>
        <w:sectPr w:rsidSect="00AA1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3E0" w:rsidP="00AA13E0">
      <w:pPr>
        <w:pStyle w:val="SuperHeading"/>
      </w:pPr>
      <w:r w:rsidRPr="00AA13E0">
        <w:t>Assessment Requirements for CSCSAS025 Contain incidents that jeopardise safety and security</w:t>
      </w:r>
    </w:p>
    <w:p w:rsidR="00000000" w:rsidRPr="00AA13E0" w:rsidP="00AA13E0">
      <w:pPr>
        <w:pStyle w:val="Heading1"/>
      </w:pPr>
      <w:bookmarkStart w:id="1" w:name="O_1245347"/>
      <w:bookmarkEnd w:id="1"/>
      <w:r w:rsidRPr="00AA13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E0" w:rsidP="00AA13E0">
            <w:pPr>
              <w:pStyle w:val="BodyText"/>
            </w:pPr>
            <w:r w:rsidRPr="00AA13E0">
              <w:t>Release 1. This is the first release of this unit of competency in the CSC Correctional Services Training Package Release 5.0</w:t>
            </w:r>
          </w:p>
        </w:tc>
      </w:tr>
    </w:tbl>
    <w:p w:rsidR="00000000" w:rsidRPr="00AA13E0" w:rsidP="00AA13E0">
      <w:pPr>
        <w:pStyle w:val="NoPaddingFontSize1"/>
      </w:pPr>
    </w:p>
    <w:p w:rsidR="00000000" w:rsidRPr="00AA13E0" w:rsidP="00AA13E0">
      <w:pPr>
        <w:pStyle w:val="AllowPageBreak"/>
      </w:pPr>
    </w:p>
    <w:p w:rsidR="00000000" w:rsidRPr="00AA13E0" w:rsidP="00AA13E0">
      <w:pPr>
        <w:pStyle w:val="Heading1"/>
      </w:pPr>
      <w:bookmarkStart w:id="2" w:name="O_1245348"/>
      <w:bookmarkEnd w:id="2"/>
      <w:r w:rsidRPr="00AA13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E0">
            <w:pPr>
              <w:pStyle w:val="BodyText"/>
              <w:rPr>
                <w:lang w:val="en-NZ"/>
              </w:rPr>
            </w:pPr>
            <w:r w:rsidRPr="00AA13E0">
              <w:t>Evidence required to demonstrate competence in this unit must be relevant to and satisfy</w:t>
            </w:r>
            <w:r w:rsidRPr="00AA13E0">
              <w:t xml:space="preserve"> all of the requirements of the elements and performance criteria on at least two occasions and include:</w:t>
            </w:r>
          </w:p>
        </w:tc>
      </w:tr>
      <w:tr w:rsidTr="00AA1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E0" w:rsidP="00AA13E0">
            <w:pPr>
              <w:pStyle w:val="ListBullet"/>
            </w:pPr>
            <w:r w:rsidRPr="00AA13E0">
              <w:t>assessing risks to safety and security and applying appropriate procedure</w:t>
            </w:r>
          </w:p>
          <w:p w:rsidR="00000000" w:rsidRPr="00AA13E0" w:rsidP="00AA13E0">
            <w:pPr>
              <w:pStyle w:val="ListBullet"/>
            </w:pPr>
            <w:r w:rsidRPr="00AA13E0">
              <w:t>using effective communication techniques appropriate to the situation</w:t>
            </w:r>
          </w:p>
          <w:p w:rsidR="00000000" w:rsidRPr="00AA13E0" w:rsidP="00AA13E0">
            <w:pPr>
              <w:pStyle w:val="ListBullet"/>
            </w:pPr>
            <w:r w:rsidRPr="00AA13E0">
              <w:t>apply</w:t>
            </w:r>
            <w:r w:rsidRPr="00AA13E0">
              <w:t>ing strategies to prevent escalation of incidents</w:t>
            </w:r>
          </w:p>
          <w:p w:rsidR="00000000" w:rsidRPr="00AA13E0" w:rsidP="00AA13E0">
            <w:pPr>
              <w:pStyle w:val="ListBullet"/>
            </w:pPr>
            <w:r w:rsidRPr="00AA13E0">
              <w:t>using security and relevant equipment</w:t>
            </w:r>
          </w:p>
          <w:p w:rsidR="00000000" w:rsidRPr="00AA13E0" w:rsidP="00AA13E0">
            <w:pPr>
              <w:pStyle w:val="ListBullet"/>
            </w:pPr>
            <w:r w:rsidRPr="00AA13E0">
              <w:t>demonstrating situational awareness</w:t>
            </w:r>
          </w:p>
          <w:p w:rsidR="00000000" w:rsidRPr="00AA13E0" w:rsidP="00AA13E0">
            <w:pPr>
              <w:pStyle w:val="ListBullet"/>
            </w:pPr>
            <w:r w:rsidRPr="00AA13E0">
              <w:t>recording observations and completing written and oral reports on incidents.</w:t>
            </w:r>
          </w:p>
        </w:tc>
      </w:tr>
    </w:tbl>
    <w:p w:rsidR="00000000" w:rsidRPr="00AA13E0" w:rsidP="00AA13E0">
      <w:pPr>
        <w:pStyle w:val="NoPaddingFontSize1"/>
      </w:pPr>
    </w:p>
    <w:p w:rsidR="00000000" w:rsidRPr="00AA13E0" w:rsidP="00AA13E0">
      <w:pPr>
        <w:pStyle w:val="AllowPageBreak"/>
      </w:pPr>
    </w:p>
    <w:p w:rsidR="00000000" w:rsidRPr="00AA13E0" w:rsidP="00AA13E0">
      <w:pPr>
        <w:pStyle w:val="Heading1"/>
      </w:pPr>
      <w:bookmarkStart w:id="3" w:name="O_1245349"/>
      <w:bookmarkEnd w:id="3"/>
      <w:r w:rsidRPr="00AA13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3E0">
            <w:pPr>
              <w:pStyle w:val="BodyText"/>
              <w:rPr>
                <w:lang w:val="en-NZ"/>
              </w:rPr>
            </w:pPr>
            <w:r w:rsidRPr="00AA13E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AA1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E0" w:rsidP="00AA13E0">
            <w:pPr>
              <w:pStyle w:val="ListBullet"/>
            </w:pPr>
            <w:r w:rsidRPr="00AA13E0">
              <w:t>organisational policies and procedures related to responding to incidents</w:t>
            </w:r>
          </w:p>
          <w:p w:rsidR="00000000" w:rsidRPr="00AA13E0" w:rsidP="00AA13E0">
            <w:pPr>
              <w:pStyle w:val="ListBullet"/>
            </w:pPr>
            <w:r w:rsidRPr="00AA13E0">
              <w:t>effective communication</w:t>
            </w:r>
          </w:p>
          <w:p w:rsidR="00000000" w:rsidRPr="00AA13E0" w:rsidP="00AA13E0">
            <w:pPr>
              <w:pStyle w:val="ListBullet"/>
            </w:pPr>
            <w:r w:rsidRPr="00AA13E0">
              <w:t>situational awareness and personal safety</w:t>
            </w:r>
          </w:p>
          <w:p w:rsidR="00000000" w:rsidRPr="00AA13E0" w:rsidP="00AA13E0">
            <w:pPr>
              <w:pStyle w:val="ListBullet"/>
            </w:pPr>
            <w:r w:rsidRPr="00AA13E0">
              <w:t>principles of cooperative teamwork</w:t>
            </w:r>
          </w:p>
          <w:p w:rsidR="00000000" w:rsidRPr="00AA13E0" w:rsidP="00AA13E0">
            <w:pPr>
              <w:pStyle w:val="ListBullet"/>
            </w:pPr>
            <w:r w:rsidRPr="00AA13E0">
              <w:t>equipment and available resources</w:t>
            </w:r>
          </w:p>
          <w:p w:rsidR="00000000" w:rsidRPr="00AA13E0" w:rsidP="00AA13E0">
            <w:pPr>
              <w:pStyle w:val="ListBullet"/>
            </w:pPr>
            <w:r w:rsidRPr="00AA13E0">
              <w:t>duty of care.</w:t>
            </w:r>
          </w:p>
        </w:tc>
      </w:tr>
    </w:tbl>
    <w:p w:rsidR="00000000" w:rsidRPr="00AA13E0" w:rsidP="00AA13E0">
      <w:pPr>
        <w:pStyle w:val="NoPaddingFontSize1"/>
      </w:pPr>
    </w:p>
    <w:p w:rsidR="00000000" w:rsidRPr="00AA13E0" w:rsidP="00AA13E0">
      <w:pPr>
        <w:pStyle w:val="AllowPageBreak"/>
      </w:pPr>
    </w:p>
    <w:p w:rsidR="00000000" w:rsidRPr="00AA13E0" w:rsidP="00AA13E0">
      <w:pPr>
        <w:pStyle w:val="Heading1"/>
      </w:pPr>
      <w:bookmarkStart w:id="4" w:name="O_1245350"/>
      <w:bookmarkEnd w:id="4"/>
      <w:r w:rsidRPr="00AA13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3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3E0" w:rsidP="00AA13E0">
            <w:pPr>
              <w:pStyle w:val="BodyText"/>
            </w:pPr>
            <w:r w:rsidRPr="00AA13E0">
              <w:t>Assessors must hold credentials specified within the Standards for Registered Training Organisations current at the time of assessment.</w:t>
            </w:r>
          </w:p>
          <w:p w:rsidR="00000000" w:rsidRPr="00AA13E0" w:rsidP="00AA13E0">
            <w:pPr>
              <w:pStyle w:val="BodyText"/>
            </w:pPr>
            <w:r w:rsidRPr="00AA13E0">
              <w:t>Assessment must satisfy the Principles of Assessment and Rules of Evidence and all regulatory requirements included with</w:t>
            </w:r>
            <w:r w:rsidRPr="00AA13E0">
              <w:t>in the Standards for Registered Training Organisations current at the time of assessment.</w:t>
            </w:r>
          </w:p>
          <w:p w:rsidR="00000000" w:rsidRPr="00AA13E0" w:rsidP="00AA13E0">
            <w:pPr>
              <w:pStyle w:val="BodyText"/>
            </w:pPr>
            <w:r w:rsidRPr="00AA13E0">
              <w:t>Assessment must occur in workplace operational situations. Where this is not appropriate, assessment must occur in simulated workplace operational situations that ref</w:t>
            </w:r>
            <w:r w:rsidRPr="00AA13E0">
              <w:t>lect workplace conditions.</w:t>
            </w:r>
          </w:p>
          <w:p w:rsidR="00000000" w:rsidRPr="00AA13E0" w:rsidP="00AA13E0">
            <w:pPr>
              <w:pStyle w:val="BodyText"/>
            </w:pPr>
            <w:r w:rsidRPr="00AA13E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A13E0" w:rsidP="00AA13E0">
            <w:pPr>
              <w:pStyle w:val="BodyText"/>
            </w:pPr>
            <w:r w:rsidRPr="00AA13E0">
              <w:t>Resources for assessment must include access to:</w:t>
            </w:r>
          </w:p>
          <w:p w:rsidR="00000000" w:rsidRPr="00AA13E0" w:rsidP="00AA13E0">
            <w:pPr>
              <w:pStyle w:val="ListBullet"/>
            </w:pPr>
            <w:r w:rsidRPr="00AA13E0">
              <w:t xml:space="preserve">a range of </w:t>
            </w:r>
            <w:r w:rsidRPr="00AA13E0">
              <w:t>relevant exercises, case studies and/or simulations</w:t>
            </w:r>
          </w:p>
          <w:p w:rsidR="00000000" w:rsidRPr="00AA13E0" w:rsidP="00AA13E0">
            <w:pPr>
              <w:pStyle w:val="ListBullet"/>
            </w:pPr>
            <w:r w:rsidRPr="00AA13E0">
              <w:t>acceptable means of simulation assessment</w:t>
            </w:r>
          </w:p>
          <w:p w:rsidR="00000000" w:rsidRPr="00AA13E0" w:rsidP="00AA13E0">
            <w:pPr>
              <w:pStyle w:val="ListBullet"/>
            </w:pPr>
            <w:r w:rsidRPr="00AA13E0">
              <w:t>applicable documentation, including workplace procedures, regulations, codes of practice and operation manuals</w:t>
            </w:r>
          </w:p>
          <w:p w:rsidR="00000000" w:rsidRPr="00AA13E0" w:rsidP="00AA13E0">
            <w:pPr>
              <w:pStyle w:val="ListBullet"/>
            </w:pPr>
            <w:r w:rsidRPr="00AA13E0">
              <w:t>relevant materials, tools, equipment and PPE curren</w:t>
            </w:r>
            <w:r w:rsidRPr="00AA13E0">
              <w:t>tly used in industry.</w:t>
            </w:r>
          </w:p>
        </w:tc>
      </w:tr>
    </w:tbl>
    <w:p w:rsidR="00000000" w:rsidRPr="00AA13E0" w:rsidP="00AA13E0">
      <w:pPr>
        <w:pStyle w:val="NoPaddingFontSize1"/>
      </w:pPr>
    </w:p>
    <w:p w:rsidR="00000000" w:rsidRPr="00AA13E0" w:rsidP="00AA13E0">
      <w:pPr>
        <w:pStyle w:val="AllowPageBreak"/>
      </w:pPr>
    </w:p>
    <w:p w:rsidR="00000000" w:rsidRPr="00AA13E0" w:rsidP="00AA13E0">
      <w:pPr>
        <w:pStyle w:val="Heading1"/>
      </w:pPr>
      <w:bookmarkStart w:id="5" w:name="O_1245353"/>
      <w:bookmarkEnd w:id="5"/>
      <w:r w:rsidRPr="00AA13E0">
        <w:t>Links</w:t>
      </w:r>
    </w:p>
    <w:p w:rsidR="00000000" w:rsidRPr="00AA13E0" w:rsidP="00E0465B">
      <w:pPr>
        <w:pStyle w:val="BodyText"/>
      </w:pPr>
      <w:r w:rsidRPr="00AA13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356B0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A13E0" w:rsidP="00AA13E0"/>
    <w:sectPr w:rsidSect="00AA13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0" w:rsidRPr="00E0465B" w:rsidP="00E046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B" w:rsidP="00AA1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65B" w:rsidP="00AA1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465B" w:rsidP="00AA1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3E0" w:rsidRPr="00E0465B" w:rsidP="00E046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B" w:rsidRPr="002D2AF8" w:rsidP="00AA1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CSCSAS025 Contain incidents that jeopardise safety and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E0465B" w:rsidP="00AA1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20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FE8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3E0"/>
  </w:style>
  <w:style w:type="character" w:customStyle="1" w:styleId="Heading1Char">
    <w:name w:val="Heading 1 Char"/>
    <w:basedOn w:val="DefaultParagraphFont"/>
    <w:link w:val="Heading1"/>
    <w:rsid w:val="00AA1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3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A1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1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3E0"/>
    <w:rPr>
      <w:b/>
      <w:spacing w:val="0"/>
    </w:rPr>
  </w:style>
  <w:style w:type="paragraph" w:customStyle="1" w:styleId="SuperTitle">
    <w:name w:val="SuperTitle"/>
    <w:basedOn w:val="Title"/>
    <w:rsid w:val="00AA1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3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3E0"/>
    <w:rPr>
      <w:i/>
    </w:rPr>
  </w:style>
  <w:style w:type="paragraph" w:styleId="Caption">
    <w:name w:val="caption"/>
    <w:basedOn w:val="BodyText"/>
    <w:next w:val="Normal"/>
    <w:qFormat/>
    <w:rsid w:val="00AA1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3E0"/>
  </w:style>
  <w:style w:type="paragraph" w:styleId="TableofFigures">
    <w:name w:val="table of figures"/>
    <w:basedOn w:val="Normal"/>
    <w:next w:val="Normal"/>
    <w:semiHidden/>
    <w:rsid w:val="00AA1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3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13E0"/>
    <w:rPr>
      <w:rFonts w:ascii="Wingdings" w:hAnsi="Wingdings"/>
    </w:rPr>
  </w:style>
  <w:style w:type="paragraph" w:customStyle="1" w:styleId="TableHeading">
    <w:name w:val="Table Heading"/>
    <w:basedOn w:val="HeadingBase"/>
    <w:rsid w:val="00AA1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3E0"/>
    <w:rPr>
      <w:color w:val="0033CC"/>
      <w:u w:val="none"/>
    </w:rPr>
  </w:style>
  <w:style w:type="paragraph" w:customStyle="1" w:styleId="BodyTextRight">
    <w:name w:val="Body Text Right"/>
    <w:basedOn w:val="BodyText"/>
    <w:rsid w:val="00AA1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3E0"/>
    <w:rPr>
      <w:sz w:val="32"/>
    </w:rPr>
  </w:style>
  <w:style w:type="paragraph" w:customStyle="1" w:styleId="HeadingProcedure">
    <w:name w:val="Heading Procedure"/>
    <w:basedOn w:val="HeadingBase"/>
    <w:next w:val="Normal"/>
    <w:rsid w:val="00AA1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3E0"/>
    <w:pPr>
      <w:spacing w:before="60" w:after="60"/>
    </w:pPr>
  </w:style>
  <w:style w:type="paragraph" w:styleId="ListContinue">
    <w:name w:val="List Continue"/>
    <w:basedOn w:val="List"/>
    <w:rsid w:val="00AA13E0"/>
    <w:pPr>
      <w:ind w:firstLine="0"/>
    </w:pPr>
  </w:style>
  <w:style w:type="paragraph" w:customStyle="1" w:styleId="ListNote">
    <w:name w:val="List Note"/>
    <w:basedOn w:val="List"/>
    <w:rsid w:val="00AA1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3E0"/>
    <w:rPr>
      <w:rFonts w:ascii="Courier New" w:hAnsi="Courier New"/>
    </w:rPr>
  </w:style>
  <w:style w:type="paragraph" w:customStyle="1" w:styleId="NoteBullet">
    <w:name w:val="Note Bullet"/>
    <w:basedOn w:val="Note"/>
    <w:rsid w:val="00AA1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3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1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3E0"/>
    <w:rPr>
      <w:b/>
      <w:smallCaps/>
    </w:rPr>
  </w:style>
  <w:style w:type="paragraph" w:customStyle="1" w:styleId="TableListNumber">
    <w:name w:val="Table List Number"/>
    <w:basedOn w:val="ListNumber"/>
    <w:rsid w:val="00AA1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3E0"/>
    <w:pPr>
      <w:numPr>
        <w:numId w:val="8"/>
      </w:numPr>
    </w:pPr>
  </w:style>
  <w:style w:type="paragraph" w:customStyle="1" w:styleId="ListAlpha2">
    <w:name w:val="List Alpha 2"/>
    <w:basedOn w:val="List2"/>
    <w:rsid w:val="00AA13E0"/>
    <w:pPr>
      <w:numPr>
        <w:numId w:val="7"/>
      </w:numPr>
    </w:pPr>
  </w:style>
  <w:style w:type="paragraph" w:styleId="List2">
    <w:name w:val="List 2"/>
    <w:basedOn w:val="BodyText"/>
    <w:rsid w:val="00AA1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3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13E0"/>
    <w:pPr>
      <w:numPr>
        <w:numId w:val="3"/>
      </w:numPr>
    </w:pPr>
  </w:style>
  <w:style w:type="paragraph" w:styleId="ListContinue2">
    <w:name w:val="List Continue 2"/>
    <w:basedOn w:val="List2"/>
    <w:rsid w:val="00AA13E0"/>
    <w:pPr>
      <w:ind w:firstLine="0"/>
    </w:pPr>
  </w:style>
  <w:style w:type="paragraph" w:styleId="ListContinue3">
    <w:name w:val="List Continue 3"/>
    <w:basedOn w:val="List3"/>
    <w:rsid w:val="00AA13E0"/>
    <w:pPr>
      <w:ind w:left="1021" w:firstLine="0"/>
    </w:pPr>
  </w:style>
  <w:style w:type="paragraph" w:styleId="ListContinue4">
    <w:name w:val="List Continue 4"/>
    <w:basedOn w:val="List4"/>
    <w:rsid w:val="00AA13E0"/>
    <w:pPr>
      <w:ind w:firstLine="0"/>
    </w:pPr>
  </w:style>
  <w:style w:type="paragraph" w:styleId="ListContinue5">
    <w:name w:val="List Continue 5"/>
    <w:basedOn w:val="List5"/>
    <w:rsid w:val="00AA13E0"/>
    <w:pPr>
      <w:ind w:firstLine="0"/>
    </w:pPr>
  </w:style>
  <w:style w:type="paragraph" w:styleId="ListNumber3">
    <w:name w:val="List Number 3"/>
    <w:basedOn w:val="List3"/>
    <w:rsid w:val="00AA13E0"/>
    <w:pPr>
      <w:numPr>
        <w:numId w:val="4"/>
      </w:numPr>
    </w:pPr>
  </w:style>
  <w:style w:type="paragraph" w:styleId="ListNumber4">
    <w:name w:val="List Number 4"/>
    <w:basedOn w:val="List4"/>
    <w:rsid w:val="00AA13E0"/>
    <w:pPr>
      <w:numPr>
        <w:numId w:val="5"/>
      </w:numPr>
    </w:pPr>
  </w:style>
  <w:style w:type="paragraph" w:styleId="ListNumber5">
    <w:name w:val="List Number 5"/>
    <w:basedOn w:val="List5"/>
    <w:rsid w:val="00AA13E0"/>
    <w:pPr>
      <w:numPr>
        <w:numId w:val="6"/>
      </w:numPr>
    </w:pPr>
  </w:style>
  <w:style w:type="paragraph" w:styleId="BlockText">
    <w:name w:val="Block Text"/>
    <w:basedOn w:val="Normal"/>
    <w:rsid w:val="00AA1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3E0"/>
    <w:rPr>
      <w:sz w:val="16"/>
      <w:vertAlign w:val="superscript"/>
    </w:rPr>
  </w:style>
  <w:style w:type="character" w:customStyle="1" w:styleId="Symbols">
    <w:name w:val="Symbols"/>
    <w:basedOn w:val="DefaultParagraphFont"/>
    <w:rsid w:val="00AA13E0"/>
    <w:rPr>
      <w:rFonts w:ascii="Symbol" w:hAnsi="Symbol"/>
    </w:rPr>
  </w:style>
  <w:style w:type="character" w:customStyle="1" w:styleId="MenuOptions">
    <w:name w:val="Menu Options"/>
    <w:basedOn w:val="DefaultParagraphFont"/>
    <w:rsid w:val="00AA1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3E0"/>
    <w:rPr>
      <w:b/>
    </w:rPr>
  </w:style>
  <w:style w:type="character" w:customStyle="1" w:styleId="Underlined">
    <w:name w:val="Underlined"/>
    <w:basedOn w:val="DefaultParagraphFont"/>
    <w:rsid w:val="00AA13E0"/>
    <w:rPr>
      <w:u w:val="single"/>
    </w:rPr>
  </w:style>
  <w:style w:type="paragraph" w:customStyle="1" w:styleId="TableBodyTextRight">
    <w:name w:val="Table Body Text Right"/>
    <w:basedOn w:val="TableBodyText"/>
    <w:rsid w:val="00AA1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3E0"/>
    <w:rPr>
      <w:sz w:val="18"/>
    </w:rPr>
  </w:style>
  <w:style w:type="paragraph" w:customStyle="1" w:styleId="BodySmallRight">
    <w:name w:val="Body Small Right"/>
    <w:basedOn w:val="BodyTextRight"/>
    <w:rsid w:val="00AA13E0"/>
    <w:rPr>
      <w:sz w:val="18"/>
      <w:szCs w:val="18"/>
    </w:rPr>
  </w:style>
  <w:style w:type="paragraph" w:customStyle="1" w:styleId="MarginEdition">
    <w:name w:val="Margin Edition"/>
    <w:basedOn w:val="MarginNote"/>
    <w:rsid w:val="00AA1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3E0"/>
    <w:rPr>
      <w:sz w:val="2"/>
      <w:szCs w:val="2"/>
    </w:rPr>
  </w:style>
  <w:style w:type="character" w:customStyle="1" w:styleId="Small">
    <w:name w:val="Small"/>
    <w:basedOn w:val="DefaultParagraphFont"/>
    <w:rsid w:val="00AA13E0"/>
    <w:rPr>
      <w:sz w:val="16"/>
    </w:rPr>
  </w:style>
  <w:style w:type="paragraph" w:customStyle="1" w:styleId="WideTable">
    <w:name w:val="Wide Table"/>
    <w:basedOn w:val="Normal"/>
    <w:rsid w:val="00AA1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3E0"/>
  </w:style>
  <w:style w:type="paragraph" w:styleId="Quote">
    <w:name w:val="Quote"/>
    <w:basedOn w:val="Heading1"/>
    <w:link w:val="QuoteChar"/>
    <w:qFormat/>
    <w:rsid w:val="00AA1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3E0"/>
    <w:pPr>
      <w:pageBreakBefore/>
    </w:pPr>
  </w:style>
  <w:style w:type="paragraph" w:customStyle="1" w:styleId="Border">
    <w:name w:val="Border"/>
    <w:basedOn w:val="Normal"/>
    <w:qFormat/>
    <w:rsid w:val="00AA1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3E0"/>
    <w:rPr>
      <w:u w:val="single"/>
    </w:rPr>
  </w:style>
  <w:style w:type="character" w:customStyle="1" w:styleId="BoldandItalics">
    <w:name w:val="Bold and Italics"/>
    <w:qFormat/>
    <w:rsid w:val="00AA13E0"/>
    <w:rPr>
      <w:b/>
      <w:i/>
      <w:u w:val="none"/>
    </w:rPr>
  </w:style>
  <w:style w:type="paragraph" w:styleId="BalloonText">
    <w:name w:val="Balloon Text"/>
    <w:basedOn w:val="Normal"/>
    <w:link w:val="BalloonTextChar"/>
    <w:rsid w:val="00AA1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3E0"/>
    <w:pPr>
      <w:spacing w:before="0" w:after="0"/>
    </w:pPr>
  </w:style>
  <w:style w:type="paragraph" w:customStyle="1" w:styleId="BodyTextBold">
    <w:name w:val="Body Text Bold"/>
    <w:basedOn w:val="BodyText"/>
    <w:qFormat/>
    <w:rsid w:val="00AA13E0"/>
    <w:rPr>
      <w:b/>
    </w:rPr>
  </w:style>
  <w:style w:type="character" w:styleId="Hyperlink">
    <w:name w:val="Hyperlink"/>
    <w:basedOn w:val="DefaultParagraphFont"/>
    <w:uiPriority w:val="99"/>
    <w:unhideWhenUsed/>
    <w:rsid w:val="00E046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2379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CSCSAS025 Contain incidents that jeopardise safety and security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2022-12-05T05:03:00Z</dcterms:created>
  <dcterms:modified xsi:type="dcterms:W3CDTF">2022-12-05T05:03:00Z</dcterms:modified>
</cp:coreProperties>
</file>