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DE9" w:rsidP="00B05DE9">
      <w:pPr>
        <w:pStyle w:val="Title"/>
      </w:pPr>
      <w:r>
        <w:fldChar w:fldCharType="begin"/>
      </w:r>
      <w:r>
        <w:instrText xml:space="preserve"> TITLE   \* MERGEFORMAT </w:instrText>
      </w:r>
      <w:r>
        <w:fldChar w:fldCharType="separate"/>
      </w:r>
      <w:r>
        <w:t>Assessment Requirements for CSCSAS023 Support a response to medical emergencies</w:t>
      </w:r>
      <w:r>
        <w:fldChar w:fldCharType="end"/>
      </w:r>
    </w:p>
    <w:p w:rsidR="00B05DE9" w:rsidP="00B05DE9">
      <w:pPr>
        <w:pStyle w:val="Version"/>
        <w:sectPr w:rsidSect="00424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940" w:rsidP="00424940">
      <w:pPr>
        <w:pStyle w:val="SuperHeading"/>
      </w:pPr>
      <w:r w:rsidRPr="00424940">
        <w:t>Assessment Requirements for CSCSAS023 Support a response to medical emergencies</w:t>
      </w:r>
    </w:p>
    <w:p w:rsidR="00000000" w:rsidRPr="00424940" w:rsidP="00424940">
      <w:pPr>
        <w:pStyle w:val="Heading1"/>
      </w:pPr>
      <w:bookmarkStart w:id="1" w:name="O_1050496"/>
      <w:bookmarkEnd w:id="1"/>
      <w:r w:rsidRPr="00424940">
        <w:t>Modification History</w:t>
      </w:r>
    </w:p>
    <w:tbl>
      <w:tblPr>
        <w:tblW w:w="9497" w:type="dxa"/>
        <w:tblLayout w:type="fixed"/>
        <w:tblCellMar>
          <w:left w:w="62" w:type="dxa"/>
          <w:right w:w="62" w:type="dxa"/>
        </w:tblCellMar>
        <w:tblLook w:val="0000"/>
      </w:tblPr>
      <w:tblGrid>
        <w:gridCol w:w="9497"/>
      </w:tblGrid>
      <w:tr w:rsidTr="00424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940" w:rsidP="00424940">
            <w:pPr>
              <w:pStyle w:val="BodyText"/>
            </w:pPr>
            <w:r w:rsidRPr="00424940">
              <w:t>Release 1.0</w:t>
            </w:r>
          </w:p>
          <w:p w:rsidR="00000000" w:rsidRPr="00424940" w:rsidP="00424940">
            <w:pPr>
              <w:pStyle w:val="BodyText"/>
            </w:pPr>
            <w:r w:rsidRPr="00424940">
              <w:t>This unit was released in CSC Correctional Services Training Package release 2.0.</w:t>
            </w:r>
          </w:p>
        </w:tc>
      </w:tr>
    </w:tbl>
    <w:p w:rsidR="00000000" w:rsidRPr="00424940" w:rsidP="00424940">
      <w:pPr>
        <w:pStyle w:val="NoPaddingFontSize1"/>
      </w:pPr>
    </w:p>
    <w:p w:rsidR="00000000" w:rsidRPr="00424940" w:rsidP="00424940">
      <w:pPr>
        <w:pStyle w:val="AllowPageBreak"/>
      </w:pPr>
    </w:p>
    <w:p w:rsidR="00000000" w:rsidRPr="00424940" w:rsidP="00424940">
      <w:pPr>
        <w:pStyle w:val="Heading1"/>
      </w:pPr>
      <w:bookmarkStart w:id="2" w:name="O_1050497"/>
      <w:bookmarkEnd w:id="2"/>
      <w:r w:rsidRPr="00424940">
        <w:t>Performance Evidence</w:t>
      </w:r>
    </w:p>
    <w:tbl>
      <w:tblPr>
        <w:tblW w:w="9497" w:type="dxa"/>
        <w:tblLayout w:type="fixed"/>
        <w:tblCellMar>
          <w:left w:w="62" w:type="dxa"/>
          <w:right w:w="62" w:type="dxa"/>
        </w:tblCellMar>
        <w:tblLook w:val="0000"/>
      </w:tblPr>
      <w:tblGrid>
        <w:gridCol w:w="9497"/>
      </w:tblGrid>
      <w:tr w:rsidTr="00424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4940">
            <w:pPr>
              <w:pStyle w:val="BodyText"/>
              <w:rPr>
                <w:lang w:val="en-NZ"/>
              </w:rPr>
            </w:pPr>
            <w:r w:rsidRPr="00424940">
              <w:t>Evidence required to demonstrate competence in this unit must be relevant to and satisfy all of the requirements of the elements and performance criteria on at least two occasions and includes:</w:t>
            </w:r>
          </w:p>
        </w:tc>
      </w:tr>
      <w:tr w:rsidTr="00424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940" w:rsidP="00424940">
            <w:pPr>
              <w:pStyle w:val="ListBullet"/>
            </w:pPr>
            <w:r w:rsidRPr="00424940">
              <w:t>rapidly assessing a medical emergency to ensure duty of care</w:t>
            </w:r>
            <w:r w:rsidRPr="00424940">
              <w:t xml:space="preserve"> by:</w:t>
            </w:r>
          </w:p>
          <w:p w:rsidR="00000000" w:rsidRPr="00424940" w:rsidP="00424940">
            <w:pPr>
              <w:pStyle w:val="ListBullet2"/>
            </w:pPr>
            <w:r w:rsidRPr="00424940">
              <w:t>maintaining security</w:t>
            </w:r>
          </w:p>
          <w:p w:rsidR="00000000" w:rsidRPr="00424940" w:rsidP="00424940">
            <w:pPr>
              <w:pStyle w:val="ListBullet2"/>
            </w:pPr>
            <w:r w:rsidRPr="00424940">
              <w:t>adhering to infection control precautions and other WHS guidelines</w:t>
            </w:r>
          </w:p>
          <w:p w:rsidR="00000000" w:rsidRPr="00424940" w:rsidP="00424940">
            <w:pPr>
              <w:pStyle w:val="ListBullet2"/>
            </w:pPr>
            <w:r w:rsidRPr="00424940">
              <w:t>responding appropriately to the urgency of situation and in accordance with workplace policies and procedures</w:t>
            </w:r>
          </w:p>
          <w:p w:rsidR="00000000" w:rsidRPr="00424940" w:rsidP="00424940">
            <w:pPr>
              <w:pStyle w:val="ListBullet"/>
            </w:pPr>
            <w:r w:rsidRPr="00424940">
              <w:t>communicating effectively and assertively in a medical emergency including:</w:t>
            </w:r>
          </w:p>
          <w:p w:rsidR="00000000" w:rsidRPr="00424940" w:rsidP="00424940">
            <w:pPr>
              <w:pStyle w:val="ListBullet2"/>
            </w:pPr>
            <w:r w:rsidRPr="00424940">
              <w:t>providing a sufficient handover to specialist medical support</w:t>
            </w:r>
          </w:p>
          <w:p w:rsidR="00000000" w:rsidRPr="00424940" w:rsidP="00424940">
            <w:pPr>
              <w:pStyle w:val="ListBullet2"/>
            </w:pPr>
            <w:r w:rsidRPr="00424940">
              <w:t>accurately recording and reporting information in a timely manner</w:t>
            </w:r>
          </w:p>
        </w:tc>
      </w:tr>
    </w:tbl>
    <w:p w:rsidR="00000000" w:rsidRPr="00424940" w:rsidP="00424940">
      <w:pPr>
        <w:pStyle w:val="NoPaddingFontSize1"/>
      </w:pPr>
    </w:p>
    <w:p w:rsidR="00000000" w:rsidRPr="00424940" w:rsidP="00424940">
      <w:pPr>
        <w:pStyle w:val="AllowPageBreak"/>
      </w:pPr>
    </w:p>
    <w:p w:rsidR="00000000" w:rsidRPr="00424940" w:rsidP="00424940">
      <w:pPr>
        <w:pStyle w:val="Heading1"/>
      </w:pPr>
      <w:bookmarkStart w:id="3" w:name="O_1050498"/>
      <w:bookmarkEnd w:id="3"/>
      <w:r w:rsidRPr="00424940">
        <w:t>Knowledge Evidence</w:t>
      </w:r>
    </w:p>
    <w:tbl>
      <w:tblPr>
        <w:tblW w:w="9497" w:type="dxa"/>
        <w:tblLayout w:type="fixed"/>
        <w:tblCellMar>
          <w:left w:w="62" w:type="dxa"/>
          <w:right w:w="62" w:type="dxa"/>
        </w:tblCellMar>
        <w:tblLook w:val="0000"/>
      </w:tblPr>
      <w:tblGrid>
        <w:gridCol w:w="9497"/>
      </w:tblGrid>
      <w:tr w:rsidTr="00424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4940">
            <w:pPr>
              <w:pStyle w:val="BodyText"/>
              <w:rPr>
                <w:lang w:val="en-NZ"/>
              </w:rPr>
            </w:pPr>
            <w:r w:rsidRPr="00424940">
              <w:t>Evidence required to demonstrate competence in this unit must be relevant to and satisfy all of the requirements of the elements and performance criteria and include knowledge of:</w:t>
            </w:r>
          </w:p>
        </w:tc>
      </w:tr>
      <w:tr w:rsidTr="00424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940" w:rsidP="00424940">
            <w:pPr>
              <w:pStyle w:val="ListBullet"/>
            </w:pPr>
            <w:r w:rsidRPr="00424940">
              <w:t>workplace policies and procedures related to responding to medical emergen</w:t>
            </w:r>
            <w:r w:rsidRPr="00424940">
              <w:t>cies</w:t>
            </w:r>
          </w:p>
          <w:p w:rsidR="00000000" w:rsidRPr="00424940" w:rsidP="00424940">
            <w:pPr>
              <w:pStyle w:val="ListBullet2"/>
            </w:pPr>
            <w:r w:rsidRPr="00424940">
              <w:t xml:space="preserve">emergency response procedures </w:t>
            </w:r>
          </w:p>
          <w:p w:rsidR="00000000" w:rsidRPr="00424940" w:rsidP="00424940">
            <w:pPr>
              <w:pStyle w:val="ListBullet2"/>
            </w:pPr>
            <w:r w:rsidRPr="00424940">
              <w:t>responsibilities of first responding officer</w:t>
            </w:r>
          </w:p>
          <w:p w:rsidR="00000000" w:rsidRPr="00424940" w:rsidP="00424940">
            <w:pPr>
              <w:pStyle w:val="ListBullet2"/>
            </w:pPr>
            <w:r w:rsidRPr="00424940">
              <w:t>alarm codes and responses for medical emergencies</w:t>
            </w:r>
          </w:p>
          <w:p w:rsidR="00000000" w:rsidRPr="00424940" w:rsidP="00424940">
            <w:pPr>
              <w:pStyle w:val="ListBullet2"/>
            </w:pPr>
            <w:r w:rsidRPr="00424940">
              <w:t>priorities of casualty management when dealing with medical emergencies</w:t>
            </w:r>
          </w:p>
          <w:p w:rsidR="00000000" w:rsidRPr="00424940" w:rsidP="00424940">
            <w:pPr>
              <w:pStyle w:val="ListBullet"/>
            </w:pPr>
            <w:r w:rsidRPr="00424940">
              <w:t>duty of care related to medical emergency situations including:</w:t>
            </w:r>
          </w:p>
          <w:p w:rsidR="00000000" w:rsidRPr="00424940" w:rsidP="00424940">
            <w:pPr>
              <w:pStyle w:val="ListBullet2"/>
            </w:pPr>
            <w:r w:rsidRPr="00424940">
              <w:t>basic principles of, and concepts underlying the practice of first aid and life support</w:t>
            </w:r>
          </w:p>
          <w:p w:rsidR="00000000" w:rsidRPr="00424940" w:rsidP="00424940">
            <w:pPr>
              <w:pStyle w:val="ListBullet2"/>
            </w:pPr>
            <w:r w:rsidRPr="00424940">
              <w:t>organisational Work Health and Safety (WHS) guidelines</w:t>
            </w:r>
          </w:p>
          <w:p w:rsidR="00000000" w:rsidRPr="00424940" w:rsidP="00424940">
            <w:pPr>
              <w:pStyle w:val="ListBullet2"/>
            </w:pPr>
            <w:r w:rsidRPr="00424940">
              <w:t>basic understanding of infection control and tra</w:t>
            </w:r>
            <w:r w:rsidRPr="00424940">
              <w:t>nsmission</w:t>
            </w:r>
          </w:p>
          <w:p w:rsidR="00000000" w:rsidRPr="00424940" w:rsidP="00424940">
            <w:pPr>
              <w:pStyle w:val="ListBullet2"/>
            </w:pPr>
            <w:r w:rsidRPr="00424940">
              <w:t xml:space="preserve">workplace support services including counselling </w:t>
            </w:r>
          </w:p>
        </w:tc>
      </w:tr>
    </w:tbl>
    <w:p w:rsidR="00000000" w:rsidRPr="00424940" w:rsidP="00424940">
      <w:pPr>
        <w:pStyle w:val="NoPaddingFontSize1"/>
      </w:pPr>
    </w:p>
    <w:p w:rsidR="00000000" w:rsidRPr="00424940" w:rsidP="00424940">
      <w:pPr>
        <w:pStyle w:val="AllowPageBreak"/>
      </w:pPr>
    </w:p>
    <w:p w:rsidR="00000000" w:rsidRPr="00424940" w:rsidP="00424940">
      <w:pPr>
        <w:pStyle w:val="Heading1"/>
      </w:pPr>
      <w:bookmarkStart w:id="4" w:name="O_1050499"/>
      <w:bookmarkEnd w:id="4"/>
      <w:r w:rsidRPr="00424940">
        <w:t>Assessment Conditions</w:t>
      </w:r>
    </w:p>
    <w:tbl>
      <w:tblPr>
        <w:tblW w:w="9497" w:type="dxa"/>
        <w:tblLayout w:type="fixed"/>
        <w:tblCellMar>
          <w:left w:w="62" w:type="dxa"/>
          <w:right w:w="62" w:type="dxa"/>
        </w:tblCellMar>
        <w:tblLook w:val="0000"/>
      </w:tblPr>
      <w:tblGrid>
        <w:gridCol w:w="9497"/>
      </w:tblGrid>
      <w:tr w:rsidTr="00424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940" w:rsidP="00424940">
            <w:pPr>
              <w:pStyle w:val="BodyText"/>
            </w:pPr>
            <w:r w:rsidRPr="00424940">
              <w:t xml:space="preserve">Assessors must hold credentials specified within the Standards for Registered Training </w:t>
            </w:r>
            <w:r w:rsidRPr="00424940">
              <w:t xml:space="preserve">Organisations current at the time of assessment. </w:t>
            </w:r>
          </w:p>
          <w:p w:rsidR="00000000" w:rsidRPr="00424940" w:rsidP="00424940">
            <w:pPr>
              <w:pStyle w:val="BodyText"/>
            </w:pPr>
            <w:r w:rsidRPr="00424940">
              <w:t>Assessment must satisfy the Principles of Assessment and Rules of Evidence and all regulatory requirements included within the Standards for Registered Training Organisations current at the time of assessment.</w:t>
            </w:r>
          </w:p>
          <w:p w:rsidR="00000000" w:rsidRPr="00424940" w:rsidP="00424940">
            <w:pPr>
              <w:pStyle w:val="BodyText"/>
            </w:pPr>
            <w:r w:rsidRPr="00424940">
              <w:t>Assessment must occur in suitable workplace op</w:t>
            </w:r>
            <w:r w:rsidRPr="00424940">
              <w:t>erational situations. Where this is not appropriate, assessment must occur in suitable simulated workplace operational situations reflecting actual industry workplace conditions that closely resembles normal work practice and replicates the range of condit</w:t>
            </w:r>
            <w:r w:rsidRPr="00424940">
              <w:t>ions likely to be encountered when responding to medical emergencies, including coping with difficulties, irregularities and breakdowns in routine. Because of the unpredictable factors included in this unit, assessment in the workplace may depend on indire</w:t>
            </w:r>
            <w:r w:rsidRPr="00424940">
              <w:t>ct or supplementary evidence, particularly the use of simulations or practice drills.</w:t>
            </w:r>
          </w:p>
          <w:p w:rsidR="00000000" w:rsidRPr="00424940" w:rsidP="00424940">
            <w:pPr>
              <w:pStyle w:val="BodyText"/>
            </w:pPr>
            <w:r w:rsidRPr="00424940">
              <w:t>Assessment processes and techniques must be appropriate to the language, literacy and numeracy requirements of the work being performed and the needs of the candidate.</w:t>
            </w:r>
          </w:p>
          <w:p w:rsidR="00000000" w:rsidRPr="00424940" w:rsidP="00424940">
            <w:pPr>
              <w:pStyle w:val="BodyText"/>
            </w:pPr>
            <w:r w:rsidRPr="00424940">
              <w:t>Re</w:t>
            </w:r>
            <w:r w:rsidRPr="00424940">
              <w:t>sources for assessment must include access to:</w:t>
            </w:r>
          </w:p>
          <w:p w:rsidR="00000000" w:rsidRPr="00424940" w:rsidP="00424940">
            <w:pPr>
              <w:pStyle w:val="ListBullet"/>
            </w:pPr>
            <w:r w:rsidRPr="00424940">
              <w:t xml:space="preserve">relevant and appropriate materials, tools, facilities, equipment and personal protective equipment currently used in the industry </w:t>
            </w:r>
          </w:p>
          <w:p w:rsidR="00000000" w:rsidRPr="00424940" w:rsidP="00424940">
            <w:pPr>
              <w:pStyle w:val="ListBullet"/>
            </w:pPr>
            <w:r w:rsidRPr="00424940">
              <w:t>applicable documentation relevant to the industry including workplace policie</w:t>
            </w:r>
            <w:r w:rsidRPr="00424940">
              <w:t>s, procedures, industry standards, equipment specifications, regulations, codes of practice and operation manuals</w:t>
            </w:r>
          </w:p>
          <w:p w:rsidR="00000000" w:rsidRPr="00424940" w:rsidP="00424940">
            <w:pPr>
              <w:pStyle w:val="ListBullet"/>
            </w:pPr>
            <w:r w:rsidRPr="00424940">
              <w:t>case studies and workplace scenarios to capture the range of situations likely to be encountered.</w:t>
            </w:r>
          </w:p>
        </w:tc>
      </w:tr>
    </w:tbl>
    <w:p w:rsidR="00000000" w:rsidRPr="00424940" w:rsidP="00424940">
      <w:pPr>
        <w:pStyle w:val="NoPaddingFontSize1"/>
      </w:pPr>
    </w:p>
    <w:p w:rsidR="00000000" w:rsidRPr="00424940" w:rsidP="00424940">
      <w:pPr>
        <w:pStyle w:val="AllowPageBreak"/>
      </w:pPr>
    </w:p>
    <w:p w:rsidR="00000000" w:rsidRPr="00424940" w:rsidP="00424940">
      <w:pPr>
        <w:pStyle w:val="Heading1"/>
      </w:pPr>
      <w:bookmarkStart w:id="5" w:name="O_1050502"/>
      <w:bookmarkEnd w:id="5"/>
      <w:r w:rsidRPr="00424940">
        <w:t>Links</w:t>
      </w:r>
    </w:p>
    <w:p w:rsidR="00000000" w:rsidRPr="00424940" w:rsidP="00B05DE9">
      <w:pPr>
        <w:pStyle w:val="BodyText"/>
      </w:pPr>
      <w:r w:rsidRPr="00424940">
        <w:t xml:space="preserve">CSC Correctional </w:t>
      </w:r>
      <w:r w:rsidRPr="00424940">
        <w:t xml:space="preserve">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AB015A">
        <w:rPr>
          <w:rStyle w:val="Hyperlink"/>
        </w:rPr>
        <w:t>https://vetnet.gov.au/Pages/TrainingDocs.aspx?q=114e25cd-3a2c-4490-baae-47d68dcd2fde</w:t>
      </w:r>
      <w:r>
        <w:fldChar w:fldCharType="end"/>
      </w:r>
    </w:p>
    <w:p w:rsidR="00000000" w:rsidRPr="00424940" w:rsidP="00424940"/>
    <w:sectPr w:rsidSect="004249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40" w:rsidRPr="00B05DE9" w:rsidP="00B05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E9" w:rsidP="00424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5DE9" w:rsidP="004249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5DE9" w:rsidP="00424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940" w:rsidRPr="00B05DE9" w:rsidP="00B05D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E9" w:rsidRPr="002D2AF8" w:rsidP="00424940">
    <w:pPr>
      <w:pStyle w:val="Header"/>
      <w:framePr w:wrap="around"/>
    </w:pPr>
    <w:r>
      <w:fldChar w:fldCharType="begin"/>
    </w:r>
    <w:r>
      <w:instrText xml:space="preserve"> TITLE   \* MERGEFORMAT </w:instrText>
    </w:r>
    <w:r>
      <w:fldChar w:fldCharType="separate"/>
    </w:r>
    <w:r>
      <w:t>Assessment Requirements for CSCSAS023 Support a response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05DE9" w:rsidP="00424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4CD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62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85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940"/>
    <w:pPr>
      <w:spacing w:before="360" w:after="60"/>
      <w:outlineLvl w:val="0"/>
    </w:pPr>
    <w:rPr>
      <w:sz w:val="32"/>
    </w:rPr>
  </w:style>
  <w:style w:type="paragraph" w:styleId="Heading2">
    <w:name w:val="heading 2"/>
    <w:basedOn w:val="HeadingBase"/>
    <w:next w:val="BodyText"/>
    <w:link w:val="Heading2Char"/>
    <w:qFormat/>
    <w:rsid w:val="00424940"/>
    <w:pPr>
      <w:keepLines/>
      <w:spacing w:before="240" w:after="120"/>
      <w:outlineLvl w:val="1"/>
    </w:pPr>
    <w:rPr>
      <w:sz w:val="28"/>
      <w:szCs w:val="40"/>
    </w:rPr>
  </w:style>
  <w:style w:type="paragraph" w:styleId="Heading3">
    <w:name w:val="heading 3"/>
    <w:basedOn w:val="HeadingBase"/>
    <w:next w:val="BodyText"/>
    <w:link w:val="Heading3Char"/>
    <w:qFormat/>
    <w:rsid w:val="00424940"/>
    <w:pPr>
      <w:spacing w:before="180" w:after="120"/>
      <w:outlineLvl w:val="2"/>
    </w:pPr>
    <w:rPr>
      <w:spacing w:val="-10"/>
      <w:kern w:val="32"/>
    </w:rPr>
  </w:style>
  <w:style w:type="paragraph" w:styleId="Heading4">
    <w:name w:val="heading 4"/>
    <w:basedOn w:val="HeadingBase"/>
    <w:next w:val="BodyText"/>
    <w:link w:val="Heading4Char"/>
    <w:qFormat/>
    <w:rsid w:val="00424940"/>
    <w:pPr>
      <w:spacing w:before="160" w:after="120"/>
      <w:outlineLvl w:val="3"/>
    </w:pPr>
    <w:rPr>
      <w:sz w:val="22"/>
    </w:rPr>
  </w:style>
  <w:style w:type="paragraph" w:styleId="Heading5">
    <w:name w:val="heading 5"/>
    <w:basedOn w:val="HeadingBase"/>
    <w:next w:val="Normal"/>
    <w:link w:val="Heading5Char"/>
    <w:qFormat/>
    <w:rsid w:val="00424940"/>
    <w:pPr>
      <w:spacing w:before="80"/>
      <w:outlineLvl w:val="4"/>
    </w:pPr>
    <w:rPr>
      <w:color w:val="918585"/>
      <w:sz w:val="20"/>
    </w:rPr>
  </w:style>
  <w:style w:type="paragraph" w:styleId="Heading6">
    <w:name w:val="heading 6"/>
    <w:basedOn w:val="HeadingBase"/>
    <w:next w:val="Normal"/>
    <w:link w:val="Heading6Char"/>
    <w:qFormat/>
    <w:rsid w:val="00424940"/>
    <w:pPr>
      <w:spacing w:before="60"/>
      <w:outlineLvl w:val="5"/>
    </w:pPr>
    <w:rPr>
      <w:color w:val="918585"/>
      <w:sz w:val="20"/>
    </w:rPr>
  </w:style>
  <w:style w:type="paragraph" w:styleId="Heading7">
    <w:name w:val="heading 7"/>
    <w:basedOn w:val="Normal"/>
    <w:next w:val="Normal"/>
    <w:link w:val="Heading7Char"/>
    <w:qFormat/>
    <w:rsid w:val="00424940"/>
    <w:pPr>
      <w:ind w:left="720"/>
      <w:outlineLvl w:val="6"/>
    </w:pPr>
    <w:rPr>
      <w:i/>
    </w:rPr>
  </w:style>
  <w:style w:type="paragraph" w:styleId="Heading8">
    <w:name w:val="heading 8"/>
    <w:basedOn w:val="Normal"/>
    <w:next w:val="Normal"/>
    <w:link w:val="Heading8Char"/>
    <w:qFormat/>
    <w:rsid w:val="00424940"/>
    <w:pPr>
      <w:ind w:left="720"/>
      <w:outlineLvl w:val="7"/>
    </w:pPr>
    <w:rPr>
      <w:i/>
    </w:rPr>
  </w:style>
  <w:style w:type="paragraph" w:styleId="Heading9">
    <w:name w:val="heading 9"/>
    <w:basedOn w:val="Normal"/>
    <w:next w:val="Normal"/>
    <w:link w:val="Heading9Char"/>
    <w:qFormat/>
    <w:rsid w:val="00424940"/>
    <w:pPr>
      <w:ind w:left="720"/>
      <w:outlineLvl w:val="8"/>
    </w:pPr>
    <w:rPr>
      <w:i/>
    </w:rPr>
  </w:style>
  <w:style w:type="character" w:default="1" w:styleId="DefaultParagraphFont">
    <w:name w:val="Default Paragraph Font"/>
    <w:uiPriority w:val="1"/>
    <w:unhideWhenUsed/>
    <w:rsid w:val="00424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940"/>
  </w:style>
  <w:style w:type="character" w:customStyle="1" w:styleId="Heading1Char">
    <w:name w:val="Heading 1 Char"/>
    <w:basedOn w:val="DefaultParagraphFont"/>
    <w:link w:val="Heading1"/>
    <w:rsid w:val="00424940"/>
    <w:rPr>
      <w:rFonts w:ascii="Times New Roman" w:eastAsia="Times New Roman" w:hAnsi="Times New Roman" w:cs="Times New Roman"/>
      <w:b/>
      <w:sz w:val="32"/>
      <w:szCs w:val="20"/>
      <w:lang w:eastAsia="en-US"/>
    </w:rPr>
  </w:style>
  <w:style w:type="paragraph" w:styleId="BodyText">
    <w:name w:val="Body Text"/>
    <w:basedOn w:val="Normal"/>
    <w:link w:val="BodyTextChar"/>
    <w:rsid w:val="00424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940"/>
    <w:rPr>
      <w:rFonts w:ascii="Times New Roman" w:eastAsia="Times New Roman" w:hAnsi="Times New Roman" w:cs="Times New Roman"/>
      <w:sz w:val="24"/>
      <w:lang w:eastAsia="en-US"/>
    </w:rPr>
  </w:style>
  <w:style w:type="paragraph" w:styleId="ListBullet">
    <w:name w:val="List Bullet"/>
    <w:basedOn w:val="List"/>
    <w:rsid w:val="00424940"/>
    <w:pPr>
      <w:numPr>
        <w:numId w:val="12"/>
      </w:numPr>
      <w:tabs>
        <w:tab w:val="clear" w:pos="340"/>
      </w:tabs>
      <w:spacing w:before="40" w:after="40"/>
    </w:pPr>
  </w:style>
  <w:style w:type="paragraph" w:styleId="ListBullet2">
    <w:name w:val="List Bullet 2"/>
    <w:basedOn w:val="List2"/>
    <w:rsid w:val="00424940"/>
    <w:pPr>
      <w:numPr>
        <w:numId w:val="13"/>
      </w:numPr>
      <w:tabs>
        <w:tab w:val="clear" w:pos="680"/>
      </w:tabs>
    </w:pPr>
  </w:style>
  <w:style w:type="paragraph" w:customStyle="1" w:styleId="SuperHeading">
    <w:name w:val="SuperHeading"/>
    <w:basedOn w:val="Normal"/>
    <w:rsid w:val="00424940"/>
    <w:pPr>
      <w:spacing w:before="240" w:after="120"/>
      <w:outlineLvl w:val="0"/>
    </w:pPr>
    <w:rPr>
      <w:rFonts w:ascii="Times New Roman" w:hAnsi="Times New Roman"/>
      <w:b/>
      <w:sz w:val="32"/>
    </w:rPr>
  </w:style>
  <w:style w:type="paragraph" w:customStyle="1" w:styleId="AllowPageBreak">
    <w:name w:val="AllowPageBreak"/>
    <w:rsid w:val="004249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4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940"/>
    <w:rPr>
      <w:rFonts w:ascii="Courier New" w:eastAsia="Times New Roman" w:hAnsi="Courier New" w:cs="Times New Roman"/>
      <w:i/>
      <w:szCs w:val="20"/>
      <w:lang w:eastAsia="en-US"/>
    </w:rPr>
  </w:style>
  <w:style w:type="paragraph" w:customStyle="1" w:styleId="HeadingBase">
    <w:name w:val="Heading Base"/>
    <w:rsid w:val="00424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940"/>
    <w:pPr>
      <w:tabs>
        <w:tab w:val="right" w:leader="dot" w:pos="9072"/>
      </w:tabs>
      <w:ind w:left="567"/>
    </w:pPr>
    <w:rPr>
      <w:szCs w:val="22"/>
    </w:rPr>
  </w:style>
  <w:style w:type="paragraph" w:customStyle="1" w:styleId="TOCBase">
    <w:name w:val="TOC Base"/>
    <w:rsid w:val="00424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940"/>
    <w:pPr>
      <w:tabs>
        <w:tab w:val="right" w:leader="dot" w:pos="9072"/>
      </w:tabs>
      <w:spacing w:before="40" w:after="40"/>
      <w:ind w:left="284"/>
    </w:pPr>
    <w:rPr>
      <w:rFonts w:ascii="Times New Roman" w:hAnsi="Times New Roman"/>
    </w:rPr>
  </w:style>
  <w:style w:type="paragraph" w:styleId="TOC1">
    <w:name w:val="toc 1"/>
    <w:basedOn w:val="TOCBase"/>
    <w:next w:val="Normal"/>
    <w:rsid w:val="00424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940"/>
    <w:rPr>
      <w:rFonts w:ascii="Times New Roman" w:eastAsia="Times New Roman" w:hAnsi="Times New Roman" w:cs="Times New Roman"/>
      <w:sz w:val="16"/>
      <w:lang w:eastAsia="en-US"/>
    </w:rPr>
  </w:style>
  <w:style w:type="paragraph" w:styleId="Title">
    <w:name w:val="Title"/>
    <w:basedOn w:val="HeadingBase"/>
    <w:link w:val="TitleChar"/>
    <w:qFormat/>
    <w:rsid w:val="00424940"/>
    <w:pPr>
      <w:spacing w:before="5040"/>
      <w:jc w:val="center"/>
    </w:pPr>
    <w:rPr>
      <w:sz w:val="48"/>
      <w:szCs w:val="72"/>
      <w:lang w:val="en-US"/>
    </w:rPr>
  </w:style>
  <w:style w:type="character" w:customStyle="1" w:styleId="TitleChar">
    <w:name w:val="Title Char"/>
    <w:basedOn w:val="DefaultParagraphFont"/>
    <w:link w:val="Title"/>
    <w:rsid w:val="00424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940"/>
    <w:pPr>
      <w:tabs>
        <w:tab w:val="left" w:pos="3600"/>
        <w:tab w:val="left" w:pos="3958"/>
      </w:tabs>
    </w:pPr>
  </w:style>
  <w:style w:type="paragraph" w:styleId="List">
    <w:name w:val="List"/>
    <w:basedOn w:val="BodyText"/>
    <w:next w:val="BodyText"/>
    <w:rsid w:val="00424940"/>
    <w:pPr>
      <w:tabs>
        <w:tab w:val="left" w:pos="340"/>
      </w:tabs>
      <w:spacing w:before="60" w:after="60"/>
      <w:ind w:left="340" w:hanging="340"/>
    </w:pPr>
  </w:style>
  <w:style w:type="paragraph" w:customStyle="1" w:styleId="Note">
    <w:name w:val="Note"/>
    <w:basedOn w:val="BodyText"/>
    <w:rsid w:val="004249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4940"/>
    <w:rPr>
      <w:b/>
      <w:spacing w:val="0"/>
    </w:rPr>
  </w:style>
  <w:style w:type="paragraph" w:customStyle="1" w:styleId="SuperTitle">
    <w:name w:val="SuperTitle"/>
    <w:basedOn w:val="Title"/>
    <w:rsid w:val="00424940"/>
    <w:pPr>
      <w:framePr w:wrap="auto" w:hAnchor="text" w:y="6049"/>
    </w:pPr>
    <w:rPr>
      <w:color w:val="000000"/>
      <w:sz w:val="40"/>
    </w:rPr>
  </w:style>
  <w:style w:type="paragraph" w:customStyle="1" w:styleId="TOCTitle">
    <w:name w:val="TOCTitle"/>
    <w:basedOn w:val="Heading1"/>
    <w:rsid w:val="00424940"/>
    <w:pPr>
      <w:spacing w:after="240"/>
      <w:jc w:val="center"/>
      <w:outlineLvl w:val="9"/>
    </w:pPr>
    <w:rPr>
      <w:caps/>
    </w:rPr>
  </w:style>
  <w:style w:type="paragraph" w:customStyle="1" w:styleId="Version">
    <w:name w:val="Version"/>
    <w:rsid w:val="00424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940"/>
    <w:pPr>
      <w:keepNext w:val="0"/>
      <w:tabs>
        <w:tab w:val="right" w:pos="4176"/>
      </w:tabs>
      <w:ind w:left="198" w:hanging="198"/>
    </w:pPr>
    <w:rPr>
      <w:rFonts w:ascii="Garamond" w:hAnsi="Garamond"/>
    </w:rPr>
  </w:style>
  <w:style w:type="paragraph" w:styleId="IndexHeading">
    <w:name w:val="index heading"/>
    <w:basedOn w:val="Normal"/>
    <w:next w:val="Index1"/>
    <w:semiHidden/>
    <w:rsid w:val="00424940"/>
    <w:pPr>
      <w:spacing w:before="120" w:after="120"/>
    </w:pPr>
    <w:rPr>
      <w:rFonts w:ascii="Arial" w:hAnsi="Arial"/>
      <w:b/>
      <w:color w:val="918585"/>
      <w:sz w:val="24"/>
    </w:rPr>
  </w:style>
  <w:style w:type="paragraph" w:styleId="Header">
    <w:name w:val="header"/>
    <w:basedOn w:val="Normal"/>
    <w:link w:val="HeaderChar"/>
    <w:rsid w:val="00424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940"/>
    <w:rPr>
      <w:rFonts w:ascii="Times New Roman" w:eastAsia="Times New Roman" w:hAnsi="Times New Roman" w:cs="Times New Roman"/>
      <w:sz w:val="16"/>
      <w:szCs w:val="20"/>
      <w:lang w:val="en-GB" w:eastAsia="en-US"/>
    </w:rPr>
  </w:style>
  <w:style w:type="paragraph" w:customStyle="1" w:styleId="Chapter">
    <w:name w:val="Chapter"/>
    <w:basedOn w:val="Normal"/>
    <w:rsid w:val="00424940"/>
    <w:pPr>
      <w:spacing w:before="240"/>
    </w:pPr>
    <w:rPr>
      <w:rFonts w:ascii="Times New Roman" w:hAnsi="Times New Roman"/>
      <w:smallCaps/>
      <w:spacing w:val="80"/>
      <w:sz w:val="28"/>
    </w:rPr>
  </w:style>
  <w:style w:type="paragraph" w:customStyle="1" w:styleId="InChapter">
    <w:name w:val="InChapter"/>
    <w:basedOn w:val="Heading3"/>
    <w:rsid w:val="00424940"/>
    <w:pPr>
      <w:spacing w:after="240"/>
      <w:outlineLvl w:val="9"/>
    </w:pPr>
    <w:rPr>
      <w:noProof/>
    </w:rPr>
  </w:style>
  <w:style w:type="paragraph" w:styleId="Index2">
    <w:name w:val="index 2"/>
    <w:basedOn w:val="Normal"/>
    <w:next w:val="Normal"/>
    <w:semiHidden/>
    <w:rsid w:val="00424940"/>
    <w:pPr>
      <w:tabs>
        <w:tab w:val="right" w:pos="4176"/>
      </w:tabs>
      <w:ind w:left="568" w:hanging="284"/>
    </w:pPr>
    <w:rPr>
      <w:rFonts w:ascii="Garamond" w:hAnsi="Garamond"/>
    </w:rPr>
  </w:style>
  <w:style w:type="paragraph" w:customStyle="1" w:styleId="Byline">
    <w:name w:val="Byline"/>
    <w:rsid w:val="00424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940"/>
    <w:pPr>
      <w:tabs>
        <w:tab w:val="clear" w:pos="3600"/>
        <w:tab w:val="clear" w:pos="3958"/>
      </w:tabs>
      <w:jc w:val="right"/>
    </w:pPr>
  </w:style>
  <w:style w:type="character" w:styleId="Emphasis">
    <w:name w:val="Emphasis"/>
    <w:basedOn w:val="DefaultParagraphFont"/>
    <w:qFormat/>
    <w:rsid w:val="00424940"/>
    <w:rPr>
      <w:i/>
    </w:rPr>
  </w:style>
  <w:style w:type="paragraph" w:styleId="Caption">
    <w:name w:val="caption"/>
    <w:basedOn w:val="BodyText"/>
    <w:next w:val="Normal"/>
    <w:qFormat/>
    <w:rsid w:val="00424940"/>
    <w:pPr>
      <w:framePr w:w="2268" w:hSpace="181" w:vSpace="181" w:wrap="around" w:vAnchor="text" w:hAnchor="page" w:x="1135" w:y="285" w:anchorLock="1"/>
    </w:pPr>
    <w:rPr>
      <w:i/>
    </w:rPr>
  </w:style>
  <w:style w:type="paragraph" w:customStyle="1" w:styleId="MiniTOCTitle">
    <w:name w:val="MiniTOCTitle"/>
    <w:basedOn w:val="Heading4"/>
    <w:rsid w:val="00424940"/>
    <w:pPr>
      <w:spacing w:before="240"/>
      <w:outlineLvl w:val="9"/>
    </w:pPr>
    <w:rPr>
      <w:noProof/>
      <w:sz w:val="24"/>
    </w:rPr>
  </w:style>
  <w:style w:type="paragraph" w:customStyle="1" w:styleId="MiniTOCItem">
    <w:name w:val="MiniTOCItem"/>
    <w:basedOn w:val="ListBullet"/>
    <w:rsid w:val="00424940"/>
    <w:pPr>
      <w:numPr>
        <w:numId w:val="0"/>
      </w:numPr>
      <w:tabs>
        <w:tab w:val="right" w:leader="dot" w:pos="6521"/>
      </w:tabs>
      <w:spacing w:before="0" w:after="0"/>
    </w:pPr>
  </w:style>
  <w:style w:type="paragraph" w:customStyle="1" w:styleId="TOFTitle">
    <w:name w:val="TOFTitle"/>
    <w:basedOn w:val="TOCTitle"/>
    <w:rsid w:val="00424940"/>
  </w:style>
  <w:style w:type="paragraph" w:styleId="TableofFigures">
    <w:name w:val="table of figures"/>
    <w:basedOn w:val="Normal"/>
    <w:next w:val="Normal"/>
    <w:semiHidden/>
    <w:rsid w:val="00424940"/>
    <w:pPr>
      <w:tabs>
        <w:tab w:val="right" w:leader="dot" w:pos="9072"/>
      </w:tabs>
      <w:ind w:left="970" w:hanging="403"/>
    </w:pPr>
    <w:rPr>
      <w:rFonts w:ascii="Times New Roman" w:hAnsi="Times New Roman"/>
      <w:b/>
    </w:rPr>
  </w:style>
  <w:style w:type="paragraph" w:styleId="ListNumber">
    <w:name w:val="List Number"/>
    <w:basedOn w:val="List"/>
    <w:rsid w:val="00424940"/>
    <w:pPr>
      <w:numPr>
        <w:numId w:val="15"/>
      </w:numPr>
      <w:tabs>
        <w:tab w:val="clear" w:pos="340"/>
      </w:tabs>
    </w:pPr>
  </w:style>
  <w:style w:type="character" w:customStyle="1" w:styleId="WingdingSymbols">
    <w:name w:val="Wingding Symbols"/>
    <w:rsid w:val="00424940"/>
    <w:rPr>
      <w:rFonts w:ascii="Wingdings" w:hAnsi="Wingdings"/>
    </w:rPr>
  </w:style>
  <w:style w:type="paragraph" w:customStyle="1" w:styleId="TableHeading">
    <w:name w:val="Table Heading"/>
    <w:basedOn w:val="HeadingBase"/>
    <w:rsid w:val="00424940"/>
    <w:pPr>
      <w:keepLines/>
      <w:pBdr>
        <w:bottom w:val="single" w:sz="6" w:space="1" w:color="918585"/>
      </w:pBdr>
      <w:spacing w:before="240"/>
    </w:pPr>
  </w:style>
  <w:style w:type="character" w:customStyle="1" w:styleId="HotSpot">
    <w:name w:val="HotSpot"/>
    <w:rsid w:val="00424940"/>
    <w:rPr>
      <w:color w:val="0033CC"/>
      <w:u w:val="none"/>
    </w:rPr>
  </w:style>
  <w:style w:type="paragraph" w:customStyle="1" w:styleId="BodyTextRight">
    <w:name w:val="Body Text Right"/>
    <w:basedOn w:val="BodyText"/>
    <w:rsid w:val="00424940"/>
    <w:pPr>
      <w:spacing w:before="0" w:after="0"/>
      <w:jc w:val="right"/>
    </w:pPr>
  </w:style>
  <w:style w:type="paragraph" w:styleId="Index3">
    <w:name w:val="index 3"/>
    <w:basedOn w:val="ListNumber2"/>
    <w:next w:val="Normal"/>
    <w:semiHidden/>
    <w:rsid w:val="00424940"/>
    <w:pPr>
      <w:numPr>
        <w:numId w:val="0"/>
      </w:numPr>
      <w:tabs>
        <w:tab w:val="right" w:leader="dot" w:pos="4176"/>
      </w:tabs>
    </w:pPr>
  </w:style>
  <w:style w:type="paragraph" w:styleId="ListNumber2">
    <w:name w:val="List Number 2"/>
    <w:basedOn w:val="List2"/>
    <w:rsid w:val="00424940"/>
    <w:pPr>
      <w:numPr>
        <w:numId w:val="10"/>
      </w:numPr>
      <w:tabs>
        <w:tab w:val="clear" w:pos="1060"/>
      </w:tabs>
    </w:pPr>
  </w:style>
  <w:style w:type="paragraph" w:customStyle="1" w:styleId="MarginNote">
    <w:name w:val="Margin Note"/>
    <w:basedOn w:val="BodyText"/>
    <w:rsid w:val="00424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940"/>
    <w:rPr>
      <w:sz w:val="32"/>
    </w:rPr>
  </w:style>
  <w:style w:type="paragraph" w:customStyle="1" w:styleId="HeadingProcedure">
    <w:name w:val="Heading Procedure"/>
    <w:basedOn w:val="HeadingBase"/>
    <w:next w:val="Normal"/>
    <w:rsid w:val="00424940"/>
    <w:pPr>
      <w:tabs>
        <w:tab w:val="left" w:pos="0"/>
      </w:tabs>
      <w:spacing w:before="120" w:after="60"/>
    </w:pPr>
    <w:rPr>
      <w:i/>
      <w:color w:val="918585"/>
      <w:sz w:val="22"/>
    </w:rPr>
  </w:style>
  <w:style w:type="paragraph" w:customStyle="1" w:styleId="TableBodyText">
    <w:name w:val="Table Body Text"/>
    <w:basedOn w:val="BodyText"/>
    <w:rsid w:val="00424940"/>
    <w:pPr>
      <w:spacing w:before="60" w:after="60"/>
    </w:pPr>
  </w:style>
  <w:style w:type="paragraph" w:styleId="ListContinue">
    <w:name w:val="List Continue"/>
    <w:basedOn w:val="List"/>
    <w:rsid w:val="00424940"/>
    <w:pPr>
      <w:ind w:firstLine="0"/>
    </w:pPr>
  </w:style>
  <w:style w:type="paragraph" w:customStyle="1" w:styleId="ListNote">
    <w:name w:val="List Note"/>
    <w:basedOn w:val="List"/>
    <w:rsid w:val="00424940"/>
    <w:pPr>
      <w:pBdr>
        <w:top w:val="single" w:sz="6" w:space="2" w:color="918585"/>
        <w:bottom w:val="single" w:sz="6" w:space="2" w:color="918585"/>
      </w:pBdr>
      <w:tabs>
        <w:tab w:val="left" w:pos="1021"/>
      </w:tabs>
      <w:ind w:firstLine="0"/>
    </w:pPr>
  </w:style>
  <w:style w:type="paragraph" w:customStyle="1" w:styleId="Warning">
    <w:name w:val="Warning"/>
    <w:basedOn w:val="BodyText"/>
    <w:rsid w:val="00424940"/>
    <w:pPr>
      <w:shd w:val="clear" w:color="auto" w:fill="D9D9D9"/>
      <w:tabs>
        <w:tab w:val="left" w:pos="992"/>
      </w:tabs>
      <w:ind w:left="119" w:right="119"/>
    </w:pPr>
    <w:rPr>
      <w:sz w:val="20"/>
    </w:rPr>
  </w:style>
  <w:style w:type="paragraph" w:customStyle="1" w:styleId="MarginIcons">
    <w:name w:val="Margin Icons"/>
    <w:basedOn w:val="BodyText"/>
    <w:rsid w:val="00424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940"/>
    <w:rPr>
      <w:rFonts w:ascii="Courier New" w:hAnsi="Courier New"/>
    </w:rPr>
  </w:style>
  <w:style w:type="paragraph" w:customStyle="1" w:styleId="NoteBullet">
    <w:name w:val="Note Bullet"/>
    <w:basedOn w:val="Note"/>
    <w:rsid w:val="00424940"/>
    <w:pPr>
      <w:tabs>
        <w:tab w:val="clear" w:pos="680"/>
      </w:tabs>
      <w:spacing w:before="60" w:after="60"/>
    </w:pPr>
  </w:style>
  <w:style w:type="paragraph" w:customStyle="1" w:styleId="SubHeading2">
    <w:name w:val="SubHeading2"/>
    <w:basedOn w:val="HeadingBase"/>
    <w:rsid w:val="00424940"/>
    <w:pPr>
      <w:spacing w:before="240" w:after="60"/>
    </w:pPr>
    <w:rPr>
      <w:sz w:val="20"/>
    </w:rPr>
  </w:style>
  <w:style w:type="paragraph" w:customStyle="1" w:styleId="SubHeading1">
    <w:name w:val="SubHeading1"/>
    <w:basedOn w:val="HeadingBase"/>
    <w:rsid w:val="00424940"/>
    <w:pPr>
      <w:spacing w:before="240" w:after="60"/>
    </w:pPr>
    <w:rPr>
      <w:color w:val="918585"/>
      <w:sz w:val="22"/>
    </w:rPr>
  </w:style>
  <w:style w:type="paragraph" w:customStyle="1" w:styleId="SideHeading">
    <w:name w:val="Side Heading"/>
    <w:basedOn w:val="HeadingBase"/>
    <w:rsid w:val="00424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940"/>
    <w:pPr>
      <w:tabs>
        <w:tab w:val="num" w:pos="360"/>
      </w:tabs>
    </w:pPr>
  </w:style>
  <w:style w:type="paragraph" w:styleId="PlainText">
    <w:name w:val="Plain Text"/>
    <w:basedOn w:val="Normal"/>
    <w:link w:val="PlainTextChar"/>
    <w:rsid w:val="00424940"/>
    <w:rPr>
      <w:sz w:val="20"/>
    </w:rPr>
  </w:style>
  <w:style w:type="character" w:customStyle="1" w:styleId="PlainTextChar">
    <w:name w:val="Plain Text Char"/>
    <w:basedOn w:val="DefaultParagraphFont"/>
    <w:link w:val="PlainText"/>
    <w:rsid w:val="00424940"/>
    <w:rPr>
      <w:rFonts w:ascii="Courier New" w:eastAsia="Times New Roman" w:hAnsi="Courier New" w:cs="Times New Roman"/>
      <w:sz w:val="20"/>
      <w:szCs w:val="20"/>
      <w:lang w:eastAsia="en-US"/>
    </w:rPr>
  </w:style>
  <w:style w:type="character" w:customStyle="1" w:styleId="MenuOption">
    <w:name w:val="Menu Option"/>
    <w:basedOn w:val="DefaultParagraphFont"/>
    <w:rsid w:val="00424940"/>
    <w:rPr>
      <w:b/>
      <w:smallCaps/>
    </w:rPr>
  </w:style>
  <w:style w:type="paragraph" w:customStyle="1" w:styleId="TableListNumber">
    <w:name w:val="Table List Number"/>
    <w:basedOn w:val="ListNumber"/>
    <w:rsid w:val="00424940"/>
    <w:pPr>
      <w:numPr>
        <w:numId w:val="0"/>
      </w:numPr>
    </w:pPr>
  </w:style>
  <w:style w:type="paragraph" w:styleId="TOC4">
    <w:name w:val="toc 4"/>
    <w:basedOn w:val="TOCBase"/>
    <w:next w:val="Normal"/>
    <w:semiHidden/>
    <w:rsid w:val="00424940"/>
    <w:pPr>
      <w:tabs>
        <w:tab w:val="right" w:leader="dot" w:pos="9071"/>
      </w:tabs>
      <w:ind w:left="1701"/>
    </w:pPr>
  </w:style>
  <w:style w:type="paragraph" w:customStyle="1" w:styleId="ListAlpha">
    <w:name w:val="List Alpha"/>
    <w:basedOn w:val="List"/>
    <w:rsid w:val="00424940"/>
    <w:pPr>
      <w:numPr>
        <w:numId w:val="9"/>
      </w:numPr>
    </w:pPr>
  </w:style>
  <w:style w:type="paragraph" w:customStyle="1" w:styleId="ListAlpha2">
    <w:name w:val="List Alpha 2"/>
    <w:basedOn w:val="List2"/>
    <w:rsid w:val="00424940"/>
    <w:pPr>
      <w:numPr>
        <w:numId w:val="8"/>
      </w:numPr>
    </w:pPr>
  </w:style>
  <w:style w:type="paragraph" w:styleId="List2">
    <w:name w:val="List 2"/>
    <w:basedOn w:val="BodyText"/>
    <w:rsid w:val="00424940"/>
    <w:pPr>
      <w:tabs>
        <w:tab w:val="left" w:pos="680"/>
      </w:tabs>
      <w:spacing w:before="60" w:after="60"/>
      <w:ind w:left="680" w:hanging="340"/>
    </w:pPr>
  </w:style>
  <w:style w:type="paragraph" w:styleId="List3">
    <w:name w:val="List 3"/>
    <w:basedOn w:val="BodyText"/>
    <w:rsid w:val="00424940"/>
    <w:pPr>
      <w:tabs>
        <w:tab w:val="left" w:pos="1021"/>
      </w:tabs>
      <w:spacing w:before="60" w:after="60"/>
      <w:ind w:left="1020" w:hanging="340"/>
    </w:pPr>
  </w:style>
  <w:style w:type="paragraph" w:styleId="List4">
    <w:name w:val="List 4"/>
    <w:basedOn w:val="BodyText"/>
    <w:rsid w:val="00424940"/>
    <w:pPr>
      <w:tabs>
        <w:tab w:val="left" w:pos="1361"/>
      </w:tabs>
      <w:spacing w:before="60" w:after="60"/>
      <w:ind w:left="1361" w:hanging="340"/>
    </w:pPr>
  </w:style>
  <w:style w:type="paragraph" w:styleId="List5">
    <w:name w:val="List 5"/>
    <w:basedOn w:val="BodyText"/>
    <w:rsid w:val="00424940"/>
    <w:pPr>
      <w:tabs>
        <w:tab w:val="left" w:pos="1701"/>
      </w:tabs>
      <w:spacing w:before="60" w:after="60"/>
      <w:ind w:left="1701" w:hanging="340"/>
    </w:pPr>
  </w:style>
  <w:style w:type="paragraph" w:styleId="ListBullet3">
    <w:name w:val="List Bullet 3"/>
    <w:basedOn w:val="List3"/>
    <w:rsid w:val="00424940"/>
    <w:pPr>
      <w:numPr>
        <w:numId w:val="14"/>
      </w:numPr>
      <w:tabs>
        <w:tab w:val="clear" w:pos="1021"/>
      </w:tabs>
      <w:ind w:left="1037" w:hanging="357"/>
    </w:pPr>
  </w:style>
  <w:style w:type="paragraph" w:styleId="ListBullet4">
    <w:name w:val="List Bullet 4"/>
    <w:basedOn w:val="List4"/>
    <w:rsid w:val="00424940"/>
    <w:pPr>
      <w:numPr>
        <w:numId w:val="3"/>
      </w:numPr>
      <w:tabs>
        <w:tab w:val="clear" w:pos="1361"/>
      </w:tabs>
    </w:pPr>
  </w:style>
  <w:style w:type="paragraph" w:styleId="ListBullet5">
    <w:name w:val="List Bullet 5"/>
    <w:basedOn w:val="List5"/>
    <w:rsid w:val="00424940"/>
    <w:pPr>
      <w:numPr>
        <w:numId w:val="4"/>
      </w:numPr>
    </w:pPr>
  </w:style>
  <w:style w:type="paragraph" w:styleId="ListContinue2">
    <w:name w:val="List Continue 2"/>
    <w:basedOn w:val="List2"/>
    <w:rsid w:val="00424940"/>
    <w:pPr>
      <w:ind w:firstLine="0"/>
    </w:pPr>
  </w:style>
  <w:style w:type="paragraph" w:styleId="ListContinue3">
    <w:name w:val="List Continue 3"/>
    <w:basedOn w:val="List3"/>
    <w:rsid w:val="00424940"/>
    <w:pPr>
      <w:ind w:left="1021" w:firstLine="0"/>
    </w:pPr>
  </w:style>
  <w:style w:type="paragraph" w:styleId="ListContinue4">
    <w:name w:val="List Continue 4"/>
    <w:basedOn w:val="List4"/>
    <w:rsid w:val="00424940"/>
    <w:pPr>
      <w:ind w:firstLine="0"/>
    </w:pPr>
  </w:style>
  <w:style w:type="paragraph" w:styleId="ListContinue5">
    <w:name w:val="List Continue 5"/>
    <w:basedOn w:val="List5"/>
    <w:rsid w:val="00424940"/>
    <w:pPr>
      <w:ind w:firstLine="0"/>
    </w:pPr>
  </w:style>
  <w:style w:type="paragraph" w:styleId="ListNumber3">
    <w:name w:val="List Number 3"/>
    <w:basedOn w:val="List3"/>
    <w:rsid w:val="00424940"/>
    <w:pPr>
      <w:numPr>
        <w:numId w:val="5"/>
      </w:numPr>
    </w:pPr>
  </w:style>
  <w:style w:type="paragraph" w:styleId="ListNumber4">
    <w:name w:val="List Number 4"/>
    <w:basedOn w:val="List4"/>
    <w:rsid w:val="00424940"/>
    <w:pPr>
      <w:numPr>
        <w:numId w:val="6"/>
      </w:numPr>
    </w:pPr>
  </w:style>
  <w:style w:type="paragraph" w:styleId="ListNumber5">
    <w:name w:val="List Number 5"/>
    <w:basedOn w:val="List5"/>
    <w:rsid w:val="00424940"/>
    <w:pPr>
      <w:numPr>
        <w:numId w:val="7"/>
      </w:numPr>
    </w:pPr>
  </w:style>
  <w:style w:type="paragraph" w:styleId="BlockText">
    <w:name w:val="Block Text"/>
    <w:basedOn w:val="Normal"/>
    <w:rsid w:val="00424940"/>
    <w:pPr>
      <w:spacing w:after="120"/>
      <w:ind w:left="1440" w:right="1440"/>
    </w:pPr>
  </w:style>
  <w:style w:type="character" w:customStyle="1" w:styleId="Subscript">
    <w:name w:val="Subscript"/>
    <w:basedOn w:val="DefaultParagraphFont"/>
    <w:rsid w:val="00424940"/>
    <w:rPr>
      <w:sz w:val="16"/>
      <w:vertAlign w:val="subscript"/>
    </w:rPr>
  </w:style>
  <w:style w:type="character" w:customStyle="1" w:styleId="Superscript">
    <w:name w:val="Superscript"/>
    <w:basedOn w:val="DefaultParagraphFont"/>
    <w:rsid w:val="00424940"/>
    <w:rPr>
      <w:sz w:val="16"/>
      <w:vertAlign w:val="superscript"/>
    </w:rPr>
  </w:style>
  <w:style w:type="character" w:customStyle="1" w:styleId="Symbols">
    <w:name w:val="Symbols"/>
    <w:basedOn w:val="DefaultParagraphFont"/>
    <w:rsid w:val="00424940"/>
    <w:rPr>
      <w:rFonts w:ascii="Symbol" w:hAnsi="Symbol"/>
    </w:rPr>
  </w:style>
  <w:style w:type="character" w:customStyle="1" w:styleId="MenuOptions">
    <w:name w:val="Menu Options"/>
    <w:basedOn w:val="DefaultParagraphFont"/>
    <w:rsid w:val="00424940"/>
    <w:rPr>
      <w:rFonts w:ascii="Arial Narrow" w:hAnsi="Arial Narrow"/>
      <w:smallCaps/>
    </w:rPr>
  </w:style>
  <w:style w:type="character" w:customStyle="1" w:styleId="Buttons">
    <w:name w:val="Buttons"/>
    <w:basedOn w:val="DefaultParagraphFont"/>
    <w:rsid w:val="00424940"/>
    <w:rPr>
      <w:b/>
    </w:rPr>
  </w:style>
  <w:style w:type="character" w:customStyle="1" w:styleId="Underlined">
    <w:name w:val="Underlined"/>
    <w:basedOn w:val="DefaultParagraphFont"/>
    <w:rsid w:val="00424940"/>
    <w:rPr>
      <w:u w:val="single"/>
    </w:rPr>
  </w:style>
  <w:style w:type="paragraph" w:customStyle="1" w:styleId="TableBodyTextRight">
    <w:name w:val="Table Body Text Right"/>
    <w:basedOn w:val="TableBodyText"/>
    <w:rsid w:val="00424940"/>
    <w:pPr>
      <w:widowControl w:val="0"/>
      <w:autoSpaceDE w:val="0"/>
      <w:autoSpaceDN w:val="0"/>
      <w:adjustRightInd w:val="0"/>
      <w:jc w:val="right"/>
    </w:pPr>
    <w:rPr>
      <w:rFonts w:cs="Arial"/>
      <w:szCs w:val="18"/>
    </w:rPr>
  </w:style>
  <w:style w:type="paragraph" w:customStyle="1" w:styleId="CopyrightText">
    <w:name w:val="Copyright Text"/>
    <w:basedOn w:val="BodyText"/>
    <w:rsid w:val="00424940"/>
    <w:rPr>
      <w:sz w:val="18"/>
    </w:rPr>
  </w:style>
  <w:style w:type="paragraph" w:customStyle="1" w:styleId="BodySmallRight">
    <w:name w:val="Body Small Right"/>
    <w:basedOn w:val="BodyTextRight"/>
    <w:rsid w:val="00424940"/>
    <w:rPr>
      <w:sz w:val="18"/>
      <w:szCs w:val="18"/>
    </w:rPr>
  </w:style>
  <w:style w:type="paragraph" w:customStyle="1" w:styleId="MarginEdition">
    <w:name w:val="Margin Edition"/>
    <w:basedOn w:val="MarginNote"/>
    <w:rsid w:val="00424940"/>
    <w:pPr>
      <w:spacing w:before="0" w:after="0"/>
    </w:pPr>
    <w:rPr>
      <w:rFonts w:ascii="Times New Roman" w:hAnsi="Times New Roman"/>
      <w:color w:val="999999"/>
    </w:rPr>
  </w:style>
  <w:style w:type="paragraph" w:customStyle="1" w:styleId="Spacer">
    <w:name w:val="Spacer"/>
    <w:basedOn w:val="Normal"/>
    <w:rsid w:val="00424940"/>
    <w:rPr>
      <w:sz w:val="2"/>
      <w:szCs w:val="2"/>
    </w:rPr>
  </w:style>
  <w:style w:type="character" w:customStyle="1" w:styleId="Small">
    <w:name w:val="Small"/>
    <w:basedOn w:val="DefaultParagraphFont"/>
    <w:rsid w:val="00424940"/>
    <w:rPr>
      <w:sz w:val="16"/>
    </w:rPr>
  </w:style>
  <w:style w:type="paragraph" w:customStyle="1" w:styleId="WideTable">
    <w:name w:val="Wide Table"/>
    <w:basedOn w:val="Normal"/>
    <w:rsid w:val="00424940"/>
    <w:pPr>
      <w:ind w:left="-1418"/>
    </w:pPr>
    <w:rPr>
      <w:sz w:val="2"/>
      <w:szCs w:val="2"/>
    </w:rPr>
  </w:style>
  <w:style w:type="character" w:styleId="PageNumber">
    <w:name w:val="page number"/>
    <w:basedOn w:val="DefaultParagraphFont"/>
    <w:rsid w:val="00424940"/>
  </w:style>
  <w:style w:type="paragraph" w:styleId="Quote">
    <w:name w:val="Quote"/>
    <w:basedOn w:val="Heading1"/>
    <w:link w:val="QuoteChar"/>
    <w:qFormat/>
    <w:rsid w:val="00424940"/>
    <w:rPr>
      <w:b w:val="0"/>
      <w:sz w:val="72"/>
      <w:szCs w:val="72"/>
      <w:lang w:val="en-NZ"/>
    </w:rPr>
  </w:style>
  <w:style w:type="character" w:customStyle="1" w:styleId="QuoteChar">
    <w:name w:val="Quote Char"/>
    <w:basedOn w:val="DefaultParagraphFont"/>
    <w:link w:val="Quote"/>
    <w:rsid w:val="00424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940"/>
    <w:pPr>
      <w:pageBreakBefore/>
    </w:pPr>
  </w:style>
  <w:style w:type="paragraph" w:customStyle="1" w:styleId="Border">
    <w:name w:val="Border"/>
    <w:basedOn w:val="Normal"/>
    <w:qFormat/>
    <w:rsid w:val="00424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940"/>
    <w:rPr>
      <w:b/>
      <w:bCs/>
      <w:i/>
      <w:iCs/>
      <w:color w:val="auto"/>
    </w:rPr>
  </w:style>
  <w:style w:type="paragraph" w:styleId="IntenseQuote">
    <w:name w:val="Intense Quote"/>
    <w:basedOn w:val="Normal"/>
    <w:next w:val="Normal"/>
    <w:link w:val="IntenseQuoteChar"/>
    <w:uiPriority w:val="30"/>
    <w:qFormat/>
    <w:rsid w:val="00424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940"/>
    <w:rPr>
      <w:smallCaps/>
      <w:color w:val="auto"/>
      <w:u w:val="single"/>
    </w:rPr>
  </w:style>
  <w:style w:type="character" w:styleId="IntenseReference">
    <w:name w:val="Intense Reference"/>
    <w:basedOn w:val="DefaultParagraphFont"/>
    <w:uiPriority w:val="32"/>
    <w:qFormat/>
    <w:rsid w:val="00424940"/>
    <w:rPr>
      <w:b/>
      <w:bCs/>
      <w:smallCaps/>
      <w:color w:val="auto"/>
      <w:spacing w:val="5"/>
      <w:u w:val="single"/>
    </w:rPr>
  </w:style>
  <w:style w:type="paragraph" w:customStyle="1" w:styleId="2ColumnHeading">
    <w:name w:val="2Column Heading"/>
    <w:basedOn w:val="BodyText"/>
    <w:qFormat/>
    <w:rsid w:val="00424940"/>
    <w:pPr>
      <w:spacing w:after="60"/>
      <w:ind w:left="-2268"/>
    </w:pPr>
    <w:rPr>
      <w:b/>
    </w:rPr>
  </w:style>
  <w:style w:type="paragraph" w:customStyle="1" w:styleId="Heading1TOC">
    <w:name w:val="Heading1 TOC"/>
    <w:basedOn w:val="Normal"/>
    <w:qFormat/>
    <w:rsid w:val="00424940"/>
    <w:pPr>
      <w:spacing w:before="240" w:after="120"/>
    </w:pPr>
    <w:rPr>
      <w:rFonts w:ascii="Times New Roman" w:hAnsi="Times New Roman"/>
      <w:b/>
      <w:sz w:val="32"/>
    </w:rPr>
  </w:style>
  <w:style w:type="paragraph" w:customStyle="1" w:styleId="Heading2TOC">
    <w:name w:val="Heading2 TOC"/>
    <w:basedOn w:val="Normal"/>
    <w:qFormat/>
    <w:rsid w:val="00424940"/>
    <w:pPr>
      <w:spacing w:before="240" w:after="60"/>
    </w:pPr>
    <w:rPr>
      <w:rFonts w:ascii="Times New Roman" w:hAnsi="Times New Roman"/>
      <w:b/>
      <w:sz w:val="28"/>
    </w:rPr>
  </w:style>
  <w:style w:type="character" w:customStyle="1" w:styleId="Underline">
    <w:name w:val="Underline"/>
    <w:basedOn w:val="DefaultParagraphFont"/>
    <w:qFormat/>
    <w:rsid w:val="00424940"/>
    <w:rPr>
      <w:u w:val="single"/>
    </w:rPr>
  </w:style>
  <w:style w:type="character" w:customStyle="1" w:styleId="BoldandItalics">
    <w:name w:val="Bold and Italics"/>
    <w:qFormat/>
    <w:rsid w:val="00424940"/>
    <w:rPr>
      <w:b/>
      <w:i/>
      <w:u w:val="none"/>
    </w:rPr>
  </w:style>
  <w:style w:type="paragraph" w:styleId="BalloonText">
    <w:name w:val="Balloon Text"/>
    <w:basedOn w:val="Normal"/>
    <w:link w:val="BalloonTextChar"/>
    <w:rsid w:val="00424940"/>
    <w:rPr>
      <w:rFonts w:ascii="Tahoma" w:hAnsi="Tahoma" w:cs="Tahoma"/>
      <w:sz w:val="16"/>
      <w:szCs w:val="16"/>
    </w:rPr>
  </w:style>
  <w:style w:type="character" w:customStyle="1" w:styleId="BalloonTextChar">
    <w:name w:val="Balloon Text Char"/>
    <w:basedOn w:val="DefaultParagraphFont"/>
    <w:link w:val="BalloonText"/>
    <w:rsid w:val="00424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940"/>
    <w:rPr>
      <w:b/>
      <w:color w:val="660033"/>
      <w:spacing w:val="0"/>
    </w:rPr>
  </w:style>
  <w:style w:type="paragraph" w:customStyle="1" w:styleId="Nameditemlist">
    <w:name w:val="Named item list"/>
    <w:basedOn w:val="BodyText"/>
    <w:qFormat/>
    <w:rsid w:val="00424940"/>
    <w:pPr>
      <w:tabs>
        <w:tab w:val="left" w:pos="2835"/>
      </w:tabs>
      <w:ind w:left="2835" w:hanging="2835"/>
    </w:pPr>
  </w:style>
  <w:style w:type="paragraph" w:customStyle="1" w:styleId="BodyTextnopadding">
    <w:name w:val="Body Text no padding"/>
    <w:basedOn w:val="BodyText"/>
    <w:qFormat/>
    <w:rsid w:val="00424940"/>
    <w:pPr>
      <w:spacing w:before="0" w:after="0"/>
    </w:pPr>
  </w:style>
  <w:style w:type="paragraph" w:customStyle="1" w:styleId="BodyTextBold">
    <w:name w:val="Body Text Bold"/>
    <w:basedOn w:val="BodyText"/>
    <w:qFormat/>
    <w:rsid w:val="00424940"/>
    <w:rPr>
      <w:b/>
    </w:rPr>
  </w:style>
  <w:style w:type="character" w:styleId="Hyperlink">
    <w:name w:val="Hyperlink"/>
    <w:basedOn w:val="DefaultParagraphFont"/>
    <w:uiPriority w:val="99"/>
    <w:unhideWhenUsed/>
    <w:rsid w:val="00B05D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3279</Characters>
  <Application>Microsoft Office Word</Application>
  <DocSecurity>0</DocSecurity>
  <Lines>71</Lines>
  <Paragraphs>45</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CSCSAS023 Support a response to medical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