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FA3" w:rsidP="00751FA3">
      <w:pPr>
        <w:pStyle w:val="Title"/>
      </w:pPr>
      <w:r>
        <w:fldChar w:fldCharType="begin"/>
      </w:r>
      <w:r>
        <w:instrText xml:space="preserve"> TITLE   \* MERGEFORMAT </w:instrText>
      </w:r>
      <w:r>
        <w:fldChar w:fldCharType="separate"/>
      </w:r>
      <w:r>
        <w:t>CSCSAS002 Screen access to and exit from premises</w:t>
      </w:r>
      <w:r>
        <w:fldChar w:fldCharType="end"/>
      </w:r>
    </w:p>
    <w:p w:rsidR="00751FA3" w:rsidP="00751FA3">
      <w:pPr>
        <w:pStyle w:val="Version"/>
        <w:sectPr w:rsidSect="001950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0FD" w:rsidP="001950FD">
      <w:pPr>
        <w:pStyle w:val="SuperHeading"/>
      </w:pPr>
      <w:r w:rsidRPr="001950FD">
        <w:t>CSCSAS002 Screen access to and exit from premises</w:t>
      </w:r>
    </w:p>
    <w:p w:rsidR="00000000" w:rsidRPr="001950FD" w:rsidP="001950FD">
      <w:pPr>
        <w:pStyle w:val="Heading1"/>
      </w:pPr>
      <w:bookmarkStart w:id="1" w:name="O_644482"/>
      <w:bookmarkEnd w:id="1"/>
      <w:r w:rsidRPr="001950FD">
        <w:t>Modification History</w:t>
      </w:r>
    </w:p>
    <w:tbl>
      <w:tblPr>
        <w:tblW w:w="0" w:type="auto"/>
        <w:tblLayout w:type="fixed"/>
        <w:tblCellMar>
          <w:left w:w="62" w:type="dxa"/>
          <w:right w:w="62" w:type="dxa"/>
        </w:tblCellMar>
        <w:tblLook w:val="0000"/>
      </w:tblPr>
      <w:tblGrid>
        <w:gridCol w:w="1134"/>
        <w:gridCol w:w="7937"/>
      </w:tblGrid>
      <w:tr w:rsidTr="00751F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TableHeading"/>
              <w:rPr>
                <w:lang w:val="en-NZ"/>
              </w:rPr>
            </w:pPr>
            <w:r w:rsidRPr="001950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TableHeading"/>
              <w:rPr>
                <w:lang w:val="en-NZ"/>
              </w:rPr>
            </w:pPr>
            <w:r w:rsidRPr="001950FD">
              <w:t>Comments</w:t>
            </w:r>
          </w:p>
        </w:tc>
      </w:tr>
      <w:tr w:rsidTr="00751F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BodyText"/>
              <w:rPr>
                <w:lang w:val="en-NZ"/>
              </w:rPr>
            </w:pPr>
            <w:r w:rsidRPr="001950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0FD" w:rsidP="001950FD">
            <w:pPr>
              <w:pStyle w:val="BodyText"/>
            </w:pPr>
            <w:r w:rsidRPr="001950FD">
              <w:t xml:space="preserve">This unit was released in CSC Correctional Services Training Package release 1.0 and meets the Standards for Training Packages. </w:t>
            </w:r>
          </w:p>
          <w:p w:rsidR="00000000" w:rsidRPr="001950FD" w:rsidP="001950FD">
            <w:pPr>
              <w:pStyle w:val="BodyText"/>
            </w:pPr>
          </w:p>
          <w:p w:rsidR="00000000" w:rsidRPr="001950FD" w:rsidP="001950FD">
            <w:pPr>
              <w:pStyle w:val="BodyText"/>
            </w:pPr>
            <w:r w:rsidRPr="001950FD">
              <w:t>This unit supersedes and is equivalent to CSCSAS202A Screen access to and exi</w:t>
            </w:r>
            <w:r w:rsidRPr="001950FD">
              <w:t>t from premises.</w:t>
            </w:r>
          </w:p>
          <w:p w:rsidR="00000000" w:rsidRPr="001950FD" w:rsidP="001950FD">
            <w:pPr>
              <w:pStyle w:val="BodyText"/>
            </w:pPr>
          </w:p>
          <w:p w:rsidR="00000000" w:rsidRPr="001950FD" w:rsidP="001950FD">
            <w:pPr>
              <w:pStyle w:val="ListBullet"/>
            </w:pPr>
            <w:r w:rsidRPr="001950FD">
              <w:t>PCs 1.1, 1.4, 2.1 and 3.4 wording revised</w:t>
            </w:r>
          </w:p>
        </w:tc>
      </w:tr>
    </w:tbl>
    <w:p w:rsidR="00751FA3" w:rsidP="001950FD">
      <w:pPr>
        <w:pStyle w:val="BodyText"/>
      </w:pPr>
    </w:p>
    <w:p w:rsidR="00751FA3" w:rsidP="001950FD">
      <w:pPr>
        <w:pStyle w:val="BodyText"/>
      </w:pPr>
    </w:p>
    <w:p w:rsidR="00000000" w:rsidRPr="001950FD" w:rsidP="001950FD">
      <w:pPr>
        <w:pStyle w:val="Heading1"/>
      </w:pPr>
      <w:bookmarkStart w:id="2" w:name="O_644483"/>
      <w:bookmarkEnd w:id="2"/>
      <w:r w:rsidRPr="001950FD">
        <w:t>Application</w:t>
      </w:r>
    </w:p>
    <w:p w:rsidR="00000000" w:rsidRPr="001950FD" w:rsidP="00751FA3">
      <w:pPr>
        <w:pStyle w:val="BodyText"/>
      </w:pPr>
      <w:r w:rsidRPr="001950FD">
        <w:t>This unit describes the skills required to screen people, property and vehicles entering and leaving a premises.</w:t>
      </w:r>
    </w:p>
    <w:p w:rsidR="00000000" w:rsidRPr="001950FD" w:rsidP="00751FA3">
      <w:pPr>
        <w:pStyle w:val="BodyText"/>
      </w:pPr>
      <w:r w:rsidRPr="001950FD">
        <w:t>This unit applies to those working in det</w:t>
      </w:r>
      <w:r w:rsidRPr="001950FD">
        <w:t xml:space="preserve">ention centres, correctional centres or prisons, community corrections offices, justice administration offices and on work sites where detainees, prisoners or offenders are under statutory supervision. </w:t>
      </w:r>
    </w:p>
    <w:p w:rsidR="00000000" w:rsidRPr="001950FD" w:rsidP="00751FA3">
      <w:pPr>
        <w:pStyle w:val="BodyText"/>
      </w:pPr>
      <w:r w:rsidRPr="001950FD">
        <w:t>The skills and knowledge described in this unit must</w:t>
      </w:r>
      <w:r w:rsidRPr="001950FD">
        <w:t xml:space="preserve"> be applied within the legislative, regulatory and policy environment in which they are carried out. Organisational policies and procedures must be consulted and adhered to, particularly those related to screening people, property and vehicles.</w:t>
      </w:r>
    </w:p>
    <w:p w:rsidR="00000000" w:rsidRPr="001950FD" w:rsidP="00751FA3">
      <w:pPr>
        <w:pStyle w:val="BodyText"/>
      </w:pPr>
      <w:r w:rsidRPr="001950FD">
        <w:t>Those unde</w:t>
      </w:r>
      <w:r w:rsidRPr="001950FD">
        <w:t xml:space="preserve">rtaking this unit work independently but regularly use familiar support resources. The unit requires basic analysis and communication skills. </w:t>
      </w:r>
    </w:p>
    <w:p w:rsidR="00000000" w:rsidRPr="001950FD" w:rsidP="00751FA3">
      <w:pPr>
        <w:pStyle w:val="BodyText"/>
      </w:pPr>
      <w:r w:rsidRPr="001950FD">
        <w:t>No licensing, legislative or certification requirements apply to unit at the time of publication.</w:t>
      </w:r>
    </w:p>
    <w:p w:rsidR="00000000" w:rsidRPr="001950FD" w:rsidP="001950FD">
      <w:pPr>
        <w:pStyle w:val="Heading1"/>
      </w:pPr>
      <w:bookmarkStart w:id="3" w:name="O_644485"/>
      <w:bookmarkEnd w:id="3"/>
      <w:r w:rsidRPr="001950FD">
        <w:t>Competency Field</w:t>
      </w:r>
    </w:p>
    <w:p w:rsidR="00751FA3" w:rsidP="00751FA3">
      <w:pPr>
        <w:pStyle w:val="BodyText"/>
      </w:pPr>
      <w:r w:rsidRPr="001950FD">
        <w:t>Safety and security</w:t>
      </w:r>
    </w:p>
    <w:p w:rsidR="00000000" w:rsidRPr="001950FD" w:rsidP="001950FD">
      <w:pPr>
        <w:pStyle w:val="Heading1"/>
      </w:pPr>
      <w:bookmarkStart w:id="4" w:name="O_644487"/>
      <w:bookmarkEnd w:id="4"/>
      <w:r w:rsidRPr="001950FD">
        <w:t>Elements and Performance Criteria</w:t>
      </w:r>
    </w:p>
    <w:tbl>
      <w:tblPr>
        <w:tblW w:w="0" w:type="auto"/>
        <w:tblLayout w:type="fixed"/>
        <w:tblCellMar>
          <w:left w:w="62" w:type="dxa"/>
          <w:right w:w="62" w:type="dxa"/>
        </w:tblCellMar>
        <w:tblLook w:val="0000"/>
      </w:tblPr>
      <w:tblGrid>
        <w:gridCol w:w="2268"/>
        <w:gridCol w:w="6804"/>
      </w:tblGrid>
      <w:tr w:rsidTr="001950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TableHeading"/>
              <w:rPr>
                <w:lang w:val="en-NZ"/>
              </w:rPr>
            </w:pPr>
            <w:r w:rsidRPr="001950F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TableHeading"/>
              <w:rPr>
                <w:lang w:val="en-NZ"/>
              </w:rPr>
            </w:pPr>
            <w:r w:rsidRPr="001950FD">
              <w:t>PERFORMANCE CRITERIA</w:t>
            </w:r>
          </w:p>
        </w:tc>
      </w:tr>
      <w:tr w:rsidTr="001950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BodyText"/>
              <w:rPr>
                <w:lang w:val="en-NZ"/>
              </w:rPr>
            </w:pPr>
            <w:r w:rsidRPr="001950F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BodyText"/>
              <w:rPr>
                <w:lang w:val="en-NZ"/>
              </w:rPr>
            </w:pPr>
            <w:r w:rsidRPr="001950FD">
              <w:t>Performance criteria describe th</w:t>
            </w:r>
            <w:r w:rsidRPr="001950FD">
              <w:t>e performance needed to demonstrate achievement of the element. Where bold italicised text is used, further information is detailed in the range of conditions section.</w:t>
            </w:r>
          </w:p>
        </w:tc>
      </w:tr>
      <w:tr w:rsidTr="001950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List"/>
              <w:rPr>
                <w:lang w:val="en-NZ"/>
              </w:rPr>
            </w:pPr>
            <w:r w:rsidRPr="001950FD">
              <w:rPr>
                <w:rStyle w:val="SpecialBold"/>
              </w:rPr>
              <w:t xml:space="preserve">1. </w:t>
            </w:r>
            <w:r w:rsidRPr="001950FD">
              <w:rPr>
                <w:rStyle w:val="SpecialBold"/>
              </w:rPr>
              <w:tab/>
              <w:t>Screen people and property entering and leaving the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0FD" w:rsidP="001950FD">
            <w:pPr>
              <w:pStyle w:val="List"/>
            </w:pPr>
            <w:r w:rsidRPr="001950FD">
              <w:t>1.1</w:t>
            </w:r>
            <w:r w:rsidRPr="001950FD">
              <w:tab/>
              <w:t>Act in a polite and pr</w:t>
            </w:r>
            <w:r w:rsidRPr="001950FD">
              <w:t>ofessional manner when screening people and property.</w:t>
            </w:r>
          </w:p>
          <w:p w:rsidR="00000000" w:rsidRPr="001950FD" w:rsidP="001950FD">
            <w:pPr>
              <w:pStyle w:val="List"/>
            </w:pPr>
            <w:r w:rsidRPr="001950FD">
              <w:t>1.2</w:t>
            </w:r>
            <w:r w:rsidRPr="001950FD">
              <w:tab/>
              <w:t>Check the identity of people entering restricted areas by matching relevant details on identification documents.</w:t>
            </w:r>
          </w:p>
          <w:p w:rsidR="00000000" w:rsidRPr="001950FD" w:rsidP="001950FD">
            <w:pPr>
              <w:pStyle w:val="List"/>
            </w:pPr>
            <w:r w:rsidRPr="001950FD">
              <w:t>1.3</w:t>
            </w:r>
            <w:r w:rsidRPr="001950FD">
              <w:tab/>
              <w:t>Issue and collect entry passes.</w:t>
            </w:r>
          </w:p>
          <w:p w:rsidR="00000000" w:rsidRPr="001950FD" w:rsidP="001950FD">
            <w:pPr>
              <w:pStyle w:val="List"/>
            </w:pPr>
            <w:r w:rsidRPr="001950FD">
              <w:t>1.4</w:t>
            </w:r>
            <w:r w:rsidRPr="001950FD">
              <w:tab/>
              <w:t>Report and record incidents that infringe reg</w:t>
            </w:r>
            <w:r w:rsidRPr="001950FD">
              <w:t xml:space="preserve">ulations. </w:t>
            </w:r>
          </w:p>
          <w:p w:rsidR="00000000" w:rsidRPr="001950FD" w:rsidP="001950FD">
            <w:pPr>
              <w:pStyle w:val="List"/>
            </w:pPr>
            <w:r w:rsidRPr="001950FD">
              <w:t>1.5</w:t>
            </w:r>
            <w:r w:rsidRPr="001950FD">
              <w:tab/>
              <w:t>Provide information required about the visit to people who need to know.</w:t>
            </w:r>
          </w:p>
          <w:p w:rsidR="00000000" w:rsidRPr="001950FD" w:rsidP="001950FD">
            <w:pPr>
              <w:pStyle w:val="List"/>
            </w:pPr>
            <w:r w:rsidRPr="001950FD">
              <w:t>1.6</w:t>
            </w:r>
            <w:r w:rsidRPr="001950FD">
              <w:tab/>
              <w:t>Provide escorts according to regulations and instructions.</w:t>
            </w:r>
          </w:p>
          <w:p w:rsidR="00000000" w:rsidRPr="001950FD" w:rsidP="001950FD">
            <w:pPr>
              <w:pStyle w:val="List"/>
            </w:pPr>
            <w:r w:rsidRPr="001950FD">
              <w:t>1.7</w:t>
            </w:r>
            <w:r w:rsidRPr="001950FD">
              <w:tab/>
              <w:t>Search personal property according to authorisations, procedures and code of conduct.</w:t>
            </w:r>
          </w:p>
          <w:p w:rsidR="00000000" w:rsidRPr="001950FD" w:rsidP="001950FD">
            <w:pPr>
              <w:pStyle w:val="List"/>
            </w:pPr>
            <w:r w:rsidRPr="001950FD">
              <w:t>1.8</w:t>
            </w:r>
            <w:r w:rsidRPr="001950FD">
              <w:tab/>
              <w:t>Handle proh</w:t>
            </w:r>
            <w:r w:rsidRPr="001950FD">
              <w:t>ibited items according to procedures.</w:t>
            </w:r>
          </w:p>
          <w:p w:rsidR="00000000" w:rsidP="001950FD">
            <w:pPr>
              <w:pStyle w:val="List"/>
              <w:rPr>
                <w:lang w:val="en-NZ"/>
              </w:rPr>
            </w:pPr>
            <w:r w:rsidRPr="001950FD">
              <w:t>1.9</w:t>
            </w:r>
            <w:r w:rsidRPr="001950FD">
              <w:tab/>
              <w:t>Report items found during search accurately and in the required format.</w:t>
            </w:r>
          </w:p>
        </w:tc>
      </w:tr>
      <w:tr w:rsidTr="001950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List"/>
              <w:rPr>
                <w:lang w:val="en-NZ"/>
              </w:rPr>
            </w:pPr>
            <w:r w:rsidRPr="001950FD">
              <w:rPr>
                <w:rStyle w:val="SpecialBold"/>
              </w:rPr>
              <w:t>2.</w:t>
            </w:r>
            <w:r w:rsidRPr="001950FD">
              <w:rPr>
                <w:rStyle w:val="SpecialBold"/>
              </w:rPr>
              <w:tab/>
              <w:t>Screen vehicles and goods entering and leaving the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0FD" w:rsidP="001950FD">
            <w:pPr>
              <w:pStyle w:val="List"/>
            </w:pPr>
            <w:r w:rsidRPr="001950FD">
              <w:t>2.1</w:t>
            </w:r>
            <w:r w:rsidRPr="001950FD">
              <w:tab/>
              <w:t>Control vehicle access and issue of vehicle passes according to procedures.</w:t>
            </w:r>
          </w:p>
          <w:p w:rsidR="00000000" w:rsidRPr="001950FD" w:rsidP="001950FD">
            <w:pPr>
              <w:pStyle w:val="List"/>
            </w:pPr>
            <w:r w:rsidRPr="001950FD">
              <w:t>2.</w:t>
            </w:r>
            <w:r w:rsidRPr="001950FD">
              <w:t>2</w:t>
            </w:r>
            <w:r w:rsidRPr="001950FD">
              <w:tab/>
              <w:t>Check and verify items being transported into and from the premises or site against authorised documentation.</w:t>
            </w:r>
          </w:p>
          <w:p w:rsidR="00000000" w:rsidRPr="001950FD" w:rsidP="001950FD">
            <w:pPr>
              <w:pStyle w:val="List"/>
            </w:pPr>
            <w:r w:rsidRPr="001950FD">
              <w:t>2.3</w:t>
            </w:r>
            <w:r w:rsidRPr="001950FD">
              <w:tab/>
              <w:t>Search deliveries, goods and vehicles entering and leaving the site according to procedures.</w:t>
            </w:r>
          </w:p>
          <w:p w:rsidR="00000000" w:rsidRPr="001950FD" w:rsidP="001950FD">
            <w:pPr>
              <w:pStyle w:val="List"/>
            </w:pPr>
            <w:r w:rsidRPr="001950FD">
              <w:t>2.4</w:t>
            </w:r>
            <w:r w:rsidRPr="001950FD">
              <w:tab/>
            </w:r>
            <w:r w:rsidRPr="001950FD">
              <w:t>Identify and report unauthorised goods accurately and to the authorised officers.</w:t>
            </w:r>
          </w:p>
          <w:p w:rsidR="00000000" w:rsidRPr="001950FD" w:rsidP="001950FD">
            <w:pPr>
              <w:pStyle w:val="List"/>
            </w:pPr>
            <w:r w:rsidRPr="001950FD">
              <w:t>2.5</w:t>
            </w:r>
            <w:r w:rsidRPr="001950FD">
              <w:tab/>
              <w:t>Direct vehicle parking according to regulations and instructions.</w:t>
            </w:r>
          </w:p>
          <w:p w:rsidR="00000000" w:rsidRPr="001950FD" w:rsidP="001950FD">
            <w:pPr>
              <w:pStyle w:val="List"/>
            </w:pPr>
            <w:r w:rsidRPr="001950FD">
              <w:t>2.6</w:t>
            </w:r>
            <w:r w:rsidRPr="001950FD">
              <w:tab/>
              <w:t>Report vehicle incidents or accidents to authorised officer.</w:t>
            </w:r>
          </w:p>
        </w:tc>
      </w:tr>
    </w:tbl>
    <w:p w:rsidR="00751FA3" w:rsidP="001950FD">
      <w:pPr>
        <w:pStyle w:val="BodyText"/>
      </w:pPr>
    </w:p>
    <w:p w:rsidR="00751FA3" w:rsidP="001950FD">
      <w:pPr>
        <w:pStyle w:val="BodyText"/>
      </w:pPr>
    </w:p>
    <w:p w:rsidR="00000000" w:rsidRPr="001950FD" w:rsidP="001950FD">
      <w:pPr>
        <w:pStyle w:val="Heading1"/>
      </w:pPr>
      <w:bookmarkStart w:id="5" w:name="O_644488"/>
      <w:bookmarkEnd w:id="5"/>
      <w:r w:rsidRPr="001950FD">
        <w:t>Foundation Skills</w:t>
      </w:r>
    </w:p>
    <w:p w:rsidR="00000000" w:rsidRPr="001950FD" w:rsidP="00751FA3">
      <w:pPr>
        <w:pStyle w:val="BodyText"/>
      </w:pPr>
      <w:r w:rsidRPr="001950FD">
        <w:t>T</w:t>
      </w:r>
      <w:r w:rsidRPr="001950FD">
        <w:t>he foundation skills demands of this unit have been mapped for alignment with the Australian Core Skills Framework (ACSF). The following tables outline the performance levels indicated for successful attainment of the unit.</w:t>
      </w:r>
    </w:p>
    <w:p w:rsidR="00000000" w:rsidRPr="001950FD" w:rsidP="00751FA3">
      <w:pPr>
        <w:pStyle w:val="BodyText"/>
      </w:pPr>
      <w:r w:rsidRPr="001950FD">
        <w:t>ACSF levels indicative of perfo</w:t>
      </w:r>
      <w:r w:rsidRPr="001950FD">
        <w:t>rmance:</w:t>
      </w:r>
    </w:p>
    <w:p w:rsidR="00000000" w:rsidRPr="001950FD" w:rsidP="001950FD">
      <w:pPr>
        <w:pStyle w:val="BodyText"/>
      </w:pPr>
      <w:bookmarkStart w:id="6" w:name="O_6449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4.25pt">
            <v:imagedata r:id="rId10" o:title=""/>
          </v:shape>
        </w:pict>
      </w:r>
      <w:bookmarkEnd w:id="6"/>
    </w:p>
    <w:p w:rsidR="00000000" w:rsidRPr="001950FD" w:rsidP="001950FD">
      <w:pPr>
        <w:pStyle w:val="BodyText"/>
      </w:pPr>
    </w:p>
    <w:p w:rsidR="00000000" w:rsidRPr="001950FD" w:rsidP="00751FA3">
      <w:pPr>
        <w:pStyle w:val="BodyText"/>
      </w:pPr>
      <w:r w:rsidRPr="001950FD">
        <w:t xml:space="preserve">Further information on ACSF and the foundation skills underpinning this unit can be found in the </w:t>
      </w:r>
      <w:r w:rsidRPr="001950FD">
        <w:rPr>
          <w:rStyle w:val="HotSpot"/>
        </w:rPr>
        <w:t>Foun</w:t>
      </w:r>
      <w:r w:rsidRPr="001950FD">
        <w:rPr>
          <w:rStyle w:val="HotSpot"/>
        </w:rPr>
        <w:t>dation Skills Guide</w:t>
      </w:r>
      <w:bookmarkStart w:id="7" w:name="H_626176"/>
      <w:bookmarkEnd w:id="7"/>
      <w:r w:rsidRPr="001950FD">
        <w:t xml:space="preserve"> </w:t>
      </w:r>
      <w:r>
        <w:fldChar w:fldCharType="begin"/>
      </w:r>
      <w:r>
        <w:instrText xml:space="preserve"> HYPERLINK "http://www.govskills.com.au/guides/correctional-services/foundation-skills-guide" </w:instrText>
      </w:r>
      <w:r>
        <w:fldChar w:fldCharType="separate"/>
      </w:r>
      <w:r w:rsidRPr="001950FD">
        <w:rPr>
          <w:rStyle w:val="HotSpot"/>
        </w:rPr>
        <w:t>http://www.govskills.com.au/guides/correctional-services/foundation-skills-guide</w:t>
      </w:r>
      <w:r>
        <w:fldChar w:fldCharType="end"/>
      </w:r>
      <w:r w:rsidRPr="001950FD">
        <w:t xml:space="preserve"> on the GSA website.</w:t>
      </w:r>
    </w:p>
    <w:p w:rsidR="00000000" w:rsidRPr="001950FD" w:rsidP="001950FD">
      <w:pPr>
        <w:pStyle w:val="Heading1"/>
      </w:pPr>
      <w:bookmarkStart w:id="8" w:name="O_644490"/>
      <w:bookmarkEnd w:id="8"/>
      <w:r w:rsidRPr="001950FD">
        <w:t>Unit Mapping Information</w:t>
      </w:r>
    </w:p>
    <w:p w:rsidR="00751FA3" w:rsidP="00751FA3">
      <w:pPr>
        <w:pStyle w:val="BodyText"/>
      </w:pPr>
      <w:r w:rsidRPr="001950FD">
        <w:t>Supersedes and is equivalent to CSCSAS202A Screen access to and exit from premises.</w:t>
      </w:r>
    </w:p>
    <w:p w:rsidR="00000000" w:rsidRPr="001950FD" w:rsidP="001950FD">
      <w:pPr>
        <w:pStyle w:val="Heading1"/>
      </w:pPr>
      <w:bookmarkStart w:id="9" w:name="O_644497"/>
      <w:bookmarkEnd w:id="9"/>
      <w:r w:rsidRPr="001950FD">
        <w:t>Links</w:t>
      </w:r>
    </w:p>
    <w:p w:rsidR="00000000" w:rsidRPr="001950FD" w:rsidP="00751FA3">
      <w:pPr>
        <w:pStyle w:val="BodyText"/>
      </w:pPr>
      <w:r w:rsidRPr="001950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87A44">
        <w:rPr>
          <w:rStyle w:val="Hyperlink"/>
        </w:rPr>
        <w:t>https://vetnet.gov.au/Pages/TrainingDocs.aspx?q=114e25cd-3a2c-4490-baae-47d68dcd2fde</w:t>
      </w:r>
      <w:r>
        <w:fldChar w:fldCharType="end"/>
      </w:r>
    </w:p>
    <w:p w:rsidR="00000000" w:rsidRPr="001950FD" w:rsidP="00751FA3">
      <w:pPr>
        <w:pStyle w:val="BodyText"/>
      </w:pPr>
      <w:r w:rsidRPr="001950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87A44">
        <w:rPr>
          <w:rStyle w:val="Hyperlink"/>
        </w:rPr>
        <w:t>https://vetnet.gov.au/Pages/TrainingDocs.aspx?q=114e25cd-3a2c-4490-baae-47d68dcd2fde</w:t>
      </w:r>
      <w:r>
        <w:fldChar w:fldCharType="end"/>
      </w:r>
    </w:p>
    <w:p w:rsidR="00000000" w:rsidRPr="001950FD" w:rsidP="00751FA3">
      <w:pPr>
        <w:pStyle w:val="BodyText"/>
      </w:pPr>
      <w:r w:rsidRPr="001950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87A44">
        <w:rPr>
          <w:rStyle w:val="Hyperlink"/>
        </w:rPr>
        <w:t>https://vetnet.gov.au/Pages/TrainingDocs.aspx?q=114e25cd-3a2c-4490-baae-47d68dcd2fde</w:t>
      </w:r>
      <w:r>
        <w:fldChar w:fldCharType="end"/>
      </w:r>
    </w:p>
    <w:p w:rsidR="00000000" w:rsidRPr="001950FD" w:rsidP="00751FA3">
      <w:pPr>
        <w:pStyle w:val="BodyText"/>
      </w:pPr>
      <w:r w:rsidRPr="001950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87A44">
        <w:rPr>
          <w:rStyle w:val="Hyperlink"/>
        </w:rPr>
        <w:t>https://vetnet.gov.au/Pages/TrainingDocs.aspx?q=114e25cd-3a2c-4490-baae-47d68dcd2fde</w:t>
      </w:r>
      <w:r>
        <w:fldChar w:fldCharType="end"/>
      </w:r>
    </w:p>
    <w:p w:rsidR="00000000" w:rsidRPr="001950FD" w:rsidP="00751FA3">
      <w:pPr>
        <w:pStyle w:val="BodyText"/>
        <w:sectPr w:rsidSect="001950FD">
          <w:headerReference w:type="default" r:id="rId11"/>
          <w:footerReference w:type="default" r:id="rId12"/>
          <w:pgSz w:w="11908" w:h="16833"/>
          <w:pgMar w:top="1702" w:right="1418" w:bottom="1702" w:left="1418" w:header="992" w:footer="992" w:gutter="0"/>
          <w:cols w:space="720"/>
          <w:noEndnote/>
          <w:docGrid w:linePitch="299"/>
        </w:sectPr>
      </w:pPr>
    </w:p>
    <w:p w:rsidR="00000000" w:rsidRPr="001950FD" w:rsidP="001950FD">
      <w:pPr>
        <w:pStyle w:val="SuperHeading"/>
      </w:pPr>
      <w:r w:rsidRPr="001950FD">
        <w:t>Assessment Requirements for CSCSAS002 Screen access to and exit from premises</w:t>
      </w:r>
    </w:p>
    <w:p w:rsidR="00000000" w:rsidRPr="001950FD" w:rsidP="001950FD">
      <w:pPr>
        <w:pStyle w:val="Heading1"/>
      </w:pPr>
      <w:bookmarkStart w:id="10" w:name="O_644492"/>
      <w:bookmarkEnd w:id="10"/>
      <w:r w:rsidRPr="001950FD">
        <w:t>Modification History</w:t>
      </w:r>
    </w:p>
    <w:tbl>
      <w:tblPr>
        <w:tblW w:w="0" w:type="auto"/>
        <w:tblLayout w:type="fixed"/>
        <w:tblCellMar>
          <w:left w:w="62" w:type="dxa"/>
          <w:right w:w="62" w:type="dxa"/>
        </w:tblCellMar>
        <w:tblLook w:val="0000"/>
      </w:tblPr>
      <w:tblGrid>
        <w:gridCol w:w="1134"/>
        <w:gridCol w:w="7937"/>
      </w:tblGrid>
      <w:tr w:rsidTr="00751F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TableHeading"/>
              <w:rPr>
                <w:lang w:val="en-NZ"/>
              </w:rPr>
            </w:pPr>
            <w:r w:rsidRPr="001950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TableHeading"/>
              <w:rPr>
                <w:lang w:val="en-NZ"/>
              </w:rPr>
            </w:pPr>
            <w:r w:rsidRPr="001950FD">
              <w:t>Comments</w:t>
            </w:r>
          </w:p>
        </w:tc>
      </w:tr>
      <w:tr w:rsidTr="00751F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FD">
            <w:pPr>
              <w:pStyle w:val="BodyText"/>
              <w:rPr>
                <w:lang w:val="en-NZ"/>
              </w:rPr>
            </w:pPr>
            <w:r w:rsidRPr="001950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0FD" w:rsidP="001950FD">
            <w:pPr>
              <w:pStyle w:val="BodyText"/>
            </w:pPr>
            <w:r w:rsidRPr="001950FD">
              <w:t>Th</w:t>
            </w:r>
            <w:r w:rsidRPr="001950FD">
              <w:t>ese Assessment Requirements were released in CSC Correctional Services Training Package release 1.0 and meet the Standards for Training Packages.</w:t>
            </w:r>
          </w:p>
        </w:tc>
      </w:tr>
    </w:tbl>
    <w:p w:rsidR="00751FA3" w:rsidP="001950FD">
      <w:pPr>
        <w:pStyle w:val="BodyText"/>
      </w:pPr>
    </w:p>
    <w:p w:rsidR="00751FA3" w:rsidP="001950FD">
      <w:pPr>
        <w:pStyle w:val="BodyText"/>
      </w:pPr>
    </w:p>
    <w:p w:rsidR="00000000" w:rsidRPr="001950FD" w:rsidP="001950FD">
      <w:pPr>
        <w:pStyle w:val="Heading1"/>
      </w:pPr>
      <w:bookmarkStart w:id="11" w:name="O_644493"/>
      <w:bookmarkEnd w:id="11"/>
      <w:r w:rsidRPr="001950FD">
        <w:t>Performance Evidence</w:t>
      </w:r>
    </w:p>
    <w:p w:rsidR="00000000" w:rsidRPr="001950FD" w:rsidP="00751FA3">
      <w:pPr>
        <w:pStyle w:val="BodyText"/>
      </w:pPr>
      <w:r w:rsidRPr="001950FD">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1950FD" w:rsidP="001950FD">
      <w:pPr>
        <w:pStyle w:val="ListBullet"/>
      </w:pPr>
      <w:r w:rsidRPr="001950FD">
        <w:t xml:space="preserve">using </w:t>
      </w:r>
      <w:r w:rsidRPr="001950FD">
        <w:t>equipment for the purpose and in the manner intended and authorised</w:t>
      </w:r>
    </w:p>
    <w:p w:rsidR="00000000" w:rsidRPr="001950FD" w:rsidP="001950FD">
      <w:pPr>
        <w:pStyle w:val="ListBullet"/>
      </w:pPr>
      <w:r w:rsidRPr="001950FD">
        <w:t>using search methods specified in operating procedures</w:t>
      </w:r>
    </w:p>
    <w:p w:rsidR="00000000" w:rsidRPr="001950FD" w:rsidP="001950FD">
      <w:pPr>
        <w:pStyle w:val="ListBullet"/>
      </w:pPr>
      <w:r w:rsidRPr="001950FD">
        <w:t>communicating orally with a diverse range of people</w:t>
      </w:r>
    </w:p>
    <w:p w:rsidR="00000000" w:rsidRPr="001950FD" w:rsidP="001950FD">
      <w:pPr>
        <w:pStyle w:val="ListBullet"/>
      </w:pPr>
      <w:r w:rsidRPr="001950FD">
        <w:t>identifying faults in security procedures and problems in equipment and practices</w:t>
      </w:r>
    </w:p>
    <w:p w:rsidR="00000000" w:rsidRPr="001950FD" w:rsidP="001950FD">
      <w:pPr>
        <w:pStyle w:val="ListBullet"/>
      </w:pPr>
      <w:r w:rsidRPr="001950FD">
        <w:t>using information systems to report items found and record incidents</w:t>
      </w:r>
    </w:p>
    <w:p w:rsidR="00000000" w:rsidRPr="001950FD" w:rsidP="001950FD">
      <w:pPr>
        <w:pStyle w:val="AllowPageBreak"/>
      </w:pPr>
    </w:p>
    <w:p w:rsidR="00000000" w:rsidRPr="001950FD" w:rsidP="001950FD">
      <w:pPr>
        <w:pStyle w:val="Heading1"/>
      </w:pPr>
      <w:bookmarkStart w:id="12" w:name="O_644494"/>
      <w:bookmarkEnd w:id="12"/>
      <w:r w:rsidRPr="001950FD">
        <w:t>Knowledge Evidence</w:t>
      </w:r>
    </w:p>
    <w:p w:rsidR="00000000" w:rsidRPr="001950FD" w:rsidP="00751FA3">
      <w:pPr>
        <w:pStyle w:val="BodyText"/>
      </w:pPr>
      <w:r w:rsidRPr="001950FD">
        <w:t xml:space="preserve">Evidence required to demonstrate competence must satisfy all of the requirements of the elements and performance criteria. If not otherwise specified </w:t>
      </w:r>
      <w:r w:rsidRPr="001950FD">
        <w:t>the depth of knowledge demonstrated must be appropriate to the job context of the candidate.</w:t>
      </w:r>
    </w:p>
    <w:p w:rsidR="00000000" w:rsidRPr="001950FD" w:rsidP="001950FD">
      <w:pPr>
        <w:pStyle w:val="ListBullet"/>
      </w:pPr>
      <w:r w:rsidRPr="001950FD">
        <w:t>organisation’s policies and procedures related to screening access to and exit from premises</w:t>
      </w:r>
    </w:p>
    <w:p w:rsidR="00000000" w:rsidRPr="001950FD" w:rsidP="001950FD">
      <w:pPr>
        <w:pStyle w:val="ListBullet"/>
      </w:pPr>
      <w:r w:rsidRPr="001950FD">
        <w:t>requirements for incident records and reports</w:t>
      </w:r>
    </w:p>
    <w:p w:rsidR="00000000" w:rsidRPr="001950FD" w:rsidP="001950FD">
      <w:pPr>
        <w:pStyle w:val="ListBullet"/>
      </w:pPr>
      <w:r w:rsidRPr="001950FD">
        <w:t>requirements for emerge</w:t>
      </w:r>
      <w:r w:rsidRPr="001950FD">
        <w:t>ncy evacuation</w:t>
      </w:r>
    </w:p>
    <w:p w:rsidR="00000000" w:rsidRPr="001950FD" w:rsidP="001950FD">
      <w:pPr>
        <w:pStyle w:val="ListBullet"/>
      </w:pPr>
      <w:r w:rsidRPr="001950FD">
        <w:t>use of equipment and safety procedures</w:t>
      </w:r>
    </w:p>
    <w:p w:rsidR="00000000" w:rsidRPr="001950FD" w:rsidP="001950FD">
      <w:pPr>
        <w:pStyle w:val="ListBullet"/>
      </w:pPr>
      <w:r w:rsidRPr="001950FD">
        <w:t>risks and emergencies and the requirements for identifying and responding to them</w:t>
      </w:r>
    </w:p>
    <w:p w:rsidR="00000000" w:rsidRPr="001950FD" w:rsidP="001950FD">
      <w:pPr>
        <w:pStyle w:val="ListBullet"/>
      </w:pPr>
      <w:r w:rsidRPr="001950FD">
        <w:t xml:space="preserve">duty of care </w:t>
      </w:r>
    </w:p>
    <w:p w:rsidR="00000000" w:rsidRPr="001950FD" w:rsidP="001950FD">
      <w:pPr>
        <w:pStyle w:val="AllowPageBreak"/>
      </w:pPr>
    </w:p>
    <w:p w:rsidR="00000000" w:rsidRPr="001950FD" w:rsidP="001950FD">
      <w:pPr>
        <w:pStyle w:val="Heading1"/>
      </w:pPr>
      <w:bookmarkStart w:id="13" w:name="O_644495"/>
      <w:bookmarkEnd w:id="13"/>
      <w:r w:rsidRPr="001950FD">
        <w:t>Assessment Conditions</w:t>
      </w:r>
    </w:p>
    <w:p w:rsidR="00000000" w:rsidRPr="001950FD" w:rsidP="00751FA3">
      <w:pPr>
        <w:pStyle w:val="BodyText"/>
      </w:pPr>
      <w:r w:rsidRPr="001950FD">
        <w:t>Evidence should be gathered over time and drawn from the range of r</w:t>
      </w:r>
      <w:r w:rsidRPr="001950FD">
        <w:t xml:space="preserve">outine and required work activities relevant to the performance criteria, the range statement and the organisational environment. Assessment of competence in this unit relies on demonstrated compliance with standard operating procedures and organisational </w:t>
      </w:r>
      <w:r w:rsidRPr="001950FD">
        <w:t>policies.</w:t>
      </w:r>
    </w:p>
    <w:p w:rsidR="00000000" w:rsidRPr="001950FD" w:rsidP="00751FA3">
      <w:pPr>
        <w:pStyle w:val="BodyText"/>
      </w:pPr>
      <w:r w:rsidRPr="001950FD">
        <w:t>Valid assessment of this unit requires a workplace environment or one that closely re</w:t>
      </w:r>
      <w:r w:rsidRPr="001950FD">
        <w:t>sembles normal work practice and replicates the range of conditions likely to be encountered when screening access to and exit from restricted premises, including coping with difficulties, irregularities and breakdowns in routine.</w:t>
      </w:r>
    </w:p>
    <w:p w:rsidR="00000000" w:rsidRPr="001950FD" w:rsidP="00751FA3">
      <w:pPr>
        <w:pStyle w:val="BodyText"/>
      </w:pPr>
      <w:r w:rsidRPr="001950FD">
        <w:t>Assessors must satisfy t</w:t>
      </w:r>
      <w:r w:rsidRPr="001950FD">
        <w:t>he NVR/AQTF mandatory competency requirements for assessors.</w:t>
      </w:r>
    </w:p>
    <w:p w:rsidR="00000000" w:rsidRPr="001950FD" w:rsidP="001950FD">
      <w:pPr>
        <w:pStyle w:val="Heading1"/>
      </w:pPr>
      <w:bookmarkStart w:id="14" w:name="O_644498"/>
      <w:bookmarkEnd w:id="14"/>
      <w:r w:rsidRPr="001950FD">
        <w:t>Links</w:t>
      </w:r>
    </w:p>
    <w:p w:rsidR="00000000" w:rsidRPr="001950FD" w:rsidP="00751FA3">
      <w:pPr>
        <w:pStyle w:val="BodyText"/>
      </w:pPr>
      <w:r w:rsidRPr="001950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87A44">
        <w:rPr>
          <w:rStyle w:val="Hyperlink"/>
        </w:rPr>
        <w:t>https://vetnet.gov.au/Pages/TrainingDocs.aspx?q=114e25cd-3a2c-4490-baae-47d68dcd2fde</w:t>
      </w:r>
      <w:r>
        <w:fldChar w:fldCharType="end"/>
      </w:r>
    </w:p>
    <w:p w:rsidR="00000000" w:rsidRPr="001950FD" w:rsidP="00751FA3">
      <w:pPr>
        <w:pStyle w:val="BodyText"/>
      </w:pPr>
      <w:r w:rsidRPr="001950FD">
        <w:t>Companion Volume implement</w:t>
      </w:r>
      <w:r w:rsidRPr="001950FD">
        <w:t xml:space="preserve">ation guides are found in VETNet - </w:t>
      </w:r>
      <w:r>
        <w:fldChar w:fldCharType="begin"/>
      </w:r>
      <w:r>
        <w:instrText xml:space="preserve"> HYPERLINK "https://vetnet.gov.au/Pages/TrainingDocs.aspx?q=114e25cd-3a2c-4490-baae-47d68dcd2fde" </w:instrText>
      </w:r>
      <w:r>
        <w:fldChar w:fldCharType="separate"/>
      </w:r>
      <w:r w:rsidRPr="00287A44">
        <w:rPr>
          <w:rStyle w:val="Hyperlink"/>
        </w:rPr>
        <w:t>https://vetnet.gov.au/Pages/TrainingDocs.aspx?q=114e25cd-3a2c-4490-baae-47d68dcd2fde</w:t>
      </w:r>
      <w:r>
        <w:fldChar w:fldCharType="end"/>
      </w:r>
    </w:p>
    <w:p w:rsidR="00000000" w:rsidRPr="001950FD" w:rsidP="00751FA3">
      <w:pPr>
        <w:pStyle w:val="BodyText"/>
      </w:pPr>
      <w:r w:rsidRPr="001950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87A44">
        <w:rPr>
          <w:rStyle w:val="Hyperlink"/>
        </w:rPr>
        <w:t>https://vetnet.gov.au/Pages/TrainingDocs.aspx?q=114e25cd-3a2c-4490-baae-47d68dcd2fde</w:t>
      </w:r>
      <w:r>
        <w:fldChar w:fldCharType="end"/>
      </w:r>
    </w:p>
    <w:p w:rsidR="00000000" w:rsidRPr="001950FD" w:rsidP="00751FA3">
      <w:pPr>
        <w:pStyle w:val="BodyText"/>
      </w:pPr>
      <w:r w:rsidRPr="001950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87A44">
        <w:rPr>
          <w:rStyle w:val="Hyperlink"/>
        </w:rPr>
        <w:t>https://vetnet.gov.au/Pages/TrainingDocs.aspx?q=114e25cd-3a2c-4490-baae-47d68dcd2fde</w:t>
      </w:r>
      <w:r>
        <w:fldChar w:fldCharType="end"/>
      </w:r>
    </w:p>
    <w:p w:rsidR="00000000" w:rsidRPr="001950FD" w:rsidP="001950FD"/>
    <w:sectPr w:rsidSect="001950F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FD" w:rsidRPr="00751FA3" w:rsidP="00751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A3" w:rsidP="00195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1FA3" w:rsidP="001950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51FA3" w:rsidP="001950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FD" w:rsidP="001950FD">
    <w:pPr>
      <w:pStyle w:val="Footer"/>
      <w:framePr w:wrap="around"/>
    </w:pPr>
    <w:r>
      <w:fldChar w:fldCharType="begin"/>
    </w:r>
    <w:r>
      <w:instrText xml:space="preserve"> DOCPROPERTY  Subject  \* MERGEFORMAT </w:instrText>
    </w:r>
    <w:r>
      <w:fldChar w:fldCharType="separate"/>
    </w:r>
    <w:r w:rsidR="00751FA3">
      <w:t>Approved</w:t>
    </w:r>
    <w:r w:rsidR="00751FA3">
      <w:fldChar w:fldCharType="end"/>
    </w:r>
    <w:r>
      <w:tab/>
      <w:t xml:space="preserve">Page </w:t>
    </w:r>
    <w:r>
      <w:fldChar w:fldCharType="begin"/>
    </w:r>
    <w:r>
      <w:instrText xml:space="preserve"> PAGE  \* Arabic  \* MERGEFORMAT </w:instrText>
    </w:r>
    <w:r>
      <w:fldChar w:fldCharType="separate"/>
    </w:r>
    <w:r w:rsidR="00751F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FA3">
      <w:rPr>
        <w:noProof/>
      </w:rPr>
      <w:t>4</w:t>
    </w:r>
    <w:r>
      <w:rPr>
        <w:noProof/>
      </w:rPr>
      <w:fldChar w:fldCharType="end"/>
    </w:r>
  </w:p>
  <w:p w:rsidR="001950FD" w:rsidP="001950FD">
    <w:pPr>
      <w:pStyle w:val="Footer"/>
      <w:framePr w:wrap="around"/>
    </w:pPr>
    <w:r>
      <w:t xml:space="preserve">© Commonwealth of Australia, </w:t>
    </w:r>
    <w:r>
      <w:fldChar w:fldCharType="begin"/>
    </w:r>
    <w:r>
      <w:instrText xml:space="preserve"> DATE  \@ "yyyy"  \* MERGEFORMAT </w:instrText>
    </w:r>
    <w:r>
      <w:fldChar w:fldCharType="separate"/>
    </w:r>
    <w:r w:rsidR="00751FA3">
      <w:rPr>
        <w:noProof/>
      </w:rPr>
      <w:t>2025</w:t>
    </w:r>
    <w:r>
      <w:fldChar w:fldCharType="end"/>
    </w:r>
    <w:r>
      <w:tab/>
    </w:r>
    <w:r>
      <w:fldChar w:fldCharType="begin"/>
    </w:r>
    <w:r>
      <w:instrText xml:space="preserve"> DOCPROPERTY  Author  \* MERGEFORMAT </w:instrText>
    </w:r>
    <w:r>
      <w:fldChar w:fldCharType="separate"/>
    </w:r>
    <w:r w:rsidR="00751FA3">
      <w:t>Public Skills Australia</w:t>
    </w:r>
    <w:r w:rsidR="00751FA3">
      <w:fldChar w:fldCharType="end"/>
    </w:r>
  </w:p>
  <w:p w:rsidR="001950FD" w:rsidP="00195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0FD" w:rsidRPr="00751FA3" w:rsidP="00751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A3" w:rsidRPr="002D2AF8" w:rsidP="001950FD">
    <w:pPr>
      <w:pStyle w:val="Header"/>
      <w:framePr w:wrap="around"/>
    </w:pPr>
    <w:r>
      <w:fldChar w:fldCharType="begin"/>
    </w:r>
    <w:r>
      <w:instrText xml:space="preserve"> TITLE   \* MERGEFORMAT </w:instrText>
    </w:r>
    <w:r>
      <w:fldChar w:fldCharType="separate"/>
    </w:r>
    <w:r>
      <w:t>CSCSAS002 Screen access to and exit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1FA3" w:rsidP="001950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FD" w:rsidRPr="002D2AF8" w:rsidP="001950FD">
    <w:pPr>
      <w:pStyle w:val="Header"/>
      <w:framePr w:wrap="around"/>
    </w:pPr>
    <w:r>
      <w:fldChar w:fldCharType="begin"/>
    </w:r>
    <w:r>
      <w:instrText xml:space="preserve"> TITLE   \* MERGEFORMAT </w:instrText>
    </w:r>
    <w:r>
      <w:fldChar w:fldCharType="separate"/>
    </w:r>
    <w:r w:rsidR="00751FA3">
      <w:t>CSCSAS002 Screen access to and exit from premises</w:t>
    </w:r>
    <w:r w:rsidR="00751FA3">
      <w:fldChar w:fldCharType="end"/>
    </w:r>
    <w:r>
      <w:tab/>
      <w:t xml:space="preserve">Date this document was generated: </w:t>
    </w:r>
    <w:r>
      <w:fldChar w:fldCharType="begin"/>
    </w:r>
    <w:r>
      <w:instrText xml:space="preserve"> CREATEDATE  \@ "d MMMM yyyy"  \* MERGEFORMAT </w:instrText>
    </w:r>
    <w:r>
      <w:fldChar w:fldCharType="separate"/>
    </w:r>
    <w:r w:rsidR="00751FA3">
      <w:rPr>
        <w:noProof/>
      </w:rPr>
      <w:t>2 March 2025</w:t>
    </w:r>
    <w:r>
      <w:fldChar w:fldCharType="end"/>
    </w:r>
  </w:p>
  <w:p w:rsidR="001950FD" w:rsidP="00195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28B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701F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0FD"/>
    <w:pPr>
      <w:spacing w:before="360" w:after="60"/>
      <w:outlineLvl w:val="0"/>
    </w:pPr>
    <w:rPr>
      <w:sz w:val="32"/>
    </w:rPr>
  </w:style>
  <w:style w:type="paragraph" w:styleId="Heading2">
    <w:name w:val="heading 2"/>
    <w:basedOn w:val="HeadingBase"/>
    <w:next w:val="BodyText"/>
    <w:link w:val="Heading2Char"/>
    <w:qFormat/>
    <w:rsid w:val="001950FD"/>
    <w:pPr>
      <w:keepLines/>
      <w:spacing w:before="240" w:after="120"/>
      <w:outlineLvl w:val="1"/>
    </w:pPr>
    <w:rPr>
      <w:sz w:val="28"/>
      <w:szCs w:val="40"/>
    </w:rPr>
  </w:style>
  <w:style w:type="paragraph" w:styleId="Heading3">
    <w:name w:val="heading 3"/>
    <w:basedOn w:val="HeadingBase"/>
    <w:next w:val="BodyText"/>
    <w:link w:val="Heading3Char"/>
    <w:qFormat/>
    <w:rsid w:val="001950FD"/>
    <w:pPr>
      <w:spacing w:before="180" w:after="120"/>
      <w:outlineLvl w:val="2"/>
    </w:pPr>
    <w:rPr>
      <w:spacing w:val="-10"/>
      <w:kern w:val="32"/>
    </w:rPr>
  </w:style>
  <w:style w:type="paragraph" w:styleId="Heading4">
    <w:name w:val="heading 4"/>
    <w:basedOn w:val="HeadingBase"/>
    <w:next w:val="BodyText"/>
    <w:link w:val="Heading4Char"/>
    <w:qFormat/>
    <w:rsid w:val="001950FD"/>
    <w:pPr>
      <w:spacing w:before="160" w:after="120"/>
      <w:outlineLvl w:val="3"/>
    </w:pPr>
    <w:rPr>
      <w:sz w:val="22"/>
    </w:rPr>
  </w:style>
  <w:style w:type="paragraph" w:styleId="Heading5">
    <w:name w:val="heading 5"/>
    <w:basedOn w:val="HeadingBase"/>
    <w:next w:val="Normal"/>
    <w:link w:val="Heading5Char"/>
    <w:qFormat/>
    <w:rsid w:val="001950FD"/>
    <w:pPr>
      <w:spacing w:before="80"/>
      <w:outlineLvl w:val="4"/>
    </w:pPr>
    <w:rPr>
      <w:color w:val="918585"/>
      <w:sz w:val="20"/>
    </w:rPr>
  </w:style>
  <w:style w:type="paragraph" w:styleId="Heading6">
    <w:name w:val="heading 6"/>
    <w:basedOn w:val="HeadingBase"/>
    <w:next w:val="Normal"/>
    <w:link w:val="Heading6Char"/>
    <w:qFormat/>
    <w:rsid w:val="001950FD"/>
    <w:pPr>
      <w:spacing w:before="60"/>
      <w:outlineLvl w:val="5"/>
    </w:pPr>
    <w:rPr>
      <w:color w:val="918585"/>
      <w:sz w:val="20"/>
    </w:rPr>
  </w:style>
  <w:style w:type="paragraph" w:styleId="Heading7">
    <w:name w:val="heading 7"/>
    <w:basedOn w:val="Normal"/>
    <w:next w:val="Normal"/>
    <w:link w:val="Heading7Char"/>
    <w:qFormat/>
    <w:rsid w:val="001950FD"/>
    <w:pPr>
      <w:ind w:left="720"/>
      <w:outlineLvl w:val="6"/>
    </w:pPr>
    <w:rPr>
      <w:i/>
    </w:rPr>
  </w:style>
  <w:style w:type="paragraph" w:styleId="Heading8">
    <w:name w:val="heading 8"/>
    <w:basedOn w:val="Normal"/>
    <w:next w:val="Normal"/>
    <w:link w:val="Heading8Char"/>
    <w:qFormat/>
    <w:rsid w:val="001950FD"/>
    <w:pPr>
      <w:ind w:left="720"/>
      <w:outlineLvl w:val="7"/>
    </w:pPr>
    <w:rPr>
      <w:i/>
    </w:rPr>
  </w:style>
  <w:style w:type="paragraph" w:styleId="Heading9">
    <w:name w:val="heading 9"/>
    <w:basedOn w:val="Normal"/>
    <w:next w:val="Normal"/>
    <w:link w:val="Heading9Char"/>
    <w:qFormat/>
    <w:rsid w:val="001950FD"/>
    <w:pPr>
      <w:ind w:left="720"/>
      <w:outlineLvl w:val="8"/>
    </w:pPr>
    <w:rPr>
      <w:i/>
    </w:rPr>
  </w:style>
  <w:style w:type="character" w:default="1" w:styleId="DefaultParagraphFont">
    <w:name w:val="Default Paragraph Font"/>
    <w:uiPriority w:val="1"/>
    <w:unhideWhenUsed/>
    <w:rsid w:val="00195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0FD"/>
  </w:style>
  <w:style w:type="character" w:customStyle="1" w:styleId="Heading1Char">
    <w:name w:val="Heading 1 Char"/>
    <w:basedOn w:val="DefaultParagraphFont"/>
    <w:link w:val="Heading1"/>
    <w:rsid w:val="001950FD"/>
    <w:rPr>
      <w:rFonts w:ascii="Times New Roman" w:eastAsia="Times New Roman" w:hAnsi="Times New Roman" w:cs="Times New Roman"/>
      <w:b/>
      <w:sz w:val="32"/>
      <w:szCs w:val="20"/>
      <w:lang w:eastAsia="en-US"/>
    </w:rPr>
  </w:style>
  <w:style w:type="paragraph" w:styleId="BodyText">
    <w:name w:val="Body Text"/>
    <w:basedOn w:val="Normal"/>
    <w:link w:val="BodyTextChar"/>
    <w:rsid w:val="001950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0FD"/>
    <w:rPr>
      <w:rFonts w:ascii="Times New Roman" w:eastAsia="Times New Roman" w:hAnsi="Times New Roman" w:cs="Times New Roman"/>
      <w:sz w:val="24"/>
      <w:lang w:eastAsia="en-US"/>
    </w:rPr>
  </w:style>
  <w:style w:type="paragraph" w:styleId="List">
    <w:name w:val="List"/>
    <w:basedOn w:val="BodyText"/>
    <w:next w:val="BodyText"/>
    <w:rsid w:val="001950FD"/>
    <w:pPr>
      <w:tabs>
        <w:tab w:val="left" w:pos="340"/>
      </w:tabs>
      <w:spacing w:before="60" w:after="60"/>
      <w:ind w:left="340" w:hanging="340"/>
    </w:pPr>
  </w:style>
  <w:style w:type="paragraph" w:styleId="ListBullet">
    <w:name w:val="List Bullet"/>
    <w:basedOn w:val="List"/>
    <w:rsid w:val="001950FD"/>
    <w:pPr>
      <w:numPr>
        <w:numId w:val="11"/>
      </w:numPr>
      <w:tabs>
        <w:tab w:val="clear" w:pos="340"/>
      </w:tabs>
      <w:spacing w:before="40" w:after="40"/>
    </w:pPr>
  </w:style>
  <w:style w:type="character" w:customStyle="1" w:styleId="SpecialBold">
    <w:name w:val="Special Bold"/>
    <w:basedOn w:val="DefaultParagraphFont"/>
    <w:rsid w:val="001950FD"/>
    <w:rPr>
      <w:b/>
      <w:spacing w:val="0"/>
    </w:rPr>
  </w:style>
  <w:style w:type="paragraph" w:customStyle="1" w:styleId="SuperHeading">
    <w:name w:val="SuperHeading"/>
    <w:basedOn w:val="Normal"/>
    <w:rsid w:val="001950FD"/>
    <w:pPr>
      <w:spacing w:before="240" w:after="120"/>
      <w:outlineLvl w:val="0"/>
    </w:pPr>
    <w:rPr>
      <w:rFonts w:ascii="Times New Roman" w:hAnsi="Times New Roman"/>
      <w:b/>
      <w:sz w:val="32"/>
    </w:rPr>
  </w:style>
  <w:style w:type="paragraph" w:customStyle="1" w:styleId="TableHeading">
    <w:name w:val="Table Heading"/>
    <w:basedOn w:val="HeadingBase"/>
    <w:rsid w:val="001950FD"/>
    <w:pPr>
      <w:keepLines/>
      <w:pBdr>
        <w:bottom w:val="single" w:sz="6" w:space="1" w:color="918585"/>
      </w:pBdr>
      <w:spacing w:before="240"/>
    </w:pPr>
  </w:style>
  <w:style w:type="character" w:customStyle="1" w:styleId="HotSpot">
    <w:name w:val="HotSpot"/>
    <w:rsid w:val="001950FD"/>
    <w:rPr>
      <w:color w:val="0033CC"/>
      <w:u w:val="none"/>
    </w:rPr>
  </w:style>
  <w:style w:type="paragraph" w:customStyle="1" w:styleId="AllowPageBreak">
    <w:name w:val="AllowPageBreak"/>
    <w:rsid w:val="001950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0FD"/>
    <w:rPr>
      <w:rFonts w:ascii="Courier New" w:eastAsia="Times New Roman" w:hAnsi="Courier New" w:cs="Times New Roman"/>
      <w:i/>
      <w:szCs w:val="20"/>
      <w:lang w:eastAsia="en-US"/>
    </w:rPr>
  </w:style>
  <w:style w:type="paragraph" w:customStyle="1" w:styleId="HeadingBase">
    <w:name w:val="Heading Base"/>
    <w:rsid w:val="00195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0FD"/>
    <w:pPr>
      <w:tabs>
        <w:tab w:val="right" w:leader="dot" w:pos="9072"/>
      </w:tabs>
      <w:ind w:left="567"/>
    </w:pPr>
    <w:rPr>
      <w:szCs w:val="22"/>
    </w:rPr>
  </w:style>
  <w:style w:type="paragraph" w:customStyle="1" w:styleId="TOCBase">
    <w:name w:val="TOC Base"/>
    <w:rsid w:val="00195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0FD"/>
    <w:pPr>
      <w:tabs>
        <w:tab w:val="right" w:leader="dot" w:pos="9072"/>
      </w:tabs>
      <w:spacing w:before="40" w:after="40"/>
      <w:ind w:left="284"/>
    </w:pPr>
    <w:rPr>
      <w:rFonts w:ascii="Times New Roman" w:hAnsi="Times New Roman"/>
    </w:rPr>
  </w:style>
  <w:style w:type="paragraph" w:styleId="TOC1">
    <w:name w:val="toc 1"/>
    <w:basedOn w:val="TOCBase"/>
    <w:next w:val="Normal"/>
    <w:rsid w:val="00195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0FD"/>
    <w:rPr>
      <w:rFonts w:ascii="Times New Roman" w:eastAsia="Times New Roman" w:hAnsi="Times New Roman" w:cs="Times New Roman"/>
      <w:sz w:val="16"/>
      <w:lang w:eastAsia="en-US"/>
    </w:rPr>
  </w:style>
  <w:style w:type="paragraph" w:styleId="Title">
    <w:name w:val="Title"/>
    <w:basedOn w:val="HeadingBase"/>
    <w:link w:val="TitleChar"/>
    <w:qFormat/>
    <w:rsid w:val="001950FD"/>
    <w:pPr>
      <w:spacing w:before="5040"/>
      <w:jc w:val="center"/>
    </w:pPr>
    <w:rPr>
      <w:sz w:val="48"/>
      <w:szCs w:val="72"/>
      <w:lang w:val="en-US"/>
    </w:rPr>
  </w:style>
  <w:style w:type="character" w:customStyle="1" w:styleId="TitleChar">
    <w:name w:val="Title Char"/>
    <w:basedOn w:val="DefaultParagraphFont"/>
    <w:link w:val="Title"/>
    <w:rsid w:val="00195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0FD"/>
    <w:pPr>
      <w:tabs>
        <w:tab w:val="left" w:pos="3600"/>
        <w:tab w:val="left" w:pos="3958"/>
      </w:tabs>
    </w:pPr>
  </w:style>
  <w:style w:type="paragraph" w:customStyle="1" w:styleId="Note">
    <w:name w:val="Note"/>
    <w:basedOn w:val="BodyText"/>
    <w:rsid w:val="00195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0FD"/>
    <w:pPr>
      <w:framePr w:wrap="auto" w:hAnchor="text" w:y="6049"/>
    </w:pPr>
    <w:rPr>
      <w:color w:val="000000"/>
      <w:sz w:val="40"/>
    </w:rPr>
  </w:style>
  <w:style w:type="paragraph" w:customStyle="1" w:styleId="TOCTitle">
    <w:name w:val="TOCTitle"/>
    <w:basedOn w:val="Heading1"/>
    <w:rsid w:val="001950FD"/>
    <w:pPr>
      <w:spacing w:after="240"/>
      <w:jc w:val="center"/>
      <w:outlineLvl w:val="9"/>
    </w:pPr>
    <w:rPr>
      <w:caps/>
    </w:rPr>
  </w:style>
  <w:style w:type="paragraph" w:customStyle="1" w:styleId="Version">
    <w:name w:val="Version"/>
    <w:rsid w:val="001950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50FD"/>
    <w:pPr>
      <w:numPr>
        <w:numId w:val="12"/>
      </w:numPr>
      <w:tabs>
        <w:tab w:val="clear" w:pos="680"/>
      </w:tabs>
    </w:pPr>
  </w:style>
  <w:style w:type="paragraph" w:styleId="Index1">
    <w:name w:val="index 1"/>
    <w:basedOn w:val="Normal"/>
    <w:next w:val="Normal"/>
    <w:semiHidden/>
    <w:rsid w:val="001950FD"/>
    <w:pPr>
      <w:keepNext w:val="0"/>
      <w:tabs>
        <w:tab w:val="right" w:pos="4176"/>
      </w:tabs>
      <w:ind w:left="198" w:hanging="198"/>
    </w:pPr>
    <w:rPr>
      <w:rFonts w:ascii="Garamond" w:hAnsi="Garamond"/>
    </w:rPr>
  </w:style>
  <w:style w:type="paragraph" w:styleId="IndexHeading">
    <w:name w:val="index heading"/>
    <w:basedOn w:val="Normal"/>
    <w:next w:val="Index1"/>
    <w:semiHidden/>
    <w:rsid w:val="001950FD"/>
    <w:pPr>
      <w:spacing w:before="120" w:after="120"/>
    </w:pPr>
    <w:rPr>
      <w:rFonts w:ascii="Arial" w:hAnsi="Arial"/>
      <w:b/>
      <w:color w:val="918585"/>
      <w:sz w:val="24"/>
    </w:rPr>
  </w:style>
  <w:style w:type="paragraph" w:styleId="Header">
    <w:name w:val="header"/>
    <w:basedOn w:val="Normal"/>
    <w:link w:val="HeaderChar"/>
    <w:rsid w:val="00195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0FD"/>
    <w:rPr>
      <w:rFonts w:ascii="Times New Roman" w:eastAsia="Times New Roman" w:hAnsi="Times New Roman" w:cs="Times New Roman"/>
      <w:sz w:val="16"/>
      <w:szCs w:val="20"/>
      <w:lang w:val="en-GB" w:eastAsia="en-US"/>
    </w:rPr>
  </w:style>
  <w:style w:type="paragraph" w:customStyle="1" w:styleId="Chapter">
    <w:name w:val="Chapter"/>
    <w:basedOn w:val="Normal"/>
    <w:rsid w:val="001950FD"/>
    <w:pPr>
      <w:spacing w:before="240"/>
    </w:pPr>
    <w:rPr>
      <w:rFonts w:ascii="Times New Roman" w:hAnsi="Times New Roman"/>
      <w:smallCaps/>
      <w:spacing w:val="80"/>
      <w:sz w:val="28"/>
    </w:rPr>
  </w:style>
  <w:style w:type="paragraph" w:customStyle="1" w:styleId="InChapter">
    <w:name w:val="InChapter"/>
    <w:basedOn w:val="Heading3"/>
    <w:rsid w:val="001950FD"/>
    <w:pPr>
      <w:spacing w:after="240"/>
      <w:outlineLvl w:val="9"/>
    </w:pPr>
    <w:rPr>
      <w:noProof/>
    </w:rPr>
  </w:style>
  <w:style w:type="paragraph" w:styleId="Index2">
    <w:name w:val="index 2"/>
    <w:basedOn w:val="Normal"/>
    <w:next w:val="Normal"/>
    <w:semiHidden/>
    <w:rsid w:val="001950FD"/>
    <w:pPr>
      <w:tabs>
        <w:tab w:val="right" w:pos="4176"/>
      </w:tabs>
      <w:ind w:left="568" w:hanging="284"/>
    </w:pPr>
    <w:rPr>
      <w:rFonts w:ascii="Garamond" w:hAnsi="Garamond"/>
    </w:rPr>
  </w:style>
  <w:style w:type="paragraph" w:customStyle="1" w:styleId="Byline">
    <w:name w:val="Byline"/>
    <w:rsid w:val="00195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0FD"/>
    <w:pPr>
      <w:tabs>
        <w:tab w:val="clear" w:pos="3600"/>
        <w:tab w:val="clear" w:pos="3958"/>
      </w:tabs>
      <w:jc w:val="right"/>
    </w:pPr>
  </w:style>
  <w:style w:type="character" w:styleId="Emphasis">
    <w:name w:val="Emphasis"/>
    <w:basedOn w:val="DefaultParagraphFont"/>
    <w:qFormat/>
    <w:rsid w:val="001950FD"/>
    <w:rPr>
      <w:i/>
    </w:rPr>
  </w:style>
  <w:style w:type="paragraph" w:styleId="Caption">
    <w:name w:val="caption"/>
    <w:basedOn w:val="BodyText"/>
    <w:next w:val="Normal"/>
    <w:qFormat/>
    <w:rsid w:val="001950FD"/>
    <w:pPr>
      <w:framePr w:w="2268" w:hSpace="181" w:vSpace="181" w:wrap="around" w:vAnchor="text" w:hAnchor="page" w:x="1135" w:y="285" w:anchorLock="1"/>
    </w:pPr>
    <w:rPr>
      <w:i/>
    </w:rPr>
  </w:style>
  <w:style w:type="paragraph" w:customStyle="1" w:styleId="MiniTOCTitle">
    <w:name w:val="MiniTOCTitle"/>
    <w:basedOn w:val="Heading4"/>
    <w:rsid w:val="001950FD"/>
    <w:pPr>
      <w:spacing w:before="240"/>
      <w:outlineLvl w:val="9"/>
    </w:pPr>
    <w:rPr>
      <w:noProof/>
      <w:sz w:val="24"/>
    </w:rPr>
  </w:style>
  <w:style w:type="paragraph" w:customStyle="1" w:styleId="MiniTOCItem">
    <w:name w:val="MiniTOCItem"/>
    <w:basedOn w:val="ListBullet"/>
    <w:rsid w:val="001950FD"/>
    <w:pPr>
      <w:numPr>
        <w:numId w:val="0"/>
      </w:numPr>
      <w:tabs>
        <w:tab w:val="right" w:leader="dot" w:pos="6521"/>
      </w:tabs>
      <w:spacing w:before="0" w:after="0"/>
    </w:pPr>
  </w:style>
  <w:style w:type="paragraph" w:customStyle="1" w:styleId="TOFTitle">
    <w:name w:val="TOFTitle"/>
    <w:basedOn w:val="TOCTitle"/>
    <w:rsid w:val="001950FD"/>
  </w:style>
  <w:style w:type="paragraph" w:styleId="TableofFigures">
    <w:name w:val="table of figures"/>
    <w:basedOn w:val="Normal"/>
    <w:next w:val="Normal"/>
    <w:semiHidden/>
    <w:rsid w:val="001950FD"/>
    <w:pPr>
      <w:tabs>
        <w:tab w:val="right" w:leader="dot" w:pos="9072"/>
      </w:tabs>
      <w:ind w:left="970" w:hanging="403"/>
    </w:pPr>
    <w:rPr>
      <w:rFonts w:ascii="Times New Roman" w:hAnsi="Times New Roman"/>
      <w:b/>
    </w:rPr>
  </w:style>
  <w:style w:type="paragraph" w:styleId="ListNumber">
    <w:name w:val="List Number"/>
    <w:basedOn w:val="List"/>
    <w:rsid w:val="001950FD"/>
    <w:pPr>
      <w:numPr>
        <w:numId w:val="14"/>
      </w:numPr>
      <w:tabs>
        <w:tab w:val="clear" w:pos="340"/>
      </w:tabs>
    </w:pPr>
  </w:style>
  <w:style w:type="character" w:customStyle="1" w:styleId="WingdingSymbols">
    <w:name w:val="Wingding Symbols"/>
    <w:rsid w:val="001950FD"/>
    <w:rPr>
      <w:rFonts w:ascii="Wingdings" w:hAnsi="Wingdings"/>
    </w:rPr>
  </w:style>
  <w:style w:type="paragraph" w:customStyle="1" w:styleId="BodyTextRight">
    <w:name w:val="Body Text Right"/>
    <w:basedOn w:val="BodyText"/>
    <w:rsid w:val="001950FD"/>
    <w:pPr>
      <w:spacing w:before="0" w:after="0"/>
      <w:jc w:val="right"/>
    </w:pPr>
  </w:style>
  <w:style w:type="paragraph" w:styleId="Index3">
    <w:name w:val="index 3"/>
    <w:basedOn w:val="ListNumber2"/>
    <w:next w:val="Normal"/>
    <w:semiHidden/>
    <w:rsid w:val="001950FD"/>
    <w:pPr>
      <w:numPr>
        <w:numId w:val="0"/>
      </w:numPr>
      <w:tabs>
        <w:tab w:val="right" w:leader="dot" w:pos="4176"/>
      </w:tabs>
    </w:pPr>
  </w:style>
  <w:style w:type="paragraph" w:styleId="ListNumber2">
    <w:name w:val="List Number 2"/>
    <w:basedOn w:val="List2"/>
    <w:rsid w:val="001950FD"/>
    <w:pPr>
      <w:numPr>
        <w:numId w:val="9"/>
      </w:numPr>
      <w:tabs>
        <w:tab w:val="clear" w:pos="1060"/>
      </w:tabs>
    </w:pPr>
  </w:style>
  <w:style w:type="paragraph" w:customStyle="1" w:styleId="MarginNote">
    <w:name w:val="Margin Note"/>
    <w:basedOn w:val="BodyText"/>
    <w:rsid w:val="00195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0FD"/>
    <w:rPr>
      <w:sz w:val="32"/>
    </w:rPr>
  </w:style>
  <w:style w:type="paragraph" w:customStyle="1" w:styleId="HeadingProcedure">
    <w:name w:val="Heading Procedure"/>
    <w:basedOn w:val="HeadingBase"/>
    <w:next w:val="Normal"/>
    <w:rsid w:val="001950FD"/>
    <w:pPr>
      <w:tabs>
        <w:tab w:val="left" w:pos="0"/>
      </w:tabs>
      <w:spacing w:before="120" w:after="60"/>
    </w:pPr>
    <w:rPr>
      <w:i/>
      <w:color w:val="918585"/>
      <w:sz w:val="22"/>
    </w:rPr>
  </w:style>
  <w:style w:type="paragraph" w:customStyle="1" w:styleId="TableBodyText">
    <w:name w:val="Table Body Text"/>
    <w:basedOn w:val="BodyText"/>
    <w:rsid w:val="001950FD"/>
    <w:pPr>
      <w:spacing w:before="60" w:after="60"/>
    </w:pPr>
  </w:style>
  <w:style w:type="paragraph" w:styleId="ListContinue">
    <w:name w:val="List Continue"/>
    <w:basedOn w:val="List"/>
    <w:rsid w:val="001950FD"/>
    <w:pPr>
      <w:ind w:firstLine="0"/>
    </w:pPr>
  </w:style>
  <w:style w:type="paragraph" w:customStyle="1" w:styleId="ListNote">
    <w:name w:val="List Note"/>
    <w:basedOn w:val="List"/>
    <w:rsid w:val="001950FD"/>
    <w:pPr>
      <w:pBdr>
        <w:top w:val="single" w:sz="6" w:space="2" w:color="918585"/>
        <w:bottom w:val="single" w:sz="6" w:space="2" w:color="918585"/>
      </w:pBdr>
      <w:tabs>
        <w:tab w:val="left" w:pos="1021"/>
      </w:tabs>
      <w:ind w:firstLine="0"/>
    </w:pPr>
  </w:style>
  <w:style w:type="paragraph" w:customStyle="1" w:styleId="Warning">
    <w:name w:val="Warning"/>
    <w:basedOn w:val="BodyText"/>
    <w:rsid w:val="001950FD"/>
    <w:pPr>
      <w:shd w:val="clear" w:color="auto" w:fill="D9D9D9"/>
      <w:tabs>
        <w:tab w:val="left" w:pos="992"/>
      </w:tabs>
      <w:ind w:left="119" w:right="119"/>
    </w:pPr>
    <w:rPr>
      <w:sz w:val="20"/>
    </w:rPr>
  </w:style>
  <w:style w:type="paragraph" w:customStyle="1" w:styleId="MarginIcons">
    <w:name w:val="Margin Icons"/>
    <w:basedOn w:val="BodyText"/>
    <w:rsid w:val="00195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0FD"/>
    <w:rPr>
      <w:rFonts w:ascii="Courier New" w:hAnsi="Courier New"/>
    </w:rPr>
  </w:style>
  <w:style w:type="paragraph" w:customStyle="1" w:styleId="NoteBullet">
    <w:name w:val="Note Bullet"/>
    <w:basedOn w:val="Note"/>
    <w:rsid w:val="001950FD"/>
    <w:pPr>
      <w:tabs>
        <w:tab w:val="clear" w:pos="680"/>
      </w:tabs>
      <w:spacing w:before="60" w:after="60"/>
    </w:pPr>
  </w:style>
  <w:style w:type="paragraph" w:customStyle="1" w:styleId="SubHeading2">
    <w:name w:val="SubHeading2"/>
    <w:basedOn w:val="HeadingBase"/>
    <w:rsid w:val="001950FD"/>
    <w:pPr>
      <w:spacing w:before="240" w:after="60"/>
    </w:pPr>
    <w:rPr>
      <w:sz w:val="20"/>
    </w:rPr>
  </w:style>
  <w:style w:type="paragraph" w:customStyle="1" w:styleId="SubHeading1">
    <w:name w:val="SubHeading1"/>
    <w:basedOn w:val="HeadingBase"/>
    <w:rsid w:val="001950FD"/>
    <w:pPr>
      <w:spacing w:before="240" w:after="60"/>
    </w:pPr>
    <w:rPr>
      <w:color w:val="918585"/>
      <w:sz w:val="22"/>
    </w:rPr>
  </w:style>
  <w:style w:type="paragraph" w:customStyle="1" w:styleId="SideHeading">
    <w:name w:val="Side Heading"/>
    <w:basedOn w:val="HeadingBase"/>
    <w:rsid w:val="00195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0FD"/>
    <w:pPr>
      <w:numPr>
        <w:numId w:val="10"/>
      </w:numPr>
    </w:pPr>
  </w:style>
  <w:style w:type="paragraph" w:styleId="PlainText">
    <w:name w:val="Plain Text"/>
    <w:basedOn w:val="Normal"/>
    <w:link w:val="PlainTextChar"/>
    <w:rsid w:val="001950FD"/>
    <w:rPr>
      <w:sz w:val="20"/>
    </w:rPr>
  </w:style>
  <w:style w:type="character" w:customStyle="1" w:styleId="PlainTextChar">
    <w:name w:val="Plain Text Char"/>
    <w:basedOn w:val="DefaultParagraphFont"/>
    <w:link w:val="PlainText"/>
    <w:rsid w:val="001950FD"/>
    <w:rPr>
      <w:rFonts w:ascii="Courier New" w:eastAsia="Times New Roman" w:hAnsi="Courier New" w:cs="Times New Roman"/>
      <w:sz w:val="20"/>
      <w:szCs w:val="20"/>
      <w:lang w:eastAsia="en-US"/>
    </w:rPr>
  </w:style>
  <w:style w:type="character" w:customStyle="1" w:styleId="MenuOption">
    <w:name w:val="Menu Option"/>
    <w:basedOn w:val="DefaultParagraphFont"/>
    <w:rsid w:val="001950FD"/>
    <w:rPr>
      <w:b/>
      <w:smallCaps/>
    </w:rPr>
  </w:style>
  <w:style w:type="paragraph" w:customStyle="1" w:styleId="TableListNumber">
    <w:name w:val="Table List Number"/>
    <w:basedOn w:val="ListNumber"/>
    <w:rsid w:val="001950FD"/>
    <w:pPr>
      <w:numPr>
        <w:numId w:val="0"/>
      </w:numPr>
    </w:pPr>
  </w:style>
  <w:style w:type="paragraph" w:styleId="TOC4">
    <w:name w:val="toc 4"/>
    <w:basedOn w:val="TOCBase"/>
    <w:next w:val="Normal"/>
    <w:semiHidden/>
    <w:rsid w:val="001950FD"/>
    <w:pPr>
      <w:tabs>
        <w:tab w:val="right" w:leader="dot" w:pos="9071"/>
      </w:tabs>
      <w:ind w:left="1701"/>
    </w:pPr>
  </w:style>
  <w:style w:type="paragraph" w:customStyle="1" w:styleId="ListAlpha">
    <w:name w:val="List Alpha"/>
    <w:basedOn w:val="List"/>
    <w:rsid w:val="001950FD"/>
    <w:pPr>
      <w:numPr>
        <w:numId w:val="8"/>
      </w:numPr>
    </w:pPr>
  </w:style>
  <w:style w:type="paragraph" w:customStyle="1" w:styleId="ListAlpha2">
    <w:name w:val="List Alpha 2"/>
    <w:basedOn w:val="List2"/>
    <w:rsid w:val="001950FD"/>
    <w:pPr>
      <w:numPr>
        <w:numId w:val="7"/>
      </w:numPr>
    </w:pPr>
  </w:style>
  <w:style w:type="paragraph" w:styleId="List2">
    <w:name w:val="List 2"/>
    <w:basedOn w:val="BodyText"/>
    <w:rsid w:val="001950FD"/>
    <w:pPr>
      <w:tabs>
        <w:tab w:val="left" w:pos="680"/>
      </w:tabs>
      <w:spacing w:before="60" w:after="60"/>
      <w:ind w:left="680" w:hanging="340"/>
    </w:pPr>
  </w:style>
  <w:style w:type="paragraph" w:styleId="List3">
    <w:name w:val="List 3"/>
    <w:basedOn w:val="BodyText"/>
    <w:rsid w:val="001950FD"/>
    <w:pPr>
      <w:tabs>
        <w:tab w:val="left" w:pos="1021"/>
      </w:tabs>
      <w:spacing w:before="60" w:after="60"/>
      <w:ind w:left="1020" w:hanging="340"/>
    </w:pPr>
  </w:style>
  <w:style w:type="paragraph" w:styleId="List4">
    <w:name w:val="List 4"/>
    <w:basedOn w:val="BodyText"/>
    <w:rsid w:val="001950FD"/>
    <w:pPr>
      <w:tabs>
        <w:tab w:val="left" w:pos="1361"/>
      </w:tabs>
      <w:spacing w:before="60" w:after="60"/>
      <w:ind w:left="1361" w:hanging="340"/>
    </w:pPr>
  </w:style>
  <w:style w:type="paragraph" w:styleId="List5">
    <w:name w:val="List 5"/>
    <w:basedOn w:val="BodyText"/>
    <w:rsid w:val="001950FD"/>
    <w:pPr>
      <w:tabs>
        <w:tab w:val="left" w:pos="1701"/>
      </w:tabs>
      <w:spacing w:before="60" w:after="60"/>
      <w:ind w:left="1701" w:hanging="340"/>
    </w:pPr>
  </w:style>
  <w:style w:type="paragraph" w:styleId="ListBullet3">
    <w:name w:val="List Bullet 3"/>
    <w:basedOn w:val="List3"/>
    <w:rsid w:val="001950FD"/>
    <w:pPr>
      <w:numPr>
        <w:numId w:val="13"/>
      </w:numPr>
      <w:tabs>
        <w:tab w:val="clear" w:pos="1021"/>
      </w:tabs>
      <w:ind w:left="1037" w:hanging="357"/>
    </w:pPr>
  </w:style>
  <w:style w:type="paragraph" w:styleId="ListBullet4">
    <w:name w:val="List Bullet 4"/>
    <w:basedOn w:val="List4"/>
    <w:rsid w:val="001950FD"/>
    <w:pPr>
      <w:numPr>
        <w:numId w:val="2"/>
      </w:numPr>
      <w:tabs>
        <w:tab w:val="clear" w:pos="1361"/>
      </w:tabs>
    </w:pPr>
  </w:style>
  <w:style w:type="paragraph" w:styleId="ListBullet5">
    <w:name w:val="List Bullet 5"/>
    <w:basedOn w:val="List5"/>
    <w:rsid w:val="001950FD"/>
    <w:pPr>
      <w:numPr>
        <w:numId w:val="3"/>
      </w:numPr>
    </w:pPr>
  </w:style>
  <w:style w:type="paragraph" w:styleId="ListContinue2">
    <w:name w:val="List Continue 2"/>
    <w:basedOn w:val="List2"/>
    <w:rsid w:val="001950FD"/>
    <w:pPr>
      <w:ind w:firstLine="0"/>
    </w:pPr>
  </w:style>
  <w:style w:type="paragraph" w:styleId="ListContinue3">
    <w:name w:val="List Continue 3"/>
    <w:basedOn w:val="List3"/>
    <w:rsid w:val="001950FD"/>
    <w:pPr>
      <w:ind w:left="1021" w:firstLine="0"/>
    </w:pPr>
  </w:style>
  <w:style w:type="paragraph" w:styleId="ListContinue4">
    <w:name w:val="List Continue 4"/>
    <w:basedOn w:val="List4"/>
    <w:rsid w:val="001950FD"/>
    <w:pPr>
      <w:ind w:firstLine="0"/>
    </w:pPr>
  </w:style>
  <w:style w:type="paragraph" w:styleId="ListContinue5">
    <w:name w:val="List Continue 5"/>
    <w:basedOn w:val="List5"/>
    <w:rsid w:val="001950FD"/>
    <w:pPr>
      <w:ind w:firstLine="0"/>
    </w:pPr>
  </w:style>
  <w:style w:type="paragraph" w:styleId="ListNumber3">
    <w:name w:val="List Number 3"/>
    <w:basedOn w:val="List3"/>
    <w:rsid w:val="001950FD"/>
    <w:pPr>
      <w:numPr>
        <w:numId w:val="4"/>
      </w:numPr>
    </w:pPr>
  </w:style>
  <w:style w:type="paragraph" w:styleId="ListNumber4">
    <w:name w:val="List Number 4"/>
    <w:basedOn w:val="List4"/>
    <w:rsid w:val="001950FD"/>
    <w:pPr>
      <w:numPr>
        <w:numId w:val="5"/>
      </w:numPr>
    </w:pPr>
  </w:style>
  <w:style w:type="paragraph" w:styleId="ListNumber5">
    <w:name w:val="List Number 5"/>
    <w:basedOn w:val="List5"/>
    <w:rsid w:val="001950FD"/>
    <w:pPr>
      <w:numPr>
        <w:numId w:val="6"/>
      </w:numPr>
    </w:pPr>
  </w:style>
  <w:style w:type="paragraph" w:styleId="BlockText">
    <w:name w:val="Block Text"/>
    <w:basedOn w:val="Normal"/>
    <w:rsid w:val="001950FD"/>
    <w:pPr>
      <w:spacing w:after="120"/>
      <w:ind w:left="1440" w:right="1440"/>
    </w:pPr>
  </w:style>
  <w:style w:type="character" w:customStyle="1" w:styleId="Subscript">
    <w:name w:val="Subscript"/>
    <w:basedOn w:val="DefaultParagraphFont"/>
    <w:rsid w:val="001950FD"/>
    <w:rPr>
      <w:sz w:val="16"/>
      <w:vertAlign w:val="subscript"/>
    </w:rPr>
  </w:style>
  <w:style w:type="character" w:customStyle="1" w:styleId="Superscript">
    <w:name w:val="Superscript"/>
    <w:basedOn w:val="DefaultParagraphFont"/>
    <w:rsid w:val="001950FD"/>
    <w:rPr>
      <w:sz w:val="16"/>
      <w:vertAlign w:val="superscript"/>
    </w:rPr>
  </w:style>
  <w:style w:type="character" w:customStyle="1" w:styleId="Symbols">
    <w:name w:val="Symbols"/>
    <w:basedOn w:val="DefaultParagraphFont"/>
    <w:rsid w:val="001950FD"/>
    <w:rPr>
      <w:rFonts w:ascii="Symbol" w:hAnsi="Symbol"/>
    </w:rPr>
  </w:style>
  <w:style w:type="character" w:customStyle="1" w:styleId="MenuOptions">
    <w:name w:val="Menu Options"/>
    <w:basedOn w:val="DefaultParagraphFont"/>
    <w:rsid w:val="001950FD"/>
    <w:rPr>
      <w:rFonts w:ascii="Arial Narrow" w:hAnsi="Arial Narrow"/>
      <w:smallCaps/>
    </w:rPr>
  </w:style>
  <w:style w:type="character" w:customStyle="1" w:styleId="Buttons">
    <w:name w:val="Buttons"/>
    <w:basedOn w:val="DefaultParagraphFont"/>
    <w:rsid w:val="001950FD"/>
    <w:rPr>
      <w:b/>
    </w:rPr>
  </w:style>
  <w:style w:type="character" w:customStyle="1" w:styleId="Underlined">
    <w:name w:val="Underlined"/>
    <w:basedOn w:val="DefaultParagraphFont"/>
    <w:rsid w:val="001950FD"/>
    <w:rPr>
      <w:u w:val="single"/>
    </w:rPr>
  </w:style>
  <w:style w:type="paragraph" w:customStyle="1" w:styleId="TableBodyTextRight">
    <w:name w:val="Table Body Text Right"/>
    <w:basedOn w:val="TableBodyText"/>
    <w:rsid w:val="001950FD"/>
    <w:pPr>
      <w:widowControl w:val="0"/>
      <w:autoSpaceDE w:val="0"/>
      <w:autoSpaceDN w:val="0"/>
      <w:adjustRightInd w:val="0"/>
      <w:jc w:val="right"/>
    </w:pPr>
    <w:rPr>
      <w:rFonts w:cs="Arial"/>
      <w:szCs w:val="18"/>
    </w:rPr>
  </w:style>
  <w:style w:type="paragraph" w:customStyle="1" w:styleId="CopyrightText">
    <w:name w:val="Copyright Text"/>
    <w:basedOn w:val="BodyText"/>
    <w:rsid w:val="001950FD"/>
    <w:rPr>
      <w:sz w:val="18"/>
    </w:rPr>
  </w:style>
  <w:style w:type="paragraph" w:customStyle="1" w:styleId="BodySmallRight">
    <w:name w:val="Body Small Right"/>
    <w:basedOn w:val="BodyTextRight"/>
    <w:rsid w:val="001950FD"/>
    <w:rPr>
      <w:sz w:val="18"/>
      <w:szCs w:val="18"/>
    </w:rPr>
  </w:style>
  <w:style w:type="paragraph" w:customStyle="1" w:styleId="MarginEdition">
    <w:name w:val="Margin Edition"/>
    <w:basedOn w:val="MarginNote"/>
    <w:rsid w:val="001950FD"/>
    <w:pPr>
      <w:spacing w:before="0" w:after="0"/>
    </w:pPr>
    <w:rPr>
      <w:rFonts w:ascii="Times New Roman" w:hAnsi="Times New Roman"/>
      <w:color w:val="999999"/>
    </w:rPr>
  </w:style>
  <w:style w:type="paragraph" w:customStyle="1" w:styleId="Spacer">
    <w:name w:val="Spacer"/>
    <w:basedOn w:val="Normal"/>
    <w:rsid w:val="001950FD"/>
    <w:rPr>
      <w:sz w:val="2"/>
      <w:szCs w:val="2"/>
    </w:rPr>
  </w:style>
  <w:style w:type="character" w:customStyle="1" w:styleId="Small">
    <w:name w:val="Small"/>
    <w:basedOn w:val="DefaultParagraphFont"/>
    <w:rsid w:val="001950FD"/>
    <w:rPr>
      <w:sz w:val="16"/>
    </w:rPr>
  </w:style>
  <w:style w:type="paragraph" w:customStyle="1" w:styleId="WideTable">
    <w:name w:val="Wide Table"/>
    <w:basedOn w:val="Normal"/>
    <w:rsid w:val="001950FD"/>
    <w:pPr>
      <w:ind w:left="-1418"/>
    </w:pPr>
    <w:rPr>
      <w:sz w:val="2"/>
      <w:szCs w:val="2"/>
    </w:rPr>
  </w:style>
  <w:style w:type="character" w:styleId="PageNumber">
    <w:name w:val="page number"/>
    <w:basedOn w:val="DefaultParagraphFont"/>
    <w:rsid w:val="001950FD"/>
  </w:style>
  <w:style w:type="paragraph" w:styleId="Quote">
    <w:name w:val="Quote"/>
    <w:basedOn w:val="Heading1"/>
    <w:link w:val="QuoteChar"/>
    <w:qFormat/>
    <w:rsid w:val="001950FD"/>
    <w:rPr>
      <w:b w:val="0"/>
      <w:sz w:val="72"/>
      <w:szCs w:val="72"/>
      <w:lang w:val="en-NZ"/>
    </w:rPr>
  </w:style>
  <w:style w:type="character" w:customStyle="1" w:styleId="QuoteChar">
    <w:name w:val="Quote Char"/>
    <w:basedOn w:val="DefaultParagraphFont"/>
    <w:link w:val="Quote"/>
    <w:rsid w:val="00195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0FD"/>
    <w:pPr>
      <w:pageBreakBefore/>
    </w:pPr>
  </w:style>
  <w:style w:type="paragraph" w:customStyle="1" w:styleId="Border">
    <w:name w:val="Border"/>
    <w:basedOn w:val="Normal"/>
    <w:qFormat/>
    <w:rsid w:val="00195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0FD"/>
    <w:rPr>
      <w:b/>
      <w:bCs/>
      <w:i/>
      <w:iCs/>
      <w:color w:val="auto"/>
    </w:rPr>
  </w:style>
  <w:style w:type="paragraph" w:styleId="IntenseQuote">
    <w:name w:val="Intense Quote"/>
    <w:basedOn w:val="Normal"/>
    <w:next w:val="Normal"/>
    <w:link w:val="IntenseQuoteChar"/>
    <w:uiPriority w:val="30"/>
    <w:qFormat/>
    <w:rsid w:val="00195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0FD"/>
    <w:rPr>
      <w:smallCaps/>
      <w:color w:val="auto"/>
      <w:u w:val="single"/>
    </w:rPr>
  </w:style>
  <w:style w:type="character" w:styleId="IntenseReference">
    <w:name w:val="Intense Reference"/>
    <w:basedOn w:val="DefaultParagraphFont"/>
    <w:uiPriority w:val="32"/>
    <w:qFormat/>
    <w:rsid w:val="001950FD"/>
    <w:rPr>
      <w:b/>
      <w:bCs/>
      <w:smallCaps/>
      <w:color w:val="auto"/>
      <w:spacing w:val="5"/>
      <w:u w:val="single"/>
    </w:rPr>
  </w:style>
  <w:style w:type="paragraph" w:customStyle="1" w:styleId="2ColumnHeading">
    <w:name w:val="2Column Heading"/>
    <w:basedOn w:val="BodyText"/>
    <w:qFormat/>
    <w:rsid w:val="001950FD"/>
    <w:pPr>
      <w:spacing w:after="60"/>
      <w:ind w:left="-2268"/>
    </w:pPr>
    <w:rPr>
      <w:b/>
    </w:rPr>
  </w:style>
  <w:style w:type="paragraph" w:customStyle="1" w:styleId="Heading1TOC">
    <w:name w:val="Heading1 TOC"/>
    <w:basedOn w:val="Normal"/>
    <w:qFormat/>
    <w:rsid w:val="001950FD"/>
    <w:pPr>
      <w:spacing w:before="240" w:after="120"/>
    </w:pPr>
    <w:rPr>
      <w:rFonts w:ascii="Times New Roman" w:hAnsi="Times New Roman"/>
      <w:b/>
      <w:sz w:val="32"/>
    </w:rPr>
  </w:style>
  <w:style w:type="paragraph" w:customStyle="1" w:styleId="Heading2TOC">
    <w:name w:val="Heading2 TOC"/>
    <w:basedOn w:val="Normal"/>
    <w:qFormat/>
    <w:rsid w:val="001950FD"/>
    <w:pPr>
      <w:spacing w:before="240" w:after="60"/>
    </w:pPr>
    <w:rPr>
      <w:rFonts w:ascii="Times New Roman" w:hAnsi="Times New Roman"/>
      <w:b/>
      <w:sz w:val="28"/>
    </w:rPr>
  </w:style>
  <w:style w:type="character" w:customStyle="1" w:styleId="Underline">
    <w:name w:val="Underline"/>
    <w:basedOn w:val="DefaultParagraphFont"/>
    <w:qFormat/>
    <w:rsid w:val="001950FD"/>
    <w:rPr>
      <w:u w:val="single"/>
    </w:rPr>
  </w:style>
  <w:style w:type="character" w:customStyle="1" w:styleId="BoldandItalics">
    <w:name w:val="Bold and Italics"/>
    <w:qFormat/>
    <w:rsid w:val="001950FD"/>
    <w:rPr>
      <w:b/>
      <w:i/>
      <w:u w:val="none"/>
    </w:rPr>
  </w:style>
  <w:style w:type="paragraph" w:styleId="BalloonText">
    <w:name w:val="Balloon Text"/>
    <w:basedOn w:val="Normal"/>
    <w:link w:val="BalloonTextChar"/>
    <w:rsid w:val="001950FD"/>
    <w:rPr>
      <w:rFonts w:ascii="Tahoma" w:hAnsi="Tahoma" w:cs="Tahoma"/>
      <w:sz w:val="16"/>
      <w:szCs w:val="16"/>
    </w:rPr>
  </w:style>
  <w:style w:type="character" w:customStyle="1" w:styleId="BalloonTextChar">
    <w:name w:val="Balloon Text Char"/>
    <w:basedOn w:val="DefaultParagraphFont"/>
    <w:link w:val="BalloonText"/>
    <w:rsid w:val="00195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0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0FD"/>
    <w:rPr>
      <w:b/>
      <w:color w:val="660033"/>
      <w:spacing w:val="0"/>
    </w:rPr>
  </w:style>
  <w:style w:type="paragraph" w:customStyle="1" w:styleId="Nameditemlist">
    <w:name w:val="Named item list"/>
    <w:basedOn w:val="BodyText"/>
    <w:qFormat/>
    <w:rsid w:val="001950FD"/>
    <w:pPr>
      <w:tabs>
        <w:tab w:val="left" w:pos="2835"/>
      </w:tabs>
      <w:ind w:left="2835" w:hanging="2835"/>
    </w:pPr>
  </w:style>
  <w:style w:type="paragraph" w:customStyle="1" w:styleId="BodyTextnopadding">
    <w:name w:val="Body Text no padding"/>
    <w:basedOn w:val="BodyText"/>
    <w:qFormat/>
    <w:rsid w:val="001950FD"/>
    <w:pPr>
      <w:spacing w:before="0" w:after="0"/>
    </w:pPr>
  </w:style>
  <w:style w:type="paragraph" w:customStyle="1" w:styleId="BodyTextBold">
    <w:name w:val="Body Text Bold"/>
    <w:basedOn w:val="BodyText"/>
    <w:qFormat/>
    <w:rsid w:val="001950FD"/>
    <w:rPr>
      <w:b/>
    </w:rPr>
  </w:style>
  <w:style w:type="character" w:styleId="Hyperlink">
    <w:name w:val="Hyperlink"/>
    <w:basedOn w:val="DefaultParagraphFont"/>
    <w:uiPriority w:val="99"/>
    <w:unhideWhenUsed/>
    <w:rsid w:val="00751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6950</Characters>
  <Application>Microsoft Office Word</Application>
  <DocSecurity>0</DocSecurity>
  <Lines>187</Lines>
  <Paragraphs>106</Paragraphs>
  <ScaleCrop>false</ScaleCrop>
  <Company>Author-it Software Corporation Ltd.</Company>
  <LinksUpToDate>false</LinksUpToDate>
  <CharactersWithSpaces>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CSCSAS002 Screen access to and exit from premises</dc:title>
  <dc:subject>Approved</dc:subject>
  <dc:creator>Public Skills Australia</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