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846" w:rsidP="00887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CSCSAS001 Maintain security</w:t>
      </w:r>
      <w:r>
        <w:fldChar w:fldCharType="end"/>
      </w:r>
    </w:p>
    <w:p w:rsidR="00887846" w:rsidP="00887846">
      <w:pPr>
        <w:pStyle w:val="Version"/>
        <w:sectPr w:rsidSect="000C0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087F" w:rsidP="000C087F">
      <w:pPr>
        <w:pStyle w:val="SuperHeading"/>
      </w:pPr>
      <w:r w:rsidRPr="000C087F">
        <w:t>Assessment Requirements for CSCSAS001 Maintain security</w:t>
      </w:r>
    </w:p>
    <w:p w:rsidR="00000000" w:rsidRPr="000C087F" w:rsidP="000C087F">
      <w:pPr>
        <w:pStyle w:val="Heading1"/>
      </w:pPr>
      <w:bookmarkStart w:id="1" w:name="O_1090135"/>
      <w:bookmarkEnd w:id="1"/>
      <w:r w:rsidRPr="000C08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7F" w:rsidP="000C087F">
            <w:pPr>
              <w:pStyle w:val="BodyText"/>
            </w:pPr>
            <w:r w:rsidRPr="000C087F">
              <w:t>Release 2. Modifications have been made to:</w:t>
            </w:r>
          </w:p>
          <w:p w:rsidR="00000000" w:rsidRPr="000C087F" w:rsidP="000C087F">
            <w:pPr>
              <w:pStyle w:val="ListBullet"/>
            </w:pPr>
            <w:r w:rsidRPr="000C087F">
              <w:t>Assessment Conditions</w:t>
            </w:r>
          </w:p>
          <w:p w:rsidR="00000000" w:rsidRPr="000C087F" w:rsidP="000C087F">
            <w:pPr>
              <w:pStyle w:val="BodyText"/>
            </w:pPr>
            <w:r w:rsidRPr="000C087F">
              <w:t xml:space="preserve">Release 1.  These Assessment Requirements were released in CSC Correctional Services Training Package release 1.0 and meet the Standards for Training </w:t>
            </w:r>
            <w:r w:rsidRPr="000C087F">
              <w:t xml:space="preserve">Packages. </w:t>
            </w:r>
          </w:p>
          <w:p w:rsidR="00000000" w:rsidRPr="000C087F" w:rsidP="000C087F">
            <w:pPr>
              <w:pStyle w:val="ListBullet"/>
            </w:pPr>
            <w:r w:rsidRPr="000C087F">
              <w:t>Assessment Requirements revised</w:t>
            </w:r>
          </w:p>
          <w:p w:rsidR="00000000" w:rsidRPr="000C087F" w:rsidP="000C087F">
            <w:pPr>
              <w:pStyle w:val="ListBullet"/>
            </w:pPr>
            <w:r w:rsidRPr="000C087F">
              <w:t>Please refer to the advice in the CSC Assessment Guide.</w:t>
            </w:r>
          </w:p>
        </w:tc>
      </w:tr>
    </w:tbl>
    <w:p w:rsidR="00000000" w:rsidRPr="000C087F" w:rsidP="000C087F">
      <w:pPr>
        <w:pStyle w:val="NoPaddingFontSize1"/>
      </w:pPr>
    </w:p>
    <w:p w:rsidR="00000000" w:rsidRPr="000C087F" w:rsidP="000C087F">
      <w:pPr>
        <w:pStyle w:val="AllowPageBreak"/>
      </w:pPr>
    </w:p>
    <w:p w:rsidR="00000000" w:rsidRPr="000C087F" w:rsidP="000C087F">
      <w:pPr>
        <w:pStyle w:val="Heading1"/>
      </w:pPr>
      <w:bookmarkStart w:id="2" w:name="O_1090134"/>
      <w:bookmarkEnd w:id="2"/>
      <w:r w:rsidRPr="000C08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7F">
            <w:pPr>
              <w:pStyle w:val="BodyText"/>
              <w:rPr>
                <w:lang w:val="en-NZ"/>
              </w:rPr>
            </w:pPr>
            <w:r w:rsidRPr="000C087F">
              <w:t>Evidence required to demonstrate competence must satisfy all of the requirements of the elements and performance c</w:t>
            </w:r>
            <w:r w:rsidRPr="000C087F">
              <w:t>riteria. If not otherwise specified the candidate must demonstrate evidence of performance of the following on at least two occasions.</w:t>
            </w:r>
          </w:p>
        </w:tc>
      </w:tr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7F" w:rsidP="000C087F">
            <w:pPr>
              <w:pStyle w:val="ListBullet"/>
            </w:pPr>
            <w:r w:rsidRPr="000C087F">
              <w:t>using equipment for the purpose and in the manner intended and authorised</w:t>
            </w:r>
          </w:p>
          <w:p w:rsidR="00000000" w:rsidRPr="000C087F" w:rsidP="000C087F">
            <w:pPr>
              <w:pStyle w:val="ListBullet"/>
            </w:pPr>
            <w:r w:rsidRPr="000C087F">
              <w:t>operating and checking routine activities and</w:t>
            </w:r>
            <w:r w:rsidRPr="000C087F">
              <w:t xml:space="preserve"> equipment for security factors</w:t>
            </w:r>
          </w:p>
          <w:p w:rsidR="00000000" w:rsidRPr="000C087F" w:rsidP="000C087F">
            <w:pPr>
              <w:pStyle w:val="ListBullet"/>
            </w:pPr>
            <w:r w:rsidRPr="000C087F">
              <w:t>using information systems</w:t>
            </w:r>
          </w:p>
        </w:tc>
      </w:tr>
    </w:tbl>
    <w:p w:rsidR="00000000" w:rsidRPr="000C087F" w:rsidP="000C087F">
      <w:pPr>
        <w:pStyle w:val="NoPaddingFontSize1"/>
      </w:pPr>
    </w:p>
    <w:p w:rsidR="00000000" w:rsidRPr="000C087F" w:rsidP="000C087F">
      <w:pPr>
        <w:pStyle w:val="AllowPageBreak"/>
      </w:pPr>
    </w:p>
    <w:p w:rsidR="00000000" w:rsidRPr="000C087F" w:rsidP="000C087F">
      <w:pPr>
        <w:pStyle w:val="Heading1"/>
      </w:pPr>
      <w:bookmarkStart w:id="3" w:name="O_1090133"/>
      <w:bookmarkEnd w:id="3"/>
      <w:r w:rsidRPr="000C08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87F">
            <w:pPr>
              <w:pStyle w:val="BodyText"/>
              <w:rPr>
                <w:lang w:val="en-NZ"/>
              </w:rPr>
            </w:pPr>
            <w:r w:rsidRPr="000C087F">
              <w:t xml:space="preserve">Evidence required to demonstrate competence must satisfy all of the requirements of the elements and performance criteria. If not otherwise specified </w:t>
            </w:r>
            <w:r w:rsidRPr="000C087F">
              <w:t>the depth of knowledge demonstrated must be appropriate to the job context of the candidate.</w:t>
            </w:r>
          </w:p>
        </w:tc>
      </w:tr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7F" w:rsidP="000C087F">
            <w:pPr>
              <w:pStyle w:val="ListBullet"/>
            </w:pPr>
            <w:r w:rsidRPr="000C087F">
              <w:t>organisation’s values, objectives, policies and procedures related to security</w:t>
            </w:r>
          </w:p>
          <w:p w:rsidR="00000000" w:rsidRPr="000C087F" w:rsidP="000C087F">
            <w:pPr>
              <w:pStyle w:val="ListBullet"/>
            </w:pPr>
            <w:r w:rsidRPr="000C087F">
              <w:t>risks factors related to security</w:t>
            </w:r>
          </w:p>
          <w:p w:rsidR="00000000" w:rsidRPr="000C087F" w:rsidP="000C087F">
            <w:pPr>
              <w:pStyle w:val="ListBullet"/>
            </w:pPr>
            <w:r w:rsidRPr="000C087F">
              <w:t>duty of care responsibilities and requirements</w:t>
            </w:r>
          </w:p>
        </w:tc>
      </w:tr>
    </w:tbl>
    <w:p w:rsidR="00000000" w:rsidRPr="000C087F" w:rsidP="000C087F">
      <w:pPr>
        <w:pStyle w:val="NoPaddingFontSize1"/>
      </w:pPr>
    </w:p>
    <w:p w:rsidR="00000000" w:rsidRPr="000C087F" w:rsidP="000C087F">
      <w:pPr>
        <w:pStyle w:val="AllowPageBreak"/>
      </w:pPr>
    </w:p>
    <w:p w:rsidR="00000000" w:rsidRPr="000C087F" w:rsidP="000C087F">
      <w:pPr>
        <w:pStyle w:val="Heading1"/>
      </w:pPr>
      <w:bookmarkStart w:id="4" w:name="O_1090132"/>
      <w:bookmarkEnd w:id="4"/>
      <w:r w:rsidRPr="000C08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08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87F" w:rsidP="000C087F">
            <w:pPr>
              <w:pStyle w:val="BodyText"/>
            </w:pPr>
            <w:r w:rsidRPr="000C087F">
              <w:t>Assessors must hold credentials specified within the Standards for Registered Training Organisations current at the time of assessment.</w:t>
            </w:r>
          </w:p>
          <w:p w:rsidR="00000000" w:rsidRPr="000C087F" w:rsidP="000C087F">
            <w:pPr>
              <w:pStyle w:val="BodyText"/>
            </w:pPr>
            <w:r w:rsidRPr="000C087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C087F" w:rsidP="000C087F">
            <w:pPr>
              <w:pStyle w:val="BodyText"/>
            </w:pPr>
            <w:r w:rsidRPr="000C087F">
              <w:t>Assessment must occur in workplace operational</w:t>
            </w:r>
            <w:r w:rsidRPr="000C087F">
              <w:t xml:space="preserve"> situations. Where this is not appropriate, assessment must occur in simulated workplace operational situations that reflect workplace conditions.</w:t>
            </w:r>
          </w:p>
          <w:p w:rsidR="00000000" w:rsidRPr="000C087F" w:rsidP="000C087F">
            <w:pPr>
              <w:pStyle w:val="BodyText"/>
            </w:pPr>
            <w:r w:rsidRPr="000C087F">
              <w:t xml:space="preserve">Assessment processes and techniques must be appropriate to the language, literacy and numeracy </w:t>
            </w:r>
            <w:r w:rsidRPr="000C087F">
              <w:t>requirements o</w:t>
            </w:r>
            <w:r w:rsidRPr="000C087F">
              <w:t>f the work being performed and the needs of the candidate.</w:t>
            </w:r>
          </w:p>
          <w:p w:rsidR="00000000" w:rsidRPr="000C087F" w:rsidP="000C087F">
            <w:pPr>
              <w:pStyle w:val="BodyText"/>
            </w:pPr>
            <w:r w:rsidRPr="000C087F">
              <w:t>Resources for assessment must include access to:</w:t>
            </w:r>
          </w:p>
          <w:p w:rsidR="00000000" w:rsidRPr="000C087F" w:rsidP="000C087F">
            <w:pPr>
              <w:pStyle w:val="ListBullet"/>
            </w:pPr>
            <w:r w:rsidRPr="000C087F">
              <w:t xml:space="preserve">a range of relevant exercises, case studies and/or simulations </w:t>
            </w:r>
          </w:p>
          <w:p w:rsidR="00000000" w:rsidRPr="000C087F" w:rsidP="000C087F">
            <w:pPr>
              <w:pStyle w:val="ListBullet"/>
            </w:pPr>
            <w:r w:rsidRPr="000C087F">
              <w:t xml:space="preserve">acceptable means of simulation assessment </w:t>
            </w:r>
          </w:p>
          <w:p w:rsidR="00000000" w:rsidRPr="000C087F" w:rsidP="000C087F">
            <w:pPr>
              <w:pStyle w:val="ListBullet"/>
            </w:pPr>
            <w:r w:rsidRPr="000C087F">
              <w:t>applicable documentation, including work</w:t>
            </w:r>
            <w:r w:rsidRPr="000C087F">
              <w:t xml:space="preserve">place procedures, regulations, codes of practice and operation manuals </w:t>
            </w:r>
          </w:p>
          <w:p w:rsidR="00000000" w:rsidRPr="000C087F" w:rsidP="000C087F">
            <w:pPr>
              <w:pStyle w:val="ListBullet"/>
            </w:pPr>
            <w:r w:rsidRPr="000C087F">
              <w:t>relevant materials, tools, equipment and PPE currently used in industry.</w:t>
            </w:r>
          </w:p>
        </w:tc>
      </w:tr>
    </w:tbl>
    <w:p w:rsidR="00000000" w:rsidRPr="000C087F" w:rsidP="000C087F">
      <w:pPr>
        <w:pStyle w:val="NoPaddingFontSize1"/>
      </w:pPr>
    </w:p>
    <w:p w:rsidR="00000000" w:rsidRPr="000C087F" w:rsidP="000C087F">
      <w:pPr>
        <w:pStyle w:val="AllowPageBreak"/>
      </w:pPr>
    </w:p>
    <w:p w:rsidR="00000000" w:rsidRPr="000C087F" w:rsidP="000C087F">
      <w:pPr>
        <w:pStyle w:val="Heading1"/>
      </w:pPr>
      <w:bookmarkStart w:id="5" w:name="O_1090144"/>
      <w:bookmarkEnd w:id="5"/>
      <w:r w:rsidRPr="000C087F">
        <w:t>Links</w:t>
      </w:r>
    </w:p>
    <w:p w:rsidR="00000000" w:rsidRPr="000C087F" w:rsidP="00887846">
      <w:pPr>
        <w:pStyle w:val="BodyText"/>
      </w:pPr>
      <w:r w:rsidRPr="000C0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4745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C087F" w:rsidP="000C087F"/>
    <w:sectPr w:rsidSect="000C08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7F" w:rsidRPr="00887846" w:rsidP="00887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6" w:rsidP="000C0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7846" w:rsidP="000C0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7846" w:rsidP="000C0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87F" w:rsidRPr="00887846" w:rsidP="008878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46" w:rsidRPr="002D2AF8" w:rsidP="000C0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CSCSAS001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87846" w:rsidP="000C0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CF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10D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87F"/>
  </w:style>
  <w:style w:type="character" w:customStyle="1" w:styleId="Heading1Char">
    <w:name w:val="Heading 1 Char"/>
    <w:basedOn w:val="DefaultParagraphFont"/>
    <w:link w:val="Heading1"/>
    <w:rsid w:val="000C0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8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C0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0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87F"/>
    <w:rPr>
      <w:b/>
      <w:spacing w:val="0"/>
    </w:rPr>
  </w:style>
  <w:style w:type="paragraph" w:customStyle="1" w:styleId="SuperTitle">
    <w:name w:val="SuperTitle"/>
    <w:basedOn w:val="Title"/>
    <w:rsid w:val="000C0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08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0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8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87F"/>
    <w:rPr>
      <w:i/>
    </w:rPr>
  </w:style>
  <w:style w:type="paragraph" w:styleId="Caption">
    <w:name w:val="caption"/>
    <w:basedOn w:val="BodyText"/>
    <w:next w:val="Normal"/>
    <w:qFormat/>
    <w:rsid w:val="000C0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87F"/>
  </w:style>
  <w:style w:type="paragraph" w:styleId="TableofFigures">
    <w:name w:val="table of figures"/>
    <w:basedOn w:val="Normal"/>
    <w:next w:val="Normal"/>
    <w:semiHidden/>
    <w:rsid w:val="000C0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8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087F"/>
    <w:rPr>
      <w:rFonts w:ascii="Wingdings" w:hAnsi="Wingdings"/>
    </w:rPr>
  </w:style>
  <w:style w:type="paragraph" w:customStyle="1" w:styleId="TableHeading">
    <w:name w:val="Table Heading"/>
    <w:basedOn w:val="HeadingBase"/>
    <w:rsid w:val="000C0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87F"/>
    <w:rPr>
      <w:color w:val="0033CC"/>
      <w:u w:val="none"/>
    </w:rPr>
  </w:style>
  <w:style w:type="paragraph" w:customStyle="1" w:styleId="BodyTextRight">
    <w:name w:val="Body Text Right"/>
    <w:basedOn w:val="BodyText"/>
    <w:rsid w:val="000C0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8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87F"/>
    <w:rPr>
      <w:sz w:val="32"/>
    </w:rPr>
  </w:style>
  <w:style w:type="paragraph" w:customStyle="1" w:styleId="HeadingProcedure">
    <w:name w:val="Heading Procedure"/>
    <w:basedOn w:val="HeadingBase"/>
    <w:next w:val="Normal"/>
    <w:rsid w:val="000C0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87F"/>
    <w:pPr>
      <w:spacing w:before="60" w:after="60"/>
    </w:pPr>
  </w:style>
  <w:style w:type="paragraph" w:styleId="ListContinue">
    <w:name w:val="List Continue"/>
    <w:basedOn w:val="List"/>
    <w:rsid w:val="000C087F"/>
    <w:pPr>
      <w:ind w:firstLine="0"/>
    </w:pPr>
  </w:style>
  <w:style w:type="paragraph" w:customStyle="1" w:styleId="ListNote">
    <w:name w:val="List Note"/>
    <w:basedOn w:val="List"/>
    <w:rsid w:val="000C0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87F"/>
    <w:rPr>
      <w:rFonts w:ascii="Courier New" w:hAnsi="Courier New"/>
    </w:rPr>
  </w:style>
  <w:style w:type="paragraph" w:customStyle="1" w:styleId="NoteBullet">
    <w:name w:val="Note Bullet"/>
    <w:basedOn w:val="Note"/>
    <w:rsid w:val="000C0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8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0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87F"/>
    <w:rPr>
      <w:b/>
      <w:smallCaps/>
    </w:rPr>
  </w:style>
  <w:style w:type="paragraph" w:customStyle="1" w:styleId="TableListNumber">
    <w:name w:val="Table List Number"/>
    <w:basedOn w:val="ListNumber"/>
    <w:rsid w:val="000C0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87F"/>
    <w:pPr>
      <w:numPr>
        <w:numId w:val="8"/>
      </w:numPr>
    </w:pPr>
  </w:style>
  <w:style w:type="paragraph" w:customStyle="1" w:styleId="ListAlpha2">
    <w:name w:val="List Alpha 2"/>
    <w:basedOn w:val="List2"/>
    <w:rsid w:val="000C087F"/>
    <w:pPr>
      <w:numPr>
        <w:numId w:val="7"/>
      </w:numPr>
    </w:pPr>
  </w:style>
  <w:style w:type="paragraph" w:styleId="List2">
    <w:name w:val="List 2"/>
    <w:basedOn w:val="BodyText"/>
    <w:rsid w:val="000C0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8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8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087F"/>
    <w:pPr>
      <w:numPr>
        <w:numId w:val="3"/>
      </w:numPr>
    </w:pPr>
  </w:style>
  <w:style w:type="paragraph" w:styleId="ListContinue2">
    <w:name w:val="List Continue 2"/>
    <w:basedOn w:val="List2"/>
    <w:rsid w:val="000C087F"/>
    <w:pPr>
      <w:ind w:firstLine="0"/>
    </w:pPr>
  </w:style>
  <w:style w:type="paragraph" w:styleId="ListContinue3">
    <w:name w:val="List Continue 3"/>
    <w:basedOn w:val="List3"/>
    <w:rsid w:val="000C087F"/>
    <w:pPr>
      <w:ind w:left="1021" w:firstLine="0"/>
    </w:pPr>
  </w:style>
  <w:style w:type="paragraph" w:styleId="ListContinue4">
    <w:name w:val="List Continue 4"/>
    <w:basedOn w:val="List4"/>
    <w:rsid w:val="000C087F"/>
    <w:pPr>
      <w:ind w:firstLine="0"/>
    </w:pPr>
  </w:style>
  <w:style w:type="paragraph" w:styleId="ListContinue5">
    <w:name w:val="List Continue 5"/>
    <w:basedOn w:val="List5"/>
    <w:rsid w:val="000C087F"/>
    <w:pPr>
      <w:ind w:firstLine="0"/>
    </w:pPr>
  </w:style>
  <w:style w:type="paragraph" w:styleId="ListNumber3">
    <w:name w:val="List Number 3"/>
    <w:basedOn w:val="List3"/>
    <w:rsid w:val="000C087F"/>
    <w:pPr>
      <w:numPr>
        <w:numId w:val="4"/>
      </w:numPr>
    </w:pPr>
  </w:style>
  <w:style w:type="paragraph" w:styleId="ListNumber4">
    <w:name w:val="List Number 4"/>
    <w:basedOn w:val="List4"/>
    <w:rsid w:val="000C087F"/>
    <w:pPr>
      <w:numPr>
        <w:numId w:val="5"/>
      </w:numPr>
    </w:pPr>
  </w:style>
  <w:style w:type="paragraph" w:styleId="ListNumber5">
    <w:name w:val="List Number 5"/>
    <w:basedOn w:val="List5"/>
    <w:rsid w:val="000C087F"/>
    <w:pPr>
      <w:numPr>
        <w:numId w:val="6"/>
      </w:numPr>
    </w:pPr>
  </w:style>
  <w:style w:type="paragraph" w:styleId="BlockText">
    <w:name w:val="Block Text"/>
    <w:basedOn w:val="Normal"/>
    <w:rsid w:val="000C0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87F"/>
    <w:rPr>
      <w:sz w:val="16"/>
      <w:vertAlign w:val="superscript"/>
    </w:rPr>
  </w:style>
  <w:style w:type="character" w:customStyle="1" w:styleId="Symbols">
    <w:name w:val="Symbols"/>
    <w:basedOn w:val="DefaultParagraphFont"/>
    <w:rsid w:val="000C087F"/>
    <w:rPr>
      <w:rFonts w:ascii="Symbol" w:hAnsi="Symbol"/>
    </w:rPr>
  </w:style>
  <w:style w:type="character" w:customStyle="1" w:styleId="MenuOptions">
    <w:name w:val="Menu Options"/>
    <w:basedOn w:val="DefaultParagraphFont"/>
    <w:rsid w:val="000C0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87F"/>
    <w:rPr>
      <w:b/>
    </w:rPr>
  </w:style>
  <w:style w:type="character" w:customStyle="1" w:styleId="Underlined">
    <w:name w:val="Underlined"/>
    <w:basedOn w:val="DefaultParagraphFont"/>
    <w:rsid w:val="000C087F"/>
    <w:rPr>
      <w:u w:val="single"/>
    </w:rPr>
  </w:style>
  <w:style w:type="paragraph" w:customStyle="1" w:styleId="TableBodyTextRight">
    <w:name w:val="Table Body Text Right"/>
    <w:basedOn w:val="TableBodyText"/>
    <w:rsid w:val="000C0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87F"/>
    <w:rPr>
      <w:sz w:val="18"/>
    </w:rPr>
  </w:style>
  <w:style w:type="paragraph" w:customStyle="1" w:styleId="BodySmallRight">
    <w:name w:val="Body Small Right"/>
    <w:basedOn w:val="BodyTextRight"/>
    <w:rsid w:val="000C087F"/>
    <w:rPr>
      <w:sz w:val="18"/>
      <w:szCs w:val="18"/>
    </w:rPr>
  </w:style>
  <w:style w:type="paragraph" w:customStyle="1" w:styleId="MarginEdition">
    <w:name w:val="Margin Edition"/>
    <w:basedOn w:val="MarginNote"/>
    <w:rsid w:val="000C0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87F"/>
    <w:rPr>
      <w:sz w:val="2"/>
      <w:szCs w:val="2"/>
    </w:rPr>
  </w:style>
  <w:style w:type="character" w:customStyle="1" w:styleId="Small">
    <w:name w:val="Small"/>
    <w:basedOn w:val="DefaultParagraphFont"/>
    <w:rsid w:val="000C087F"/>
    <w:rPr>
      <w:sz w:val="16"/>
    </w:rPr>
  </w:style>
  <w:style w:type="paragraph" w:customStyle="1" w:styleId="WideTable">
    <w:name w:val="Wide Table"/>
    <w:basedOn w:val="Normal"/>
    <w:rsid w:val="000C0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87F"/>
  </w:style>
  <w:style w:type="paragraph" w:styleId="Quote">
    <w:name w:val="Quote"/>
    <w:basedOn w:val="Heading1"/>
    <w:link w:val="QuoteChar"/>
    <w:qFormat/>
    <w:rsid w:val="000C0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87F"/>
    <w:pPr>
      <w:pageBreakBefore/>
    </w:pPr>
  </w:style>
  <w:style w:type="paragraph" w:customStyle="1" w:styleId="Border">
    <w:name w:val="Border"/>
    <w:basedOn w:val="Normal"/>
    <w:qFormat/>
    <w:rsid w:val="000C0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87F"/>
    <w:rPr>
      <w:u w:val="single"/>
    </w:rPr>
  </w:style>
  <w:style w:type="character" w:customStyle="1" w:styleId="BoldandItalics">
    <w:name w:val="Bold and Italics"/>
    <w:qFormat/>
    <w:rsid w:val="000C087F"/>
    <w:rPr>
      <w:b/>
      <w:i/>
      <w:u w:val="none"/>
    </w:rPr>
  </w:style>
  <w:style w:type="paragraph" w:styleId="BalloonText">
    <w:name w:val="Balloon Text"/>
    <w:basedOn w:val="Normal"/>
    <w:link w:val="BalloonTextChar"/>
    <w:rsid w:val="000C0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87F"/>
    <w:pPr>
      <w:spacing w:before="0" w:after="0"/>
    </w:pPr>
  </w:style>
  <w:style w:type="paragraph" w:customStyle="1" w:styleId="BodyTextBold">
    <w:name w:val="Body Text Bold"/>
    <w:basedOn w:val="BodyText"/>
    <w:qFormat/>
    <w:rsid w:val="000C087F"/>
    <w:rPr>
      <w:b/>
    </w:rPr>
  </w:style>
  <w:style w:type="character" w:styleId="Hyperlink">
    <w:name w:val="Hyperlink"/>
    <w:basedOn w:val="DefaultParagraphFont"/>
    <w:uiPriority w:val="99"/>
    <w:unhideWhenUsed/>
    <w:rsid w:val="008878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2379</Characters>
  <Application>Microsoft Office Word</Application>
  <DocSecurity>0</DocSecurity>
  <Lines>58</Lines>
  <Paragraphs>37</Paragraphs>
  <ScaleCrop>false</ScaleCrop>
  <Company>Author-it Software Corporation Ltd.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CSCSAS001 Maintain security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2022-11-21T08:52:00Z</dcterms:created>
  <dcterms:modified xsi:type="dcterms:W3CDTF">2022-11-21T08:52:00Z</dcterms:modified>
</cp:coreProperties>
</file>