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856" w:rsidP="00913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CSCORG051 Prepare offender reports for justice agencies</w:t>
      </w:r>
      <w:r>
        <w:fldChar w:fldCharType="end"/>
      </w:r>
    </w:p>
    <w:p w:rsidR="00913856" w:rsidP="00913856">
      <w:pPr>
        <w:pStyle w:val="Version"/>
        <w:sectPr w:rsidSect="00922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92B" w:rsidP="0092292B">
      <w:pPr>
        <w:pStyle w:val="SuperHeading"/>
      </w:pPr>
      <w:r w:rsidRPr="0092292B">
        <w:t>CSCORG051 Prepare offender reports for justice agencies</w:t>
      </w:r>
    </w:p>
    <w:p w:rsidR="00000000" w:rsidRPr="0092292B" w:rsidP="0092292B">
      <w:pPr>
        <w:pStyle w:val="Heading1"/>
      </w:pPr>
      <w:bookmarkStart w:id="1" w:name="O_1245299"/>
      <w:bookmarkEnd w:id="1"/>
      <w:r w:rsidRPr="009229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t>Release 1. This is the first release of this unit of competency in the CSC Correctional Services Training Package Release 5.0</w:t>
            </w:r>
          </w:p>
        </w:tc>
      </w:tr>
    </w:tbl>
    <w:p w:rsidR="00000000" w:rsidRPr="0092292B" w:rsidP="0092292B">
      <w:pPr>
        <w:pStyle w:val="NoPaddingFontSize1"/>
      </w:pPr>
    </w:p>
    <w:p w:rsidR="00000000" w:rsidRPr="0092292B" w:rsidP="0092292B">
      <w:pPr>
        <w:pStyle w:val="AllowPageBreak"/>
      </w:pPr>
    </w:p>
    <w:p w:rsidR="00000000" w:rsidRPr="0092292B" w:rsidP="0092292B">
      <w:pPr>
        <w:pStyle w:val="Heading1"/>
      </w:pPr>
      <w:bookmarkStart w:id="2" w:name="O_1245300"/>
      <w:bookmarkEnd w:id="2"/>
      <w:r w:rsidRPr="009229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t>This unit describes the skills and knowledge required to m</w:t>
            </w:r>
            <w:r w:rsidRPr="0092292B">
              <w:t xml:space="preserve">aintain current offender information and prepare reports for communication with courts, other judicial system bodies and offender services. </w:t>
            </w:r>
          </w:p>
          <w:p w:rsidR="00000000" w:rsidRPr="0092292B" w:rsidP="0092292B">
            <w:pPr>
              <w:pStyle w:val="BodyText"/>
            </w:pPr>
            <w:r w:rsidRPr="0092292B">
              <w:t>This unit applies to those working in the justice environment.</w:t>
            </w:r>
          </w:p>
          <w:p w:rsidR="00000000" w:rsidRPr="0092292B" w:rsidP="0092292B">
            <w:pPr>
              <w:pStyle w:val="BodyText"/>
            </w:pPr>
            <w:r w:rsidRPr="0092292B">
              <w:t xml:space="preserve">An individual undertaking this role generally works </w:t>
            </w:r>
            <w:r w:rsidRPr="0092292B">
              <w:t>independently, drawing upon support from familiar resources. They would undertake complex tasks in a range of familiar contexts.</w:t>
            </w:r>
          </w:p>
          <w:p w:rsidR="00000000" w:rsidRPr="0092292B" w:rsidP="0092292B">
            <w:pPr>
              <w:pStyle w:val="BodyText"/>
            </w:pPr>
            <w:r w:rsidRPr="0092292B">
              <w:t>The skills and knowledge described in this unit must be applied within the legislative, regulatory and policy environment in wh</w:t>
            </w:r>
            <w:r w:rsidRPr="0092292B">
              <w:t>ich they are carried out. Organisational policies and procedures must be consulted and adhered to, particularly those related to offender management reports.</w:t>
            </w:r>
          </w:p>
          <w:p w:rsidR="00000000" w:rsidRPr="0092292B" w:rsidP="0092292B">
            <w:pPr>
              <w:pStyle w:val="BodyText"/>
            </w:pPr>
            <w:r w:rsidRPr="0092292B">
              <w:t>No licensing, legislative or certification requirements apply to unit at the time of publication.</w:t>
            </w:r>
          </w:p>
        </w:tc>
      </w:tr>
    </w:tbl>
    <w:p w:rsidR="00000000" w:rsidRPr="0092292B" w:rsidP="0092292B">
      <w:pPr>
        <w:pStyle w:val="NoPaddingFontSize1"/>
      </w:pPr>
    </w:p>
    <w:p w:rsidR="00000000" w:rsidRPr="0092292B" w:rsidP="0092292B">
      <w:pPr>
        <w:pStyle w:val="AllowPageBreak"/>
      </w:pPr>
    </w:p>
    <w:p w:rsidR="00000000" w:rsidRPr="0092292B" w:rsidP="0092292B">
      <w:pPr>
        <w:pStyle w:val="Heading1"/>
      </w:pPr>
      <w:bookmarkStart w:id="3" w:name="O_1245301"/>
      <w:bookmarkEnd w:id="3"/>
      <w:r w:rsidRPr="009229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t>Not applicable.</w:t>
            </w:r>
          </w:p>
        </w:tc>
      </w:tr>
    </w:tbl>
    <w:p w:rsidR="00000000" w:rsidRPr="0092292B" w:rsidP="0092292B">
      <w:pPr>
        <w:pStyle w:val="NoPaddingFontSize1"/>
      </w:pPr>
    </w:p>
    <w:p w:rsidR="00000000" w:rsidRPr="0092292B" w:rsidP="0092292B">
      <w:pPr>
        <w:pStyle w:val="AllowPageBreak"/>
      </w:pPr>
    </w:p>
    <w:p w:rsidR="00000000" w:rsidRPr="0092292B" w:rsidP="0092292B">
      <w:pPr>
        <w:pStyle w:val="Heading1"/>
      </w:pPr>
      <w:bookmarkStart w:id="4" w:name="O_1245302"/>
      <w:bookmarkEnd w:id="4"/>
      <w:r w:rsidRPr="009229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t>Organisational administration and management</w:t>
            </w:r>
          </w:p>
        </w:tc>
      </w:tr>
    </w:tbl>
    <w:p w:rsidR="00000000" w:rsidRPr="0092292B" w:rsidP="0092292B">
      <w:pPr>
        <w:pStyle w:val="NoPaddingFontSize1"/>
      </w:pPr>
    </w:p>
    <w:p w:rsidR="00000000" w:rsidRPr="0092292B" w:rsidP="0092292B">
      <w:pPr>
        <w:pStyle w:val="AllowPageBreak"/>
      </w:pPr>
    </w:p>
    <w:p w:rsidR="00000000" w:rsidRPr="0092292B" w:rsidP="0092292B">
      <w:pPr>
        <w:pStyle w:val="Heading1"/>
      </w:pPr>
      <w:bookmarkStart w:id="5" w:name="O_1245303"/>
      <w:bookmarkEnd w:id="5"/>
      <w:r w:rsidRPr="009229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t>Not applicable.</w:t>
            </w:r>
          </w:p>
        </w:tc>
      </w:tr>
    </w:tbl>
    <w:p w:rsidR="00000000" w:rsidRPr="0092292B" w:rsidP="0092292B">
      <w:pPr>
        <w:pStyle w:val="NoPaddingFontSize1"/>
      </w:pPr>
    </w:p>
    <w:p w:rsidR="00000000" w:rsidRPr="0092292B" w:rsidP="0092292B">
      <w:pPr>
        <w:pStyle w:val="AllowPageBreak"/>
      </w:pPr>
    </w:p>
    <w:p w:rsidR="00000000" w:rsidRPr="0092292B" w:rsidP="0092292B">
      <w:pPr>
        <w:pStyle w:val="Heading1"/>
      </w:pPr>
      <w:bookmarkStart w:id="6" w:name="O_1245304"/>
      <w:bookmarkEnd w:id="6"/>
      <w:r w:rsidRPr="009229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63"/>
        <w:gridCol w:w="702"/>
        <w:gridCol w:w="5629"/>
      </w:tblGrid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rPr>
                <w:rStyle w:val="SpecialBold"/>
              </w:rPr>
              <w:t>ELEMENTS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PERFORMANCE CRITERIA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Elements describe the essential outcomes.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Performance criteria describe the performance needed to demonstrate achievement of the element.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rPr>
                <w:rStyle w:val="SpecialBold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rPr>
                <w:rStyle w:val="SpecialBold"/>
              </w:rPr>
              <w:t xml:space="preserve">Review current offender </w:t>
            </w:r>
            <w:r w:rsidRPr="0092292B">
              <w:rPr>
                <w:rStyle w:val="SpecialBold"/>
              </w:rPr>
              <w:t>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1.1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Assess offenders’</w:t>
            </w:r>
            <w:r w:rsidRPr="0092292B">
              <w:t xml:space="preserve"> circumstances and obligations in </w:t>
            </w:r>
            <w:r w:rsidRPr="0092292B">
              <w:t>relation to the context of the report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1.2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Check and confirm relevant information related to the conditions of court decisions and sentencing or release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1.3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Review offender information and update</w:t>
            </w:r>
            <w:r w:rsidRPr="0092292B">
              <w:t xml:space="preserve"> in accordance with new information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1.4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Consult with stakeholders to obtain specific information needed to comply with court conditions and sentencing or release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1.5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Review services, agencies and programs that relate to the conditions of courts and s</w:t>
            </w:r>
            <w:r w:rsidRPr="0092292B">
              <w:t>entencing or release and determine suitability and priorities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rPr>
                <w:rStyle w:val="SpecialBold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rPr>
                <w:rStyle w:val="SpecialBold"/>
              </w:rPr>
              <w:t>Prepare reports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2.1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Identify the reporting requirements in the management of offenders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2.2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Collate information relevant to the purpose of the report and check for accuracy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2.3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Prepare reports in the appropriate format that meet the requirements of the justice agency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2.4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 xml:space="preserve">Provide appropriate conclusions, summaries or recommendations consistent with the purpose of the report 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2.5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>Document the basis for advice and recommendati</w:t>
            </w:r>
            <w:r w:rsidRPr="0092292B">
              <w:t>ons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2.6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t xml:space="preserve">Send reports to appropriate delegated person for approval or feedback </w:t>
            </w:r>
          </w:p>
        </w:tc>
      </w:tr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92B">
            <w:pPr>
              <w:pStyle w:val="BodyText"/>
              <w:rPr>
                <w:lang w:val="en-NZ"/>
              </w:rPr>
            </w:pPr>
            <w:r w:rsidRPr="0092292B">
              <w:rPr>
                <w:rStyle w:val="SpecialBold"/>
              </w:rPr>
              <w:t>2.7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t>Manage all information according to the requirements of the organisation</w:t>
            </w:r>
          </w:p>
        </w:tc>
      </w:tr>
    </w:tbl>
    <w:p w:rsidR="00000000" w:rsidRPr="0092292B" w:rsidP="0092292B">
      <w:pPr>
        <w:pStyle w:val="NoPaddingFontSize1"/>
      </w:pPr>
    </w:p>
    <w:p w:rsidR="00000000" w:rsidRPr="0092292B" w:rsidP="0092292B">
      <w:pPr>
        <w:pStyle w:val="AllowPageBreak"/>
      </w:pPr>
    </w:p>
    <w:p w:rsidR="00000000" w:rsidRPr="0092292B" w:rsidP="0092292B">
      <w:pPr>
        <w:pStyle w:val="Heading1"/>
      </w:pPr>
      <w:bookmarkStart w:id="7" w:name="O_1245305"/>
      <w:bookmarkEnd w:id="7"/>
      <w:r w:rsidRPr="009229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t>Foundation skills essential to performance are explicit in the performance criteria of this unit of competency.</w:t>
            </w:r>
          </w:p>
        </w:tc>
      </w:tr>
    </w:tbl>
    <w:p w:rsidR="00000000" w:rsidRPr="0092292B" w:rsidP="0092292B">
      <w:pPr>
        <w:pStyle w:val="NoPaddingFontSize1"/>
      </w:pPr>
    </w:p>
    <w:p w:rsidR="00000000" w:rsidRPr="0092292B" w:rsidP="0092292B">
      <w:pPr>
        <w:pStyle w:val="AllowPageBreak"/>
      </w:pPr>
    </w:p>
    <w:p w:rsidR="00000000" w:rsidRPr="0092292B" w:rsidP="0092292B">
      <w:pPr>
        <w:pStyle w:val="Heading1"/>
      </w:pPr>
      <w:bookmarkStart w:id="8" w:name="O_1245306"/>
      <w:bookmarkEnd w:id="8"/>
      <w:r w:rsidRPr="009229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t>Range is restricted to essential operating conditions and any other variables essential to the work env</w:t>
            </w:r>
            <w:r w:rsidRPr="0092292B">
              <w:t>ironment.</w:t>
            </w:r>
          </w:p>
          <w:p w:rsidR="00000000" w:rsidRPr="0092292B" w:rsidP="0092292B">
            <w:pPr>
              <w:pStyle w:val="BodyText"/>
            </w:pPr>
            <w:r w:rsidRPr="0092292B">
              <w:t xml:space="preserve">Non-essential conditions may be found in the Correctional Services Training Package </w:t>
            </w:r>
            <w:r w:rsidRPr="0092292B">
              <w:t>Companion Volume Implementation Guide.</w:t>
            </w:r>
          </w:p>
        </w:tc>
      </w:tr>
    </w:tbl>
    <w:p w:rsidR="00000000" w:rsidRPr="0092292B" w:rsidP="0092292B">
      <w:pPr>
        <w:pStyle w:val="NoPaddingFontSize1"/>
      </w:pPr>
    </w:p>
    <w:p w:rsidR="00000000" w:rsidRPr="0092292B" w:rsidP="0092292B">
      <w:pPr>
        <w:pStyle w:val="AllowPageBreak"/>
      </w:pPr>
    </w:p>
    <w:p w:rsidR="00000000" w:rsidRPr="0092292B" w:rsidP="0092292B">
      <w:pPr>
        <w:pStyle w:val="Heading1"/>
      </w:pPr>
      <w:bookmarkStart w:id="9" w:name="O_1245307"/>
      <w:bookmarkEnd w:id="9"/>
      <w:r w:rsidRPr="009229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9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92B" w:rsidP="0092292B">
            <w:pPr>
              <w:pStyle w:val="BodyText"/>
            </w:pPr>
            <w:r w:rsidRPr="0092292B">
              <w:t>This unit replaces and is equivalent to CSCORG004 Prepare reports for justice agencies.</w:t>
            </w:r>
          </w:p>
        </w:tc>
      </w:tr>
    </w:tbl>
    <w:p w:rsidR="00000000" w:rsidRPr="0092292B" w:rsidP="0092292B">
      <w:pPr>
        <w:pStyle w:val="NoPaddingFontSize1"/>
      </w:pPr>
    </w:p>
    <w:p w:rsidR="00000000" w:rsidRPr="0092292B" w:rsidP="0092292B">
      <w:pPr>
        <w:pStyle w:val="AllowPageBreak"/>
      </w:pPr>
    </w:p>
    <w:p w:rsidR="00000000" w:rsidRPr="0092292B" w:rsidP="0092292B">
      <w:pPr>
        <w:pStyle w:val="Heading1"/>
      </w:pPr>
      <w:bookmarkStart w:id="10" w:name="O_1245314"/>
      <w:bookmarkEnd w:id="10"/>
      <w:r w:rsidRPr="0092292B">
        <w:t>Links</w:t>
      </w:r>
    </w:p>
    <w:p w:rsidR="00000000" w:rsidRPr="0092292B" w:rsidP="00913856">
      <w:pPr>
        <w:pStyle w:val="BodyText"/>
      </w:pPr>
      <w:r w:rsidRPr="009229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B7B4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2292B" w:rsidP="0092292B"/>
    <w:sectPr w:rsidSect="009229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B" w:rsidRPr="00913856" w:rsidP="00913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56" w:rsidP="00922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856" w:rsidP="00922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3856" w:rsidP="00922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92B" w:rsidRPr="00913856" w:rsidP="00913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56" w:rsidRPr="002D2AF8" w:rsidP="00922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CSCORG051 Prepare offender reports for justice agencies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913856" w:rsidP="00922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92B"/>
  </w:style>
  <w:style w:type="character" w:customStyle="1" w:styleId="Heading1Char">
    <w:name w:val="Heading 1 Char"/>
    <w:basedOn w:val="DefaultParagraphFont"/>
    <w:link w:val="Heading1"/>
    <w:rsid w:val="00922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9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292B"/>
    <w:rPr>
      <w:b/>
      <w:spacing w:val="0"/>
    </w:rPr>
  </w:style>
  <w:style w:type="paragraph" w:customStyle="1" w:styleId="SuperHeading">
    <w:name w:val="SuperHeading"/>
    <w:basedOn w:val="Normal"/>
    <w:rsid w:val="00922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2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9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9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2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9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9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92B"/>
    <w:rPr>
      <w:i/>
    </w:rPr>
  </w:style>
  <w:style w:type="paragraph" w:styleId="Caption">
    <w:name w:val="caption"/>
    <w:basedOn w:val="BodyText"/>
    <w:next w:val="Normal"/>
    <w:qFormat/>
    <w:rsid w:val="00922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92B"/>
  </w:style>
  <w:style w:type="paragraph" w:styleId="TableofFigures">
    <w:name w:val="table of figures"/>
    <w:basedOn w:val="Normal"/>
    <w:next w:val="Normal"/>
    <w:semiHidden/>
    <w:rsid w:val="00922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9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292B"/>
    <w:rPr>
      <w:rFonts w:ascii="Wingdings" w:hAnsi="Wingdings"/>
    </w:rPr>
  </w:style>
  <w:style w:type="paragraph" w:customStyle="1" w:styleId="TableHeading">
    <w:name w:val="Table Heading"/>
    <w:basedOn w:val="HeadingBase"/>
    <w:rsid w:val="00922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92B"/>
    <w:rPr>
      <w:color w:val="0033CC"/>
      <w:u w:val="none"/>
    </w:rPr>
  </w:style>
  <w:style w:type="paragraph" w:customStyle="1" w:styleId="BodyTextRight">
    <w:name w:val="Body Text Right"/>
    <w:basedOn w:val="BodyText"/>
    <w:rsid w:val="00922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9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92B"/>
    <w:rPr>
      <w:sz w:val="32"/>
    </w:rPr>
  </w:style>
  <w:style w:type="paragraph" w:customStyle="1" w:styleId="HeadingProcedure">
    <w:name w:val="Heading Procedure"/>
    <w:basedOn w:val="HeadingBase"/>
    <w:next w:val="Normal"/>
    <w:rsid w:val="00922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92B"/>
    <w:pPr>
      <w:spacing w:before="60" w:after="60"/>
    </w:pPr>
  </w:style>
  <w:style w:type="paragraph" w:styleId="ListContinue">
    <w:name w:val="List Continue"/>
    <w:basedOn w:val="List"/>
    <w:rsid w:val="0092292B"/>
    <w:pPr>
      <w:ind w:firstLine="0"/>
    </w:pPr>
  </w:style>
  <w:style w:type="paragraph" w:customStyle="1" w:styleId="ListNote">
    <w:name w:val="List Note"/>
    <w:basedOn w:val="List"/>
    <w:rsid w:val="00922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92B"/>
    <w:rPr>
      <w:rFonts w:ascii="Courier New" w:hAnsi="Courier New"/>
    </w:rPr>
  </w:style>
  <w:style w:type="paragraph" w:customStyle="1" w:styleId="NoteBullet">
    <w:name w:val="Note Bullet"/>
    <w:basedOn w:val="Note"/>
    <w:rsid w:val="00922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9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2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92B"/>
    <w:rPr>
      <w:b/>
      <w:smallCaps/>
    </w:rPr>
  </w:style>
  <w:style w:type="paragraph" w:customStyle="1" w:styleId="TableListNumber">
    <w:name w:val="Table List Number"/>
    <w:basedOn w:val="ListNumber"/>
    <w:rsid w:val="00922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92B"/>
    <w:pPr>
      <w:numPr>
        <w:numId w:val="7"/>
      </w:numPr>
    </w:pPr>
  </w:style>
  <w:style w:type="paragraph" w:customStyle="1" w:styleId="ListAlpha2">
    <w:name w:val="List Alpha 2"/>
    <w:basedOn w:val="List2"/>
    <w:rsid w:val="0092292B"/>
    <w:pPr>
      <w:numPr>
        <w:numId w:val="6"/>
      </w:numPr>
    </w:pPr>
  </w:style>
  <w:style w:type="paragraph" w:styleId="List2">
    <w:name w:val="List 2"/>
    <w:basedOn w:val="BodyText"/>
    <w:rsid w:val="00922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9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9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292B"/>
    <w:pPr>
      <w:numPr>
        <w:numId w:val="2"/>
      </w:numPr>
    </w:pPr>
  </w:style>
  <w:style w:type="paragraph" w:styleId="ListContinue2">
    <w:name w:val="List Continue 2"/>
    <w:basedOn w:val="List2"/>
    <w:rsid w:val="0092292B"/>
    <w:pPr>
      <w:ind w:firstLine="0"/>
    </w:pPr>
  </w:style>
  <w:style w:type="paragraph" w:styleId="ListContinue3">
    <w:name w:val="List Continue 3"/>
    <w:basedOn w:val="List3"/>
    <w:rsid w:val="0092292B"/>
    <w:pPr>
      <w:ind w:left="1021" w:firstLine="0"/>
    </w:pPr>
  </w:style>
  <w:style w:type="paragraph" w:styleId="ListContinue4">
    <w:name w:val="List Continue 4"/>
    <w:basedOn w:val="List4"/>
    <w:rsid w:val="0092292B"/>
    <w:pPr>
      <w:ind w:firstLine="0"/>
    </w:pPr>
  </w:style>
  <w:style w:type="paragraph" w:styleId="ListContinue5">
    <w:name w:val="List Continue 5"/>
    <w:basedOn w:val="List5"/>
    <w:rsid w:val="0092292B"/>
    <w:pPr>
      <w:ind w:firstLine="0"/>
    </w:pPr>
  </w:style>
  <w:style w:type="paragraph" w:styleId="ListNumber3">
    <w:name w:val="List Number 3"/>
    <w:basedOn w:val="List3"/>
    <w:rsid w:val="0092292B"/>
    <w:pPr>
      <w:numPr>
        <w:numId w:val="3"/>
      </w:numPr>
    </w:pPr>
  </w:style>
  <w:style w:type="paragraph" w:styleId="ListNumber4">
    <w:name w:val="List Number 4"/>
    <w:basedOn w:val="List4"/>
    <w:rsid w:val="0092292B"/>
    <w:pPr>
      <w:numPr>
        <w:numId w:val="4"/>
      </w:numPr>
    </w:pPr>
  </w:style>
  <w:style w:type="paragraph" w:styleId="ListNumber5">
    <w:name w:val="List Number 5"/>
    <w:basedOn w:val="List5"/>
    <w:rsid w:val="0092292B"/>
    <w:pPr>
      <w:numPr>
        <w:numId w:val="5"/>
      </w:numPr>
    </w:pPr>
  </w:style>
  <w:style w:type="paragraph" w:styleId="BlockText">
    <w:name w:val="Block Text"/>
    <w:basedOn w:val="Normal"/>
    <w:rsid w:val="00922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92B"/>
    <w:rPr>
      <w:sz w:val="16"/>
      <w:vertAlign w:val="superscript"/>
    </w:rPr>
  </w:style>
  <w:style w:type="character" w:customStyle="1" w:styleId="Symbols">
    <w:name w:val="Symbols"/>
    <w:basedOn w:val="DefaultParagraphFont"/>
    <w:rsid w:val="0092292B"/>
    <w:rPr>
      <w:rFonts w:ascii="Symbol" w:hAnsi="Symbol"/>
    </w:rPr>
  </w:style>
  <w:style w:type="character" w:customStyle="1" w:styleId="MenuOptions">
    <w:name w:val="Menu Options"/>
    <w:basedOn w:val="DefaultParagraphFont"/>
    <w:rsid w:val="00922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92B"/>
    <w:rPr>
      <w:b/>
    </w:rPr>
  </w:style>
  <w:style w:type="character" w:customStyle="1" w:styleId="Underlined">
    <w:name w:val="Underlined"/>
    <w:basedOn w:val="DefaultParagraphFont"/>
    <w:rsid w:val="0092292B"/>
    <w:rPr>
      <w:u w:val="single"/>
    </w:rPr>
  </w:style>
  <w:style w:type="paragraph" w:customStyle="1" w:styleId="TableBodyTextRight">
    <w:name w:val="Table Body Text Right"/>
    <w:basedOn w:val="TableBodyText"/>
    <w:rsid w:val="00922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92B"/>
    <w:rPr>
      <w:sz w:val="18"/>
    </w:rPr>
  </w:style>
  <w:style w:type="paragraph" w:customStyle="1" w:styleId="BodySmallRight">
    <w:name w:val="Body Small Right"/>
    <w:basedOn w:val="BodyTextRight"/>
    <w:rsid w:val="0092292B"/>
    <w:rPr>
      <w:sz w:val="18"/>
      <w:szCs w:val="18"/>
    </w:rPr>
  </w:style>
  <w:style w:type="paragraph" w:customStyle="1" w:styleId="MarginEdition">
    <w:name w:val="Margin Edition"/>
    <w:basedOn w:val="MarginNote"/>
    <w:rsid w:val="00922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92B"/>
    <w:rPr>
      <w:sz w:val="2"/>
      <w:szCs w:val="2"/>
    </w:rPr>
  </w:style>
  <w:style w:type="character" w:customStyle="1" w:styleId="Small">
    <w:name w:val="Small"/>
    <w:basedOn w:val="DefaultParagraphFont"/>
    <w:rsid w:val="0092292B"/>
    <w:rPr>
      <w:sz w:val="16"/>
    </w:rPr>
  </w:style>
  <w:style w:type="paragraph" w:customStyle="1" w:styleId="WideTable">
    <w:name w:val="Wide Table"/>
    <w:basedOn w:val="Normal"/>
    <w:rsid w:val="00922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92B"/>
  </w:style>
  <w:style w:type="paragraph" w:styleId="Quote">
    <w:name w:val="Quote"/>
    <w:basedOn w:val="Heading1"/>
    <w:link w:val="QuoteChar"/>
    <w:qFormat/>
    <w:rsid w:val="00922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92B"/>
    <w:pPr>
      <w:pageBreakBefore/>
    </w:pPr>
  </w:style>
  <w:style w:type="paragraph" w:customStyle="1" w:styleId="Border">
    <w:name w:val="Border"/>
    <w:basedOn w:val="Normal"/>
    <w:qFormat/>
    <w:rsid w:val="00922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92B"/>
    <w:rPr>
      <w:u w:val="single"/>
    </w:rPr>
  </w:style>
  <w:style w:type="character" w:customStyle="1" w:styleId="BoldandItalics">
    <w:name w:val="Bold and Italics"/>
    <w:qFormat/>
    <w:rsid w:val="0092292B"/>
    <w:rPr>
      <w:b/>
      <w:i/>
      <w:u w:val="none"/>
    </w:rPr>
  </w:style>
  <w:style w:type="paragraph" w:styleId="BalloonText">
    <w:name w:val="Balloon Text"/>
    <w:basedOn w:val="Normal"/>
    <w:link w:val="BalloonTextChar"/>
    <w:rsid w:val="00922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92B"/>
    <w:pPr>
      <w:spacing w:before="0" w:after="0"/>
    </w:pPr>
  </w:style>
  <w:style w:type="paragraph" w:customStyle="1" w:styleId="BodyTextBold">
    <w:name w:val="Body Text Bold"/>
    <w:basedOn w:val="BodyText"/>
    <w:qFormat/>
    <w:rsid w:val="0092292B"/>
    <w:rPr>
      <w:b/>
    </w:rPr>
  </w:style>
  <w:style w:type="character" w:styleId="Hyperlink">
    <w:name w:val="Hyperlink"/>
    <w:basedOn w:val="DefaultParagraphFont"/>
    <w:uiPriority w:val="99"/>
    <w:unhideWhenUsed/>
    <w:rsid w:val="00913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3021</Characters>
  <Application>Microsoft Office Word</Application>
  <DocSecurity>0</DocSecurity>
  <Lines>137</Lines>
  <Paragraphs>72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CSCORG051 Prepare offender reports for justice agencies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2022-12-05T05:12:00Z</dcterms:created>
  <dcterms:modified xsi:type="dcterms:W3CDTF">2022-12-05T05:12:00Z</dcterms:modified>
</cp:coreProperties>
</file>