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2F9" w:rsidP="000912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CSCORG046 Coordinate a work team</w:t>
      </w:r>
      <w:r>
        <w:fldChar w:fldCharType="end"/>
      </w:r>
    </w:p>
    <w:p w:rsidR="000912F9" w:rsidP="000912F9">
      <w:pPr>
        <w:pStyle w:val="Version"/>
        <w:sectPr w:rsidSect="000D08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818" w:rsidP="000D0818">
      <w:pPr>
        <w:pStyle w:val="SuperHeading"/>
      </w:pPr>
      <w:r w:rsidRPr="000D0818">
        <w:t>CSCORG046 Coordinate a work team</w:t>
      </w:r>
    </w:p>
    <w:p w:rsidR="00000000" w:rsidRPr="000D0818" w:rsidP="000D0818">
      <w:pPr>
        <w:pStyle w:val="Heading1"/>
      </w:pPr>
      <w:bookmarkStart w:id="1" w:name="O_1244973"/>
      <w:bookmarkEnd w:id="1"/>
      <w:r w:rsidRPr="000D08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Release 1. This is the first release of this unit of competency in the CSC Correctional Services Training Package Release 5.0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2" w:name="O_1244974"/>
      <w:bookmarkEnd w:id="2"/>
      <w:r w:rsidRPr="000D08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This unit describes the skills and knowledge required to develop and maintai</w:t>
            </w:r>
            <w:r w:rsidRPr="000D0818">
              <w:t>n a cooperative work group, communicate objectives, and required standards, support development activities and provide leadership to the work group.</w:t>
            </w:r>
          </w:p>
          <w:p w:rsidR="00000000" w:rsidRPr="000D0818" w:rsidP="000D0818">
            <w:pPr>
              <w:pStyle w:val="BodyText"/>
            </w:pPr>
            <w:r w:rsidRPr="000D0818">
              <w:t xml:space="preserve">This unit applies to those working in a leadership role at an operational level. In practice, coordinating </w:t>
            </w:r>
            <w:r w:rsidRPr="000D0818">
              <w:t>a work group may overlap with other generalist or specialist work activities.</w:t>
            </w:r>
          </w:p>
          <w:p w:rsidR="00000000" w:rsidRPr="000D0818" w:rsidP="000D0818">
            <w:pPr>
              <w:pStyle w:val="BodyText"/>
            </w:pPr>
            <w:r w:rsidRPr="000D0818">
              <w:t>An individual undertaking this role usually works independently drawing upon support from a range of established resources.</w:t>
            </w:r>
          </w:p>
          <w:p w:rsidR="00000000" w:rsidRPr="000D0818" w:rsidP="000D0818">
            <w:pPr>
              <w:pStyle w:val="BodyText"/>
            </w:pPr>
            <w:r w:rsidRPr="000D0818">
              <w:t>The skills and knowledge described in this unit must b</w:t>
            </w:r>
            <w:r w:rsidRPr="000D0818">
              <w:t>e applied within the legislative, regulatory and policy environment in which they are carried out. Organisational policies and procedures must be consulted and adhered to, particularly those related to leadership.</w:t>
            </w:r>
          </w:p>
          <w:p w:rsidR="00000000" w:rsidRPr="000D0818" w:rsidP="000D0818">
            <w:pPr>
              <w:pStyle w:val="BodyText"/>
            </w:pPr>
            <w:r w:rsidRPr="000D0818">
              <w:t>No licensing, legislative or certification</w:t>
            </w:r>
            <w:r w:rsidRPr="000D0818">
              <w:t xml:space="preserve"> requirements apply to unit at the time of publication.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3" w:name="O_1244975"/>
      <w:bookmarkEnd w:id="3"/>
      <w:r w:rsidRPr="000D08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 xml:space="preserve"> Not applicable.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4" w:name="O_1244976"/>
      <w:bookmarkEnd w:id="4"/>
      <w:r w:rsidRPr="000D08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Organisational administration and management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5" w:name="O_1244977"/>
      <w:bookmarkEnd w:id="5"/>
      <w:r w:rsidRPr="000D08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Not applicable.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6" w:name="O_1244978"/>
      <w:bookmarkEnd w:id="6"/>
      <w:r w:rsidRPr="000D081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763"/>
        <w:gridCol w:w="702"/>
        <w:gridCol w:w="5629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ELEMENTS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PERFORMANCE CRITERIA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Elements describe the essential outcomes.</w:t>
            </w:r>
          </w:p>
        </w:tc>
        <w:tc>
          <w:tcPr>
            <w:tcW w:w="63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Performance criteria describe the performance needed to demonstrate achievement of the element.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1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Develop and maintain a cooperative work group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1.1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Encourage team members to make constructive contributions to team decisions and planning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1.2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Acknowledge contributions to work group operations and respond positively to feedback and suggestions from tea</w:t>
            </w:r>
            <w:r w:rsidRPr="000D0818">
              <w:t>m members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1.3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Ensure team members contribute actively to the implementation of workplace practices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1.4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Encourage collaboration between team members to achieve an effective workplace environment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2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Communicate objectives and required standards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2.1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Ensure team members are aware of relevant information and changes affecting the work group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2.2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Inform team of required objectives and standards and encourage commitment to objectives and standards to promote continuous improvement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2.3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Model and promo</w:t>
            </w:r>
            <w:r w:rsidRPr="000D0818">
              <w:t>te principles of safe and fair work practices to team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2.4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Provide regular constructive feedback on all aspects of work performance to individuals and team to promote continuous improvement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2.5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Assess individual performance and address in accordance with organisational procedures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3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Support development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3.1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Identify specific training needs of individuals and provide training and development opportunities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3.2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Develop and implement agreed action plans to meet individual and group training and development needs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3.3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Encourage and support team members in applying skills and knowledge in the workplace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3.4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Encourage and support team members to undertake training and other development opportunities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4</w:t>
            </w: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rPr>
                <w:rStyle w:val="SpecialBold"/>
              </w:rPr>
              <w:t>Provide leadership to the work group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4.1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Check and confirm the link between the function of the group and the goals of the organisation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4.2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Use participative</w:t>
            </w:r>
            <w:r w:rsidRPr="000D0818">
              <w:t xml:space="preserve"> discussions to develop, implement and review work and allocate responsibilities where appropriate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4.3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Provide opportunities and encouragement to team members to develop new and innovative work practices and strategies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4.4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Identify and resolve conflict with minimum disruption to work group function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4.5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>Provide team members with the support and supervision necessary to perform work safely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4.6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t xml:space="preserve">Allocate tasks within the competence of the team and support with appropriate </w:t>
            </w:r>
            <w:r w:rsidRPr="000D0818">
              <w:t>authority, autonomy and training</w:t>
            </w:r>
          </w:p>
        </w:tc>
      </w:tr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0818">
            <w:pPr>
              <w:pStyle w:val="BodyText"/>
              <w:rPr>
                <w:lang w:val="en-NZ"/>
              </w:rPr>
            </w:pPr>
            <w:r w:rsidRPr="000D0818">
              <w:rPr>
                <w:rStyle w:val="SpecialBold"/>
              </w:rPr>
              <w:t>4.7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Ensure supervision is appropriate to changing priorities and situations and considers the different needs of individuals and the requirements of the task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7" w:name="O_1244979"/>
      <w:bookmarkEnd w:id="7"/>
      <w:r w:rsidRPr="000D08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Foundation skills essential to performance are explicit in the performance criteria of this unit of competency.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8" w:name="O_1244980"/>
      <w:bookmarkEnd w:id="8"/>
      <w:r w:rsidRPr="000D08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Range is restricted to essential operating conditions and any other variables essential to the work env</w:t>
            </w:r>
            <w:r w:rsidRPr="000D0818">
              <w:t>ironment.</w:t>
            </w:r>
          </w:p>
          <w:p w:rsidR="00000000" w:rsidRPr="000D0818" w:rsidP="000D0818">
            <w:pPr>
              <w:pStyle w:val="BodyText"/>
            </w:pPr>
            <w:r w:rsidRPr="000D0818">
              <w:t>Non-essential conditions may be found in the Correctional Services Training Package Companion Volume Implementation Guide.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9" w:name="O_1244981"/>
      <w:bookmarkEnd w:id="9"/>
      <w:r w:rsidRPr="000D08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08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0818" w:rsidP="000D0818">
            <w:pPr>
              <w:pStyle w:val="BodyText"/>
            </w:pPr>
            <w:r w:rsidRPr="000D0818">
              <w:t>This unit replaces and is equivalent to CSCORG013 Coordinate a work team.</w:t>
            </w:r>
          </w:p>
        </w:tc>
      </w:tr>
    </w:tbl>
    <w:p w:rsidR="00000000" w:rsidRPr="000D0818" w:rsidP="000D0818">
      <w:pPr>
        <w:pStyle w:val="NoPaddingFontSize1"/>
      </w:pPr>
    </w:p>
    <w:p w:rsidR="00000000" w:rsidRPr="000D0818" w:rsidP="000D0818">
      <w:pPr>
        <w:pStyle w:val="AllowPageBreak"/>
      </w:pPr>
    </w:p>
    <w:p w:rsidR="00000000" w:rsidRPr="000D0818" w:rsidP="000D0818">
      <w:pPr>
        <w:pStyle w:val="Heading1"/>
      </w:pPr>
      <w:bookmarkStart w:id="10" w:name="O_1244988"/>
      <w:bookmarkEnd w:id="10"/>
      <w:r w:rsidRPr="000D0818">
        <w:t>Links</w:t>
      </w:r>
    </w:p>
    <w:p w:rsidR="00000000" w:rsidRPr="000D0818" w:rsidP="000912F9">
      <w:pPr>
        <w:pStyle w:val="BodyText"/>
      </w:pPr>
      <w:r w:rsidRPr="000D08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3F321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0D0818" w:rsidP="000D0818"/>
    <w:sectPr w:rsidSect="000D08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18" w:rsidRPr="000912F9" w:rsidP="000912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F9" w:rsidP="000D08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2F9" w:rsidP="000D08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912F9" w:rsidP="000D08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818" w:rsidRPr="000912F9" w:rsidP="000912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8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2F9" w:rsidRPr="002D2AF8" w:rsidP="000D08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CSCORG046 Coordinate a work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0912F9" w:rsidP="000D08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8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8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8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8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8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8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8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8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8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8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8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818"/>
  </w:style>
  <w:style w:type="character" w:customStyle="1" w:styleId="Heading1Char">
    <w:name w:val="Heading 1 Char"/>
    <w:basedOn w:val="DefaultParagraphFont"/>
    <w:link w:val="Heading1"/>
    <w:rsid w:val="000D08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8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8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0818"/>
    <w:rPr>
      <w:b/>
      <w:spacing w:val="0"/>
    </w:rPr>
  </w:style>
  <w:style w:type="paragraph" w:customStyle="1" w:styleId="SuperHeading">
    <w:name w:val="SuperHeading"/>
    <w:basedOn w:val="Normal"/>
    <w:rsid w:val="000D08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8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08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8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8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8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8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8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8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8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8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8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8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8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8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8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8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8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8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08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08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08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8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8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08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08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8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8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8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8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8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8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8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8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818"/>
    <w:rPr>
      <w:i/>
    </w:rPr>
  </w:style>
  <w:style w:type="paragraph" w:styleId="Caption">
    <w:name w:val="caption"/>
    <w:basedOn w:val="BodyText"/>
    <w:next w:val="Normal"/>
    <w:qFormat/>
    <w:rsid w:val="000D08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8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8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818"/>
  </w:style>
  <w:style w:type="paragraph" w:styleId="TableofFigures">
    <w:name w:val="table of figures"/>
    <w:basedOn w:val="Normal"/>
    <w:next w:val="Normal"/>
    <w:semiHidden/>
    <w:rsid w:val="000D08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8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0818"/>
    <w:rPr>
      <w:rFonts w:ascii="Wingdings" w:hAnsi="Wingdings"/>
    </w:rPr>
  </w:style>
  <w:style w:type="paragraph" w:customStyle="1" w:styleId="TableHeading">
    <w:name w:val="Table Heading"/>
    <w:basedOn w:val="HeadingBase"/>
    <w:rsid w:val="000D08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818"/>
    <w:rPr>
      <w:color w:val="0033CC"/>
      <w:u w:val="none"/>
    </w:rPr>
  </w:style>
  <w:style w:type="paragraph" w:customStyle="1" w:styleId="BodyTextRight">
    <w:name w:val="Body Text Right"/>
    <w:basedOn w:val="BodyText"/>
    <w:rsid w:val="000D08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8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8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8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8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8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818"/>
    <w:rPr>
      <w:sz w:val="32"/>
    </w:rPr>
  </w:style>
  <w:style w:type="paragraph" w:customStyle="1" w:styleId="HeadingProcedure">
    <w:name w:val="Heading Procedure"/>
    <w:basedOn w:val="HeadingBase"/>
    <w:next w:val="Normal"/>
    <w:rsid w:val="000D08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818"/>
    <w:pPr>
      <w:spacing w:before="60" w:after="60"/>
    </w:pPr>
  </w:style>
  <w:style w:type="paragraph" w:styleId="ListContinue">
    <w:name w:val="List Continue"/>
    <w:basedOn w:val="List"/>
    <w:rsid w:val="000D0818"/>
    <w:pPr>
      <w:ind w:firstLine="0"/>
    </w:pPr>
  </w:style>
  <w:style w:type="paragraph" w:customStyle="1" w:styleId="ListNote">
    <w:name w:val="List Note"/>
    <w:basedOn w:val="List"/>
    <w:rsid w:val="000D08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8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8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818"/>
    <w:rPr>
      <w:rFonts w:ascii="Courier New" w:hAnsi="Courier New"/>
    </w:rPr>
  </w:style>
  <w:style w:type="paragraph" w:customStyle="1" w:styleId="NoteBullet">
    <w:name w:val="Note Bullet"/>
    <w:basedOn w:val="Note"/>
    <w:rsid w:val="000D08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8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8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8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8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08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8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818"/>
    <w:rPr>
      <w:b/>
      <w:smallCaps/>
    </w:rPr>
  </w:style>
  <w:style w:type="paragraph" w:customStyle="1" w:styleId="TableListNumber">
    <w:name w:val="Table List Number"/>
    <w:basedOn w:val="ListNumber"/>
    <w:rsid w:val="000D08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8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818"/>
    <w:pPr>
      <w:numPr>
        <w:numId w:val="7"/>
      </w:numPr>
    </w:pPr>
  </w:style>
  <w:style w:type="paragraph" w:customStyle="1" w:styleId="ListAlpha2">
    <w:name w:val="List Alpha 2"/>
    <w:basedOn w:val="List2"/>
    <w:rsid w:val="000D0818"/>
    <w:pPr>
      <w:numPr>
        <w:numId w:val="6"/>
      </w:numPr>
    </w:pPr>
  </w:style>
  <w:style w:type="paragraph" w:styleId="List2">
    <w:name w:val="List 2"/>
    <w:basedOn w:val="BodyText"/>
    <w:rsid w:val="000D08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8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8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8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8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8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0818"/>
    <w:pPr>
      <w:numPr>
        <w:numId w:val="2"/>
      </w:numPr>
    </w:pPr>
  </w:style>
  <w:style w:type="paragraph" w:styleId="ListContinue2">
    <w:name w:val="List Continue 2"/>
    <w:basedOn w:val="List2"/>
    <w:rsid w:val="000D0818"/>
    <w:pPr>
      <w:ind w:firstLine="0"/>
    </w:pPr>
  </w:style>
  <w:style w:type="paragraph" w:styleId="ListContinue3">
    <w:name w:val="List Continue 3"/>
    <w:basedOn w:val="List3"/>
    <w:rsid w:val="000D0818"/>
    <w:pPr>
      <w:ind w:left="1021" w:firstLine="0"/>
    </w:pPr>
  </w:style>
  <w:style w:type="paragraph" w:styleId="ListContinue4">
    <w:name w:val="List Continue 4"/>
    <w:basedOn w:val="List4"/>
    <w:rsid w:val="000D0818"/>
    <w:pPr>
      <w:ind w:firstLine="0"/>
    </w:pPr>
  </w:style>
  <w:style w:type="paragraph" w:styleId="ListContinue5">
    <w:name w:val="List Continue 5"/>
    <w:basedOn w:val="List5"/>
    <w:rsid w:val="000D0818"/>
    <w:pPr>
      <w:ind w:firstLine="0"/>
    </w:pPr>
  </w:style>
  <w:style w:type="paragraph" w:styleId="ListNumber3">
    <w:name w:val="List Number 3"/>
    <w:basedOn w:val="List3"/>
    <w:rsid w:val="000D0818"/>
    <w:pPr>
      <w:numPr>
        <w:numId w:val="3"/>
      </w:numPr>
    </w:pPr>
  </w:style>
  <w:style w:type="paragraph" w:styleId="ListNumber4">
    <w:name w:val="List Number 4"/>
    <w:basedOn w:val="List4"/>
    <w:rsid w:val="000D0818"/>
    <w:pPr>
      <w:numPr>
        <w:numId w:val="4"/>
      </w:numPr>
    </w:pPr>
  </w:style>
  <w:style w:type="paragraph" w:styleId="ListNumber5">
    <w:name w:val="List Number 5"/>
    <w:basedOn w:val="List5"/>
    <w:rsid w:val="000D0818"/>
    <w:pPr>
      <w:numPr>
        <w:numId w:val="5"/>
      </w:numPr>
    </w:pPr>
  </w:style>
  <w:style w:type="paragraph" w:styleId="BlockText">
    <w:name w:val="Block Text"/>
    <w:basedOn w:val="Normal"/>
    <w:rsid w:val="000D08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8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818"/>
    <w:rPr>
      <w:sz w:val="16"/>
      <w:vertAlign w:val="superscript"/>
    </w:rPr>
  </w:style>
  <w:style w:type="character" w:customStyle="1" w:styleId="Symbols">
    <w:name w:val="Symbols"/>
    <w:basedOn w:val="DefaultParagraphFont"/>
    <w:rsid w:val="000D0818"/>
    <w:rPr>
      <w:rFonts w:ascii="Symbol" w:hAnsi="Symbol"/>
    </w:rPr>
  </w:style>
  <w:style w:type="character" w:customStyle="1" w:styleId="MenuOptions">
    <w:name w:val="Menu Options"/>
    <w:basedOn w:val="DefaultParagraphFont"/>
    <w:rsid w:val="000D08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818"/>
    <w:rPr>
      <w:b/>
    </w:rPr>
  </w:style>
  <w:style w:type="character" w:customStyle="1" w:styleId="Underlined">
    <w:name w:val="Underlined"/>
    <w:basedOn w:val="DefaultParagraphFont"/>
    <w:rsid w:val="000D0818"/>
    <w:rPr>
      <w:u w:val="single"/>
    </w:rPr>
  </w:style>
  <w:style w:type="paragraph" w:customStyle="1" w:styleId="TableBodyTextRight">
    <w:name w:val="Table Body Text Right"/>
    <w:basedOn w:val="TableBodyText"/>
    <w:rsid w:val="000D08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818"/>
    <w:rPr>
      <w:sz w:val="18"/>
    </w:rPr>
  </w:style>
  <w:style w:type="paragraph" w:customStyle="1" w:styleId="BodySmallRight">
    <w:name w:val="Body Small Right"/>
    <w:basedOn w:val="BodyTextRight"/>
    <w:rsid w:val="000D0818"/>
    <w:rPr>
      <w:sz w:val="18"/>
      <w:szCs w:val="18"/>
    </w:rPr>
  </w:style>
  <w:style w:type="paragraph" w:customStyle="1" w:styleId="MarginEdition">
    <w:name w:val="Margin Edition"/>
    <w:basedOn w:val="MarginNote"/>
    <w:rsid w:val="000D08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818"/>
    <w:rPr>
      <w:sz w:val="2"/>
      <w:szCs w:val="2"/>
    </w:rPr>
  </w:style>
  <w:style w:type="character" w:customStyle="1" w:styleId="Small">
    <w:name w:val="Small"/>
    <w:basedOn w:val="DefaultParagraphFont"/>
    <w:rsid w:val="000D0818"/>
    <w:rPr>
      <w:sz w:val="16"/>
    </w:rPr>
  </w:style>
  <w:style w:type="paragraph" w:customStyle="1" w:styleId="WideTable">
    <w:name w:val="Wide Table"/>
    <w:basedOn w:val="Normal"/>
    <w:rsid w:val="000D08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818"/>
  </w:style>
  <w:style w:type="paragraph" w:styleId="Quote">
    <w:name w:val="Quote"/>
    <w:basedOn w:val="Heading1"/>
    <w:link w:val="QuoteChar"/>
    <w:qFormat/>
    <w:rsid w:val="000D08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8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818"/>
    <w:pPr>
      <w:pageBreakBefore/>
    </w:pPr>
  </w:style>
  <w:style w:type="paragraph" w:customStyle="1" w:styleId="Border">
    <w:name w:val="Border"/>
    <w:basedOn w:val="Normal"/>
    <w:qFormat/>
    <w:rsid w:val="000D08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8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8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8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8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8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8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8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8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818"/>
    <w:rPr>
      <w:u w:val="single"/>
    </w:rPr>
  </w:style>
  <w:style w:type="character" w:customStyle="1" w:styleId="BoldandItalics">
    <w:name w:val="Bold and Italics"/>
    <w:qFormat/>
    <w:rsid w:val="000D0818"/>
    <w:rPr>
      <w:b/>
      <w:i/>
      <w:u w:val="none"/>
    </w:rPr>
  </w:style>
  <w:style w:type="paragraph" w:styleId="BalloonText">
    <w:name w:val="Balloon Text"/>
    <w:basedOn w:val="Normal"/>
    <w:link w:val="BalloonTextChar"/>
    <w:rsid w:val="000D08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8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8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8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8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8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818"/>
    <w:pPr>
      <w:spacing w:before="0" w:after="0"/>
    </w:pPr>
  </w:style>
  <w:style w:type="paragraph" w:customStyle="1" w:styleId="BodyTextBold">
    <w:name w:val="Body Text Bold"/>
    <w:basedOn w:val="BodyText"/>
    <w:qFormat/>
    <w:rsid w:val="000D0818"/>
    <w:rPr>
      <w:b/>
    </w:rPr>
  </w:style>
  <w:style w:type="character" w:styleId="Hyperlink">
    <w:name w:val="Hyperlink"/>
    <w:basedOn w:val="DefaultParagraphFont"/>
    <w:uiPriority w:val="99"/>
    <w:unhideWhenUsed/>
    <w:rsid w:val="000912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3989</Characters>
  <Application>Microsoft Office Word</Application>
  <DocSecurity>0</DocSecurity>
  <Lines>189</Lines>
  <Paragraphs>96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CSCORG046 Coordinate a work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