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290B" w:rsidP="0026290B">
      <w:pPr>
        <w:pStyle w:val="Title"/>
      </w:pPr>
      <w:r>
        <w:fldChar w:fldCharType="begin"/>
      </w:r>
      <w:r>
        <w:instrText xml:space="preserve"> TITLE   \* MERGEFORMAT </w:instrText>
      </w:r>
      <w:r>
        <w:fldChar w:fldCharType="separate"/>
      </w:r>
      <w:r>
        <w:t>CSCORG022 Manage effective workplace relationships</w:t>
      </w:r>
      <w:r>
        <w:fldChar w:fldCharType="end"/>
      </w:r>
    </w:p>
    <w:p w:rsidR="0026290B" w:rsidP="0026290B">
      <w:pPr>
        <w:pStyle w:val="Version"/>
        <w:sectPr w:rsidSect="009178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81A" w:rsidP="0091781A">
      <w:pPr>
        <w:pStyle w:val="SuperHeading"/>
      </w:pPr>
      <w:r w:rsidRPr="0091781A">
        <w:t>CSCORG022 Manage effective workplace relationships</w:t>
      </w:r>
    </w:p>
    <w:p w:rsidR="00000000" w:rsidRPr="0091781A" w:rsidP="0091781A">
      <w:pPr>
        <w:pStyle w:val="Heading1"/>
      </w:pPr>
      <w:bookmarkStart w:id="1" w:name="O_643846"/>
      <w:bookmarkEnd w:id="1"/>
      <w:r w:rsidRPr="0091781A">
        <w:t>Modification History</w:t>
      </w:r>
    </w:p>
    <w:tbl>
      <w:tblPr>
        <w:tblW w:w="0" w:type="auto"/>
        <w:tblLayout w:type="fixed"/>
        <w:tblCellMar>
          <w:left w:w="62" w:type="dxa"/>
          <w:right w:w="62" w:type="dxa"/>
        </w:tblCellMar>
        <w:tblLook w:val="0000"/>
      </w:tblPr>
      <w:tblGrid>
        <w:gridCol w:w="1134"/>
        <w:gridCol w:w="7937"/>
      </w:tblGrid>
      <w:tr w:rsidTr="00262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TableHeading"/>
              <w:rPr>
                <w:lang w:val="en-NZ"/>
              </w:rPr>
            </w:pPr>
            <w:r w:rsidRPr="0091781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TableHeading"/>
              <w:rPr>
                <w:lang w:val="en-NZ"/>
              </w:rPr>
            </w:pPr>
            <w:r w:rsidRPr="0091781A">
              <w:t>Comments</w:t>
            </w:r>
          </w:p>
        </w:tc>
      </w:tr>
      <w:tr w:rsidTr="0026290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BodyText"/>
              <w:rPr>
                <w:lang w:val="en-NZ"/>
              </w:rPr>
            </w:pPr>
            <w:r w:rsidRPr="0091781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81A" w:rsidP="0091781A">
            <w:pPr>
              <w:pStyle w:val="BodyText"/>
            </w:pPr>
            <w:r w:rsidRPr="0091781A">
              <w:t xml:space="preserve">This unit was released in CSC Correctional Services Training Package release 1.0 and meets the Standards for Training Packages. </w:t>
            </w:r>
          </w:p>
          <w:p w:rsidR="00000000" w:rsidRPr="0091781A" w:rsidP="0091781A">
            <w:pPr>
              <w:pStyle w:val="BodyText"/>
            </w:pPr>
            <w:r w:rsidRPr="0091781A">
              <w:t>This unit supersedes and is equivalent to CSCORG509 Manage effective workplace</w:t>
            </w:r>
            <w:r w:rsidRPr="0091781A">
              <w:t xml:space="preserve"> relationships.</w:t>
            </w:r>
          </w:p>
        </w:tc>
      </w:tr>
    </w:tbl>
    <w:p w:rsidR="0026290B" w:rsidP="0091781A">
      <w:pPr>
        <w:pStyle w:val="BodyText"/>
      </w:pPr>
    </w:p>
    <w:p w:rsidR="0026290B" w:rsidP="0091781A">
      <w:pPr>
        <w:pStyle w:val="BodyText"/>
      </w:pPr>
    </w:p>
    <w:p w:rsidR="00000000" w:rsidRPr="0091781A" w:rsidP="0091781A">
      <w:pPr>
        <w:pStyle w:val="Heading1"/>
      </w:pPr>
      <w:bookmarkStart w:id="2" w:name="O_643847"/>
      <w:bookmarkEnd w:id="2"/>
      <w:r w:rsidRPr="0091781A">
        <w:t>Application</w:t>
      </w:r>
    </w:p>
    <w:p w:rsidR="00000000" w:rsidRPr="0091781A" w:rsidP="0026290B">
      <w:pPr>
        <w:pStyle w:val="BodyText"/>
      </w:pPr>
      <w:r w:rsidRPr="0091781A">
        <w:t>This unit describes the skills required to manage ideas and information, establish systems to develop trust and confidence, manage the development of maintenance and systems and manage difficulties to achieve</w:t>
      </w:r>
      <w:r w:rsidRPr="0091781A">
        <w:t xml:space="preserve"> positive outcomes.</w:t>
      </w:r>
    </w:p>
    <w:p w:rsidR="00000000" w:rsidRPr="0091781A" w:rsidP="0026290B">
      <w:pPr>
        <w:pStyle w:val="BodyText"/>
      </w:pPr>
      <w:r w:rsidRPr="0091781A">
        <w:t xml:space="preserve">This unit applies to those working in a management role in a range of occupational areas. </w:t>
      </w:r>
    </w:p>
    <w:p w:rsidR="00000000" w:rsidRPr="0091781A" w:rsidP="0026290B">
      <w:pPr>
        <w:pStyle w:val="BodyText"/>
      </w:pPr>
      <w:r w:rsidRPr="0091781A">
        <w:t>The skills and knowledge described in this unit must be applied within the legislative, regulatory and policy environment in which they are car</w:t>
      </w:r>
      <w:r w:rsidRPr="0091781A">
        <w:t>ried out. Organisational policies and procedures must be consulted and adhered to.</w:t>
      </w:r>
    </w:p>
    <w:p w:rsidR="00000000" w:rsidRPr="0091781A" w:rsidP="0026290B">
      <w:pPr>
        <w:pStyle w:val="BodyText"/>
      </w:pPr>
      <w:r w:rsidRPr="0091781A">
        <w:t>Those undertaking this unit work autonomously, occasionally accessing and evaluating support from a broad range of sources. The role requires organisation, conceptualisatio</w:t>
      </w:r>
      <w:r w:rsidRPr="0091781A">
        <w:t>n and high level communication skills.</w:t>
      </w:r>
    </w:p>
    <w:p w:rsidR="00000000" w:rsidRPr="0091781A" w:rsidP="0026290B">
      <w:pPr>
        <w:pStyle w:val="BodyText"/>
      </w:pPr>
      <w:r w:rsidRPr="0091781A">
        <w:t>No licensing, legislative or certification requirements apply to unit at the time of publication.</w:t>
      </w:r>
    </w:p>
    <w:p w:rsidR="00000000" w:rsidRPr="0091781A" w:rsidP="0091781A">
      <w:pPr>
        <w:pStyle w:val="Heading1"/>
      </w:pPr>
      <w:bookmarkStart w:id="3" w:name="O_643849"/>
      <w:bookmarkEnd w:id="3"/>
      <w:r w:rsidRPr="0091781A">
        <w:t>Competency Field</w:t>
      </w:r>
    </w:p>
    <w:p w:rsidR="0026290B" w:rsidP="0026290B">
      <w:pPr>
        <w:pStyle w:val="BodyText"/>
      </w:pPr>
      <w:r w:rsidRPr="0091781A">
        <w:t>Organisational administration and management</w:t>
      </w:r>
    </w:p>
    <w:p w:rsidR="00000000" w:rsidRPr="0091781A" w:rsidP="0091781A">
      <w:pPr>
        <w:pStyle w:val="Heading1"/>
      </w:pPr>
      <w:bookmarkStart w:id="4" w:name="O_643851"/>
      <w:bookmarkEnd w:id="4"/>
      <w:r w:rsidRPr="0091781A">
        <w:t>Elements and Performance Criteria</w:t>
      </w:r>
    </w:p>
    <w:tbl>
      <w:tblPr>
        <w:tblW w:w="0" w:type="auto"/>
        <w:tblLayout w:type="fixed"/>
        <w:tblCellMar>
          <w:left w:w="62" w:type="dxa"/>
          <w:right w:w="62" w:type="dxa"/>
        </w:tblCellMar>
        <w:tblLook w:val="0000"/>
      </w:tblPr>
      <w:tblGrid>
        <w:gridCol w:w="2268"/>
        <w:gridCol w:w="6804"/>
      </w:tblGrid>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TableHeading"/>
              <w:rPr>
                <w:lang w:val="en-NZ"/>
              </w:rPr>
            </w:pPr>
            <w:r w:rsidRPr="0091781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TableHeading"/>
              <w:rPr>
                <w:lang w:val="en-NZ"/>
              </w:rPr>
            </w:pPr>
            <w:r w:rsidRPr="0091781A">
              <w:t>PERFORMANCE CRITERIA</w:t>
            </w:r>
          </w:p>
        </w:tc>
      </w:tr>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BodyText"/>
              <w:rPr>
                <w:lang w:val="en-NZ"/>
              </w:rPr>
            </w:pPr>
            <w:r w:rsidRPr="0091781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BodyText"/>
              <w:rPr>
                <w:lang w:val="en-NZ"/>
              </w:rPr>
            </w:pPr>
            <w:r w:rsidRPr="0091781A">
              <w:t>Performance criteria describe the performance needed to demonstrate achievement of the element. Where bold italicised text is used, further informatio</w:t>
            </w:r>
            <w:r w:rsidRPr="0091781A">
              <w:t>n is detailed in the range of conditions section.</w:t>
            </w:r>
          </w:p>
        </w:tc>
      </w:tr>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List"/>
              <w:rPr>
                <w:lang w:val="en-NZ"/>
              </w:rPr>
            </w:pPr>
            <w:r w:rsidRPr="0091781A">
              <w:rPr>
                <w:rStyle w:val="SpecialBold"/>
              </w:rPr>
              <w:t xml:space="preserve">1. </w:t>
            </w:r>
            <w:r w:rsidRPr="0091781A">
              <w:rPr>
                <w:rStyle w:val="SpecialBold"/>
              </w:rPr>
              <w:tab/>
              <w:t>Manage ideas and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81A" w:rsidP="0091781A">
            <w:pPr>
              <w:pStyle w:val="List"/>
            </w:pPr>
            <w:r w:rsidRPr="0091781A">
              <w:t>1.1</w:t>
            </w:r>
            <w:r w:rsidRPr="0091781A">
              <w:tab/>
              <w:t>Ensure strategies and processes are in place to communicate information associated with the achievement of work responsibilities to all co-workers.</w:t>
            </w:r>
          </w:p>
          <w:p w:rsidR="00000000" w:rsidRPr="0091781A" w:rsidP="0091781A">
            <w:pPr>
              <w:pStyle w:val="List"/>
            </w:pPr>
            <w:r w:rsidRPr="0091781A">
              <w:t>1.2</w:t>
            </w:r>
            <w:r w:rsidRPr="0091781A">
              <w:tab/>
              <w:t>Develop and/or i</w:t>
            </w:r>
            <w:r w:rsidRPr="0091781A">
              <w:t>mplement consultation processes to ensure that employees have the opportunity to contribute to issues related to their work role.</w:t>
            </w:r>
          </w:p>
          <w:p w:rsidR="00000000" w:rsidRPr="0091781A" w:rsidP="0091781A">
            <w:pPr>
              <w:pStyle w:val="List"/>
            </w:pPr>
            <w:r w:rsidRPr="0091781A">
              <w:t>1.3</w:t>
            </w:r>
            <w:r w:rsidRPr="0091781A">
              <w:tab/>
              <w:t>Facilitate feedback to employees on outcomes of the consultation processes.</w:t>
            </w:r>
          </w:p>
          <w:p w:rsidR="00000000" w:rsidP="0091781A">
            <w:pPr>
              <w:pStyle w:val="List"/>
              <w:rPr>
                <w:lang w:val="en-NZ"/>
              </w:rPr>
            </w:pPr>
            <w:r w:rsidRPr="0091781A">
              <w:t>1.4</w:t>
            </w:r>
            <w:r w:rsidRPr="0091781A">
              <w:tab/>
            </w:r>
            <w:r w:rsidRPr="0091781A">
              <w:t>Develop and/or implement processes to ensure that issues raised are resolved promptly or referred to relevant personnel.</w:t>
            </w:r>
          </w:p>
        </w:tc>
      </w:tr>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List"/>
              <w:rPr>
                <w:lang w:val="en-NZ"/>
              </w:rPr>
            </w:pPr>
            <w:r w:rsidRPr="0091781A">
              <w:rPr>
                <w:rStyle w:val="SpecialBold"/>
              </w:rPr>
              <w:t>2.</w:t>
            </w:r>
            <w:r w:rsidRPr="0091781A">
              <w:rPr>
                <w:rStyle w:val="SpecialBold"/>
              </w:rPr>
              <w:tab/>
              <w:t>Establish systems to develop trust and confidence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81A" w:rsidP="0091781A">
            <w:pPr>
              <w:pStyle w:val="List"/>
            </w:pPr>
            <w:r w:rsidRPr="0091781A">
              <w:t>2.1</w:t>
            </w:r>
            <w:r w:rsidRPr="0091781A">
              <w:tab/>
              <w:t>Establish and/or implement policies to ensure that that the organisation’s cu</w:t>
            </w:r>
            <w:r w:rsidRPr="0091781A">
              <w:t>ltural diversity and ethical values are adhered to.</w:t>
            </w:r>
          </w:p>
          <w:p w:rsidR="00000000" w:rsidRPr="0091781A" w:rsidP="0091781A">
            <w:pPr>
              <w:pStyle w:val="List"/>
            </w:pPr>
            <w:r w:rsidRPr="0091781A">
              <w:t>2.2</w:t>
            </w:r>
            <w:r w:rsidRPr="0091781A">
              <w:tab/>
              <w:t>Gain and maintain the trust and confidence of colleagues and external contacts through professional conduct.</w:t>
            </w:r>
          </w:p>
          <w:p w:rsidR="00000000" w:rsidP="0091781A">
            <w:pPr>
              <w:pStyle w:val="List"/>
              <w:rPr>
                <w:lang w:val="en-NZ"/>
              </w:rPr>
            </w:pPr>
            <w:r w:rsidRPr="0091781A">
              <w:t>2.3</w:t>
            </w:r>
            <w:r w:rsidRPr="0091781A">
              <w:tab/>
              <w:t>Adjust own interpersonal communication styles to meet the organisation’s cultural diver</w:t>
            </w:r>
            <w:r w:rsidRPr="0091781A">
              <w:t>sity and ethical environment and guide and support the work team in their personal adjustment process.</w:t>
            </w:r>
          </w:p>
        </w:tc>
      </w:tr>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List"/>
              <w:rPr>
                <w:lang w:val="en-NZ"/>
              </w:rPr>
            </w:pPr>
            <w:r w:rsidRPr="0091781A">
              <w:rPr>
                <w:rStyle w:val="SpecialBold"/>
              </w:rPr>
              <w:t>3.</w:t>
            </w:r>
            <w:r w:rsidRPr="0091781A">
              <w:rPr>
                <w:rStyle w:val="SpecialBold"/>
              </w:rPr>
              <w:tab/>
              <w:t>Manage the development and maintenance of networks and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81A" w:rsidP="0091781A">
            <w:pPr>
              <w:pStyle w:val="List"/>
            </w:pPr>
            <w:r w:rsidRPr="0091781A">
              <w:t>3.1</w:t>
            </w:r>
            <w:r w:rsidRPr="0091781A">
              <w:tab/>
              <w:t>Use networks to build workplace relationships providing identifiable outcome</w:t>
            </w:r>
            <w:r w:rsidRPr="0091781A">
              <w:t>s for the team and the organisation.</w:t>
            </w:r>
          </w:p>
          <w:p w:rsidR="00000000" w:rsidP="0091781A">
            <w:pPr>
              <w:pStyle w:val="List"/>
              <w:rPr>
                <w:lang w:val="en-NZ"/>
              </w:rPr>
            </w:pPr>
            <w:r w:rsidRPr="0091781A">
              <w:t>3.2</w:t>
            </w:r>
            <w:r w:rsidRPr="0091781A">
              <w:tab/>
              <w:t>Conduct ongoing planning to ensure that effective internal and external workplace relationships are developed and maintained.</w:t>
            </w:r>
          </w:p>
        </w:tc>
      </w:tr>
      <w:tr w:rsidTr="0091781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781A">
            <w:pPr>
              <w:pStyle w:val="List"/>
              <w:rPr>
                <w:lang w:val="en-NZ"/>
              </w:rPr>
            </w:pPr>
            <w:r w:rsidRPr="0091781A">
              <w:rPr>
                <w:rStyle w:val="SpecialBold"/>
              </w:rPr>
              <w:t>4</w:t>
            </w:r>
            <w:r w:rsidRPr="0091781A">
              <w:rPr>
                <w:rStyle w:val="SpecialBold"/>
              </w:rPr>
              <w:tab/>
              <w:t>Manage difficulties to achieve positive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781A" w:rsidP="0091781A">
            <w:pPr>
              <w:pStyle w:val="List"/>
            </w:pPr>
            <w:r w:rsidRPr="0091781A">
              <w:t>4.1</w:t>
            </w:r>
            <w:r w:rsidRPr="0091781A">
              <w:tab/>
              <w:t>Develop and/or implement strategi</w:t>
            </w:r>
            <w:r w:rsidRPr="0091781A">
              <w:t xml:space="preserve">es to ensure that difficulties in workplace relationships are identified and resolved. </w:t>
            </w:r>
          </w:p>
          <w:p w:rsidR="00000000" w:rsidRPr="0091781A" w:rsidP="0091781A">
            <w:pPr>
              <w:pStyle w:val="List"/>
            </w:pPr>
            <w:r w:rsidRPr="0091781A">
              <w:t>4.2</w:t>
            </w:r>
            <w:r w:rsidRPr="0091781A">
              <w:tab/>
              <w:t>Establish processes and systems to ensure that conflict is identified and managed constructively in accordance with the organisation’s policies and procedures.</w:t>
            </w:r>
          </w:p>
          <w:p w:rsidR="00000000" w:rsidRPr="0091781A" w:rsidP="0091781A">
            <w:pPr>
              <w:pStyle w:val="List"/>
            </w:pPr>
            <w:r w:rsidRPr="0091781A">
              <w:t>4.3</w:t>
            </w:r>
            <w:r w:rsidRPr="0091781A">
              <w:tab/>
            </w:r>
            <w:r w:rsidRPr="0091781A">
              <w:t xml:space="preserve">Provide guidance, counselling and support to assist co-workers in resolving their work difficulties. </w:t>
            </w:r>
          </w:p>
          <w:p w:rsidR="00000000" w:rsidRPr="0091781A" w:rsidP="0091781A">
            <w:pPr>
              <w:pStyle w:val="List"/>
            </w:pPr>
            <w:r w:rsidRPr="0091781A">
              <w:t>4.4</w:t>
            </w:r>
            <w:r w:rsidRPr="0091781A">
              <w:tab/>
              <w:t>Develop and implement an action plan to address any identified difficulties.</w:t>
            </w:r>
          </w:p>
        </w:tc>
      </w:tr>
    </w:tbl>
    <w:p w:rsidR="0026290B" w:rsidP="0091781A">
      <w:pPr>
        <w:pStyle w:val="BodyText"/>
      </w:pPr>
    </w:p>
    <w:p w:rsidR="0026290B" w:rsidP="0091781A">
      <w:pPr>
        <w:pStyle w:val="BodyText"/>
      </w:pPr>
    </w:p>
    <w:p w:rsidR="00000000" w:rsidRPr="0091781A" w:rsidP="0091781A">
      <w:pPr>
        <w:pStyle w:val="Heading1"/>
      </w:pPr>
      <w:bookmarkStart w:id="5" w:name="O_643852"/>
      <w:bookmarkEnd w:id="5"/>
      <w:r w:rsidRPr="0091781A">
        <w:t>Foundation Skills</w:t>
      </w:r>
    </w:p>
    <w:p w:rsidR="00000000" w:rsidRPr="0091781A" w:rsidP="0026290B">
      <w:pPr>
        <w:pStyle w:val="BodyText"/>
      </w:pPr>
      <w:r w:rsidRPr="0091781A">
        <w:t>The foundation skills demands of this unit have been mapped for alignment with the Australian Core Skills Framework (ACSF). The following tables outline the performance levels indicated for successful attainment of the unit.</w:t>
      </w:r>
    </w:p>
    <w:p w:rsidR="00000000" w:rsidRPr="0091781A" w:rsidP="0026290B">
      <w:pPr>
        <w:pStyle w:val="BodyText"/>
      </w:pPr>
      <w:r w:rsidRPr="0091781A">
        <w:t>ACSF levels indicative of perf</w:t>
      </w:r>
      <w:r w:rsidRPr="0091781A">
        <w:t>ormance:</w:t>
      </w:r>
    </w:p>
    <w:p w:rsidR="00000000" w:rsidRPr="0091781A" w:rsidP="0091781A">
      <w:pPr>
        <w:pStyle w:val="BodyText"/>
      </w:pPr>
      <w:bookmarkStart w:id="6" w:name="O_6475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8pt">
            <v:imagedata r:id="rId10" o:title=""/>
          </v:shape>
        </w:pict>
      </w:r>
      <w:bookmarkEnd w:id="6"/>
    </w:p>
    <w:p w:rsidR="00000000" w:rsidRPr="0091781A" w:rsidP="0091781A">
      <w:pPr>
        <w:pStyle w:val="BodyText"/>
      </w:pPr>
    </w:p>
    <w:p w:rsidR="00000000" w:rsidRPr="0091781A" w:rsidP="0026290B">
      <w:pPr>
        <w:pStyle w:val="BodyText"/>
      </w:pPr>
      <w:r w:rsidRPr="0091781A">
        <w:t xml:space="preserve">Further information on ACSF and the foundation skills underpinning this unit can be found in the </w:t>
      </w:r>
      <w:r w:rsidRPr="0091781A">
        <w:rPr>
          <w:rStyle w:val="HotSpot"/>
        </w:rPr>
        <w:t>Foundation</w:t>
      </w:r>
      <w:r w:rsidRPr="0091781A">
        <w:rPr>
          <w:rStyle w:val="HotSpot"/>
        </w:rPr>
        <w:t xml:space="preserve"> Skills Guide</w:t>
      </w:r>
      <w:bookmarkStart w:id="7" w:name="H_626176"/>
      <w:bookmarkEnd w:id="7"/>
      <w:r w:rsidRPr="0091781A">
        <w:t xml:space="preserve"> </w:t>
      </w:r>
      <w:r>
        <w:fldChar w:fldCharType="begin"/>
      </w:r>
      <w:r>
        <w:instrText xml:space="preserve"> HYPERLINK "http://www.govskills.com.au/guides/correctional-services/foundation-skills-guide" </w:instrText>
      </w:r>
      <w:r>
        <w:fldChar w:fldCharType="separate"/>
      </w:r>
      <w:r w:rsidRPr="0091781A">
        <w:rPr>
          <w:rStyle w:val="HotSpot"/>
        </w:rPr>
        <w:t>http://www.govskills.com.au/guides/correctional-services/foundation-skills-guide</w:t>
      </w:r>
      <w:r>
        <w:fldChar w:fldCharType="end"/>
      </w:r>
      <w:r w:rsidRPr="0091781A">
        <w:t xml:space="preserve"> on the GSA website.</w:t>
      </w:r>
    </w:p>
    <w:p w:rsidR="00000000" w:rsidRPr="0091781A" w:rsidP="0091781A">
      <w:pPr>
        <w:pStyle w:val="Heading1"/>
      </w:pPr>
      <w:bookmarkStart w:id="8" w:name="O_643854"/>
      <w:bookmarkEnd w:id="8"/>
      <w:r w:rsidRPr="0091781A">
        <w:t>Unit Mapping Information</w:t>
      </w:r>
    </w:p>
    <w:p w:rsidR="0026290B" w:rsidP="0026290B">
      <w:pPr>
        <w:pStyle w:val="BodyText"/>
      </w:pPr>
      <w:r w:rsidRPr="0091781A">
        <w:t>Supersedes and is equivalent to CSCORG509 Manage effective workplace relationships.</w:t>
      </w:r>
    </w:p>
    <w:p w:rsidR="00000000" w:rsidRPr="0091781A" w:rsidP="0091781A">
      <w:pPr>
        <w:pStyle w:val="Heading1"/>
      </w:pPr>
      <w:bookmarkStart w:id="9" w:name="O_643861"/>
      <w:bookmarkEnd w:id="9"/>
      <w:r w:rsidRPr="0091781A">
        <w:t>Links</w:t>
      </w:r>
    </w:p>
    <w:p w:rsidR="00000000" w:rsidRPr="0091781A" w:rsidP="0026290B">
      <w:pPr>
        <w:pStyle w:val="BodyText"/>
      </w:pPr>
      <w:r w:rsidRPr="009178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2536">
        <w:rPr>
          <w:rStyle w:val="Hyperlink"/>
        </w:rPr>
        <w:t>https://vetnet.gov.au/Pages/TrainingDocs.aspx?q=114e25cd-3a2c-4490-baae-47d68dcd2fde</w:t>
      </w:r>
      <w:r>
        <w:fldChar w:fldCharType="end"/>
      </w:r>
    </w:p>
    <w:p w:rsidR="00000000" w:rsidRPr="0091781A" w:rsidP="0026290B">
      <w:pPr>
        <w:pStyle w:val="BodyText"/>
      </w:pPr>
      <w:r w:rsidRPr="009178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2536">
        <w:rPr>
          <w:rStyle w:val="Hyperlink"/>
        </w:rPr>
        <w:t>https://vetnet.gov.au/Pages/TrainingDocs.aspx?q=114e25cd-3a2c-4490-baae-47d68dcd2fde</w:t>
      </w:r>
      <w:r>
        <w:fldChar w:fldCharType="end"/>
      </w:r>
    </w:p>
    <w:p w:rsidR="00000000" w:rsidRPr="0091781A" w:rsidP="0026290B">
      <w:pPr>
        <w:pStyle w:val="BodyText"/>
      </w:pPr>
      <w:r w:rsidRPr="009178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2536">
        <w:rPr>
          <w:rStyle w:val="Hyperlink"/>
        </w:rPr>
        <w:t>https://vetnet.gov.au/Pages/TrainingDocs.aspx?q=114e25cd-3a2c-4490-baae-47d68dcd2fde</w:t>
      </w:r>
      <w:r>
        <w:fldChar w:fldCharType="end"/>
      </w:r>
    </w:p>
    <w:p w:rsidR="00000000" w:rsidRPr="0091781A" w:rsidP="0026290B">
      <w:pPr>
        <w:pStyle w:val="BodyText"/>
      </w:pPr>
      <w:r w:rsidRPr="0091781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C32536">
        <w:rPr>
          <w:rStyle w:val="Hyperlink"/>
        </w:rPr>
        <w:t>https://vetnet.gov.au/Pages/TrainingDocs.aspx?q=114e25cd-3a2c-4490-baae-47d68dcd2fde</w:t>
      </w:r>
      <w:r>
        <w:fldChar w:fldCharType="end"/>
      </w:r>
    </w:p>
    <w:p w:rsidR="00000000" w:rsidRPr="0091781A" w:rsidP="0091781A"/>
    <w:sectPr w:rsidSect="0091781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1A" w:rsidRPr="0026290B" w:rsidP="002629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B" w:rsidP="009178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290B" w:rsidP="009178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6290B" w:rsidP="009178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81A" w:rsidRPr="0026290B" w:rsidP="002629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0B" w:rsidRPr="002D2AF8" w:rsidP="0091781A">
    <w:pPr>
      <w:pStyle w:val="Header"/>
      <w:framePr w:wrap="around"/>
    </w:pPr>
    <w:r>
      <w:fldChar w:fldCharType="begin"/>
    </w:r>
    <w:r>
      <w:instrText xml:space="preserve"> TITLE   \* MERGEFORMAT </w:instrText>
    </w:r>
    <w:r>
      <w:fldChar w:fldCharType="separate"/>
    </w:r>
    <w:r>
      <w:t>CSCORG022 Manage effective workplace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6290B" w:rsidP="009178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8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81A"/>
    <w:pPr>
      <w:spacing w:before="360" w:after="60"/>
      <w:outlineLvl w:val="0"/>
    </w:pPr>
    <w:rPr>
      <w:sz w:val="32"/>
    </w:rPr>
  </w:style>
  <w:style w:type="paragraph" w:styleId="Heading2">
    <w:name w:val="heading 2"/>
    <w:basedOn w:val="HeadingBase"/>
    <w:next w:val="BodyText"/>
    <w:link w:val="Heading2Char"/>
    <w:qFormat/>
    <w:rsid w:val="0091781A"/>
    <w:pPr>
      <w:keepLines/>
      <w:spacing w:before="240" w:after="120"/>
      <w:outlineLvl w:val="1"/>
    </w:pPr>
    <w:rPr>
      <w:sz w:val="28"/>
      <w:szCs w:val="40"/>
    </w:rPr>
  </w:style>
  <w:style w:type="paragraph" w:styleId="Heading3">
    <w:name w:val="heading 3"/>
    <w:basedOn w:val="HeadingBase"/>
    <w:next w:val="BodyText"/>
    <w:link w:val="Heading3Char"/>
    <w:qFormat/>
    <w:rsid w:val="0091781A"/>
    <w:pPr>
      <w:spacing w:before="180" w:after="120"/>
      <w:outlineLvl w:val="2"/>
    </w:pPr>
    <w:rPr>
      <w:spacing w:val="-10"/>
      <w:kern w:val="32"/>
    </w:rPr>
  </w:style>
  <w:style w:type="paragraph" w:styleId="Heading4">
    <w:name w:val="heading 4"/>
    <w:basedOn w:val="HeadingBase"/>
    <w:next w:val="BodyText"/>
    <w:link w:val="Heading4Char"/>
    <w:qFormat/>
    <w:rsid w:val="0091781A"/>
    <w:pPr>
      <w:spacing w:before="160" w:after="120"/>
      <w:outlineLvl w:val="3"/>
    </w:pPr>
    <w:rPr>
      <w:sz w:val="22"/>
    </w:rPr>
  </w:style>
  <w:style w:type="paragraph" w:styleId="Heading5">
    <w:name w:val="heading 5"/>
    <w:basedOn w:val="HeadingBase"/>
    <w:next w:val="Normal"/>
    <w:link w:val="Heading5Char"/>
    <w:qFormat/>
    <w:rsid w:val="0091781A"/>
    <w:pPr>
      <w:spacing w:before="80"/>
      <w:outlineLvl w:val="4"/>
    </w:pPr>
    <w:rPr>
      <w:color w:val="918585"/>
      <w:sz w:val="20"/>
    </w:rPr>
  </w:style>
  <w:style w:type="paragraph" w:styleId="Heading6">
    <w:name w:val="heading 6"/>
    <w:basedOn w:val="HeadingBase"/>
    <w:next w:val="Normal"/>
    <w:link w:val="Heading6Char"/>
    <w:qFormat/>
    <w:rsid w:val="0091781A"/>
    <w:pPr>
      <w:spacing w:before="60"/>
      <w:outlineLvl w:val="5"/>
    </w:pPr>
    <w:rPr>
      <w:color w:val="918585"/>
      <w:sz w:val="20"/>
    </w:rPr>
  </w:style>
  <w:style w:type="paragraph" w:styleId="Heading7">
    <w:name w:val="heading 7"/>
    <w:basedOn w:val="Normal"/>
    <w:next w:val="Normal"/>
    <w:link w:val="Heading7Char"/>
    <w:qFormat/>
    <w:rsid w:val="0091781A"/>
    <w:pPr>
      <w:ind w:left="720"/>
      <w:outlineLvl w:val="6"/>
    </w:pPr>
    <w:rPr>
      <w:i/>
    </w:rPr>
  </w:style>
  <w:style w:type="paragraph" w:styleId="Heading8">
    <w:name w:val="heading 8"/>
    <w:basedOn w:val="Normal"/>
    <w:next w:val="Normal"/>
    <w:link w:val="Heading8Char"/>
    <w:qFormat/>
    <w:rsid w:val="0091781A"/>
    <w:pPr>
      <w:ind w:left="720"/>
      <w:outlineLvl w:val="7"/>
    </w:pPr>
    <w:rPr>
      <w:i/>
    </w:rPr>
  </w:style>
  <w:style w:type="paragraph" w:styleId="Heading9">
    <w:name w:val="heading 9"/>
    <w:basedOn w:val="Normal"/>
    <w:next w:val="Normal"/>
    <w:link w:val="Heading9Char"/>
    <w:qFormat/>
    <w:rsid w:val="0091781A"/>
    <w:pPr>
      <w:ind w:left="720"/>
      <w:outlineLvl w:val="8"/>
    </w:pPr>
    <w:rPr>
      <w:i/>
    </w:rPr>
  </w:style>
  <w:style w:type="character" w:default="1" w:styleId="DefaultParagraphFont">
    <w:name w:val="Default Paragraph Font"/>
    <w:uiPriority w:val="1"/>
    <w:unhideWhenUsed/>
    <w:rsid w:val="009178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81A"/>
  </w:style>
  <w:style w:type="character" w:customStyle="1" w:styleId="Heading1Char">
    <w:name w:val="Heading 1 Char"/>
    <w:basedOn w:val="DefaultParagraphFont"/>
    <w:link w:val="Heading1"/>
    <w:rsid w:val="0091781A"/>
    <w:rPr>
      <w:rFonts w:ascii="Times New Roman" w:eastAsia="Times New Roman" w:hAnsi="Times New Roman" w:cs="Times New Roman"/>
      <w:b/>
      <w:sz w:val="32"/>
      <w:szCs w:val="20"/>
      <w:lang w:eastAsia="en-US"/>
    </w:rPr>
  </w:style>
  <w:style w:type="paragraph" w:styleId="BodyText">
    <w:name w:val="Body Text"/>
    <w:basedOn w:val="Normal"/>
    <w:link w:val="BodyTextChar"/>
    <w:rsid w:val="009178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81A"/>
    <w:rPr>
      <w:rFonts w:ascii="Times New Roman" w:eastAsia="Times New Roman" w:hAnsi="Times New Roman" w:cs="Times New Roman"/>
      <w:sz w:val="24"/>
      <w:lang w:eastAsia="en-US"/>
    </w:rPr>
  </w:style>
  <w:style w:type="paragraph" w:styleId="List">
    <w:name w:val="List"/>
    <w:basedOn w:val="BodyText"/>
    <w:next w:val="BodyText"/>
    <w:rsid w:val="0091781A"/>
    <w:pPr>
      <w:tabs>
        <w:tab w:val="left" w:pos="340"/>
      </w:tabs>
      <w:spacing w:before="60" w:after="60"/>
      <w:ind w:left="340" w:hanging="340"/>
    </w:pPr>
  </w:style>
  <w:style w:type="character" w:customStyle="1" w:styleId="SpecialBold">
    <w:name w:val="Special Bold"/>
    <w:basedOn w:val="DefaultParagraphFont"/>
    <w:rsid w:val="0091781A"/>
    <w:rPr>
      <w:b/>
      <w:spacing w:val="0"/>
    </w:rPr>
  </w:style>
  <w:style w:type="paragraph" w:customStyle="1" w:styleId="SuperHeading">
    <w:name w:val="SuperHeading"/>
    <w:basedOn w:val="Normal"/>
    <w:rsid w:val="0091781A"/>
    <w:pPr>
      <w:spacing w:before="240" w:after="120"/>
      <w:outlineLvl w:val="0"/>
    </w:pPr>
    <w:rPr>
      <w:rFonts w:ascii="Times New Roman" w:hAnsi="Times New Roman"/>
      <w:b/>
      <w:sz w:val="32"/>
    </w:rPr>
  </w:style>
  <w:style w:type="paragraph" w:customStyle="1" w:styleId="TableHeading">
    <w:name w:val="Table Heading"/>
    <w:basedOn w:val="HeadingBase"/>
    <w:rsid w:val="0091781A"/>
    <w:pPr>
      <w:keepLines/>
      <w:pBdr>
        <w:bottom w:val="single" w:sz="6" w:space="1" w:color="918585"/>
      </w:pBdr>
      <w:spacing w:before="240"/>
    </w:pPr>
  </w:style>
  <w:style w:type="character" w:customStyle="1" w:styleId="HotSpot">
    <w:name w:val="HotSpot"/>
    <w:rsid w:val="0091781A"/>
    <w:rPr>
      <w:color w:val="0033CC"/>
      <w:u w:val="none"/>
    </w:rPr>
  </w:style>
  <w:style w:type="paragraph" w:customStyle="1" w:styleId="AllowPageBreak">
    <w:name w:val="AllowPageBreak"/>
    <w:rsid w:val="009178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78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8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8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8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8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8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8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81A"/>
    <w:rPr>
      <w:rFonts w:ascii="Courier New" w:eastAsia="Times New Roman" w:hAnsi="Courier New" w:cs="Times New Roman"/>
      <w:i/>
      <w:szCs w:val="20"/>
      <w:lang w:eastAsia="en-US"/>
    </w:rPr>
  </w:style>
  <w:style w:type="paragraph" w:customStyle="1" w:styleId="HeadingBase">
    <w:name w:val="Heading Base"/>
    <w:rsid w:val="009178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81A"/>
    <w:pPr>
      <w:tabs>
        <w:tab w:val="right" w:leader="dot" w:pos="9072"/>
      </w:tabs>
      <w:ind w:left="567"/>
    </w:pPr>
    <w:rPr>
      <w:szCs w:val="22"/>
    </w:rPr>
  </w:style>
  <w:style w:type="paragraph" w:customStyle="1" w:styleId="TOCBase">
    <w:name w:val="TOC Base"/>
    <w:rsid w:val="009178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81A"/>
    <w:pPr>
      <w:tabs>
        <w:tab w:val="right" w:leader="dot" w:pos="9072"/>
      </w:tabs>
      <w:spacing w:before="40" w:after="40"/>
      <w:ind w:left="284"/>
    </w:pPr>
    <w:rPr>
      <w:rFonts w:ascii="Times New Roman" w:hAnsi="Times New Roman"/>
    </w:rPr>
  </w:style>
  <w:style w:type="paragraph" w:styleId="TOC1">
    <w:name w:val="toc 1"/>
    <w:basedOn w:val="TOCBase"/>
    <w:next w:val="Normal"/>
    <w:rsid w:val="009178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8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81A"/>
    <w:rPr>
      <w:rFonts w:ascii="Times New Roman" w:eastAsia="Times New Roman" w:hAnsi="Times New Roman" w:cs="Times New Roman"/>
      <w:sz w:val="16"/>
      <w:lang w:eastAsia="en-US"/>
    </w:rPr>
  </w:style>
  <w:style w:type="paragraph" w:styleId="Title">
    <w:name w:val="Title"/>
    <w:basedOn w:val="HeadingBase"/>
    <w:link w:val="TitleChar"/>
    <w:qFormat/>
    <w:rsid w:val="0091781A"/>
    <w:pPr>
      <w:spacing w:before="5040"/>
      <w:jc w:val="center"/>
    </w:pPr>
    <w:rPr>
      <w:sz w:val="48"/>
      <w:szCs w:val="72"/>
      <w:lang w:val="en-US"/>
    </w:rPr>
  </w:style>
  <w:style w:type="character" w:customStyle="1" w:styleId="TitleChar">
    <w:name w:val="Title Char"/>
    <w:basedOn w:val="DefaultParagraphFont"/>
    <w:link w:val="Title"/>
    <w:rsid w:val="009178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81A"/>
    <w:pPr>
      <w:tabs>
        <w:tab w:val="left" w:pos="3600"/>
        <w:tab w:val="left" w:pos="3958"/>
      </w:tabs>
    </w:pPr>
  </w:style>
  <w:style w:type="paragraph" w:styleId="ListBullet">
    <w:name w:val="List Bullet"/>
    <w:basedOn w:val="List"/>
    <w:rsid w:val="0091781A"/>
    <w:pPr>
      <w:numPr>
        <w:numId w:val="10"/>
      </w:numPr>
      <w:tabs>
        <w:tab w:val="clear" w:pos="340"/>
      </w:tabs>
      <w:spacing w:before="40" w:after="40"/>
    </w:pPr>
  </w:style>
  <w:style w:type="paragraph" w:customStyle="1" w:styleId="Note">
    <w:name w:val="Note"/>
    <w:basedOn w:val="BodyText"/>
    <w:rsid w:val="009178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81A"/>
    <w:pPr>
      <w:framePr w:wrap="auto" w:hAnchor="text" w:y="6049"/>
    </w:pPr>
    <w:rPr>
      <w:color w:val="000000"/>
      <w:sz w:val="40"/>
    </w:rPr>
  </w:style>
  <w:style w:type="paragraph" w:customStyle="1" w:styleId="TOCTitle">
    <w:name w:val="TOCTitle"/>
    <w:basedOn w:val="Heading1"/>
    <w:rsid w:val="0091781A"/>
    <w:pPr>
      <w:spacing w:after="240"/>
      <w:jc w:val="center"/>
      <w:outlineLvl w:val="9"/>
    </w:pPr>
    <w:rPr>
      <w:caps/>
    </w:rPr>
  </w:style>
  <w:style w:type="paragraph" w:customStyle="1" w:styleId="Version">
    <w:name w:val="Version"/>
    <w:rsid w:val="009178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781A"/>
    <w:pPr>
      <w:numPr>
        <w:numId w:val="11"/>
      </w:numPr>
      <w:tabs>
        <w:tab w:val="clear" w:pos="680"/>
      </w:tabs>
    </w:pPr>
  </w:style>
  <w:style w:type="paragraph" w:styleId="Index1">
    <w:name w:val="index 1"/>
    <w:basedOn w:val="Normal"/>
    <w:next w:val="Normal"/>
    <w:semiHidden/>
    <w:rsid w:val="0091781A"/>
    <w:pPr>
      <w:keepNext w:val="0"/>
      <w:tabs>
        <w:tab w:val="right" w:pos="4176"/>
      </w:tabs>
      <w:ind w:left="198" w:hanging="198"/>
    </w:pPr>
    <w:rPr>
      <w:rFonts w:ascii="Garamond" w:hAnsi="Garamond"/>
    </w:rPr>
  </w:style>
  <w:style w:type="paragraph" w:styleId="IndexHeading">
    <w:name w:val="index heading"/>
    <w:basedOn w:val="Normal"/>
    <w:next w:val="Index1"/>
    <w:semiHidden/>
    <w:rsid w:val="0091781A"/>
    <w:pPr>
      <w:spacing w:before="120" w:after="120"/>
    </w:pPr>
    <w:rPr>
      <w:rFonts w:ascii="Arial" w:hAnsi="Arial"/>
      <w:b/>
      <w:color w:val="918585"/>
      <w:sz w:val="24"/>
    </w:rPr>
  </w:style>
  <w:style w:type="paragraph" w:styleId="Header">
    <w:name w:val="header"/>
    <w:basedOn w:val="Normal"/>
    <w:link w:val="HeaderChar"/>
    <w:rsid w:val="009178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81A"/>
    <w:rPr>
      <w:rFonts w:ascii="Times New Roman" w:eastAsia="Times New Roman" w:hAnsi="Times New Roman" w:cs="Times New Roman"/>
      <w:sz w:val="16"/>
      <w:szCs w:val="20"/>
      <w:lang w:val="en-GB" w:eastAsia="en-US"/>
    </w:rPr>
  </w:style>
  <w:style w:type="paragraph" w:customStyle="1" w:styleId="Chapter">
    <w:name w:val="Chapter"/>
    <w:basedOn w:val="Normal"/>
    <w:rsid w:val="0091781A"/>
    <w:pPr>
      <w:spacing w:before="240"/>
    </w:pPr>
    <w:rPr>
      <w:rFonts w:ascii="Times New Roman" w:hAnsi="Times New Roman"/>
      <w:smallCaps/>
      <w:spacing w:val="80"/>
      <w:sz w:val="28"/>
    </w:rPr>
  </w:style>
  <w:style w:type="paragraph" w:customStyle="1" w:styleId="InChapter">
    <w:name w:val="InChapter"/>
    <w:basedOn w:val="Heading3"/>
    <w:rsid w:val="0091781A"/>
    <w:pPr>
      <w:spacing w:after="240"/>
      <w:outlineLvl w:val="9"/>
    </w:pPr>
    <w:rPr>
      <w:noProof/>
    </w:rPr>
  </w:style>
  <w:style w:type="paragraph" w:styleId="Index2">
    <w:name w:val="index 2"/>
    <w:basedOn w:val="Normal"/>
    <w:next w:val="Normal"/>
    <w:semiHidden/>
    <w:rsid w:val="0091781A"/>
    <w:pPr>
      <w:tabs>
        <w:tab w:val="right" w:pos="4176"/>
      </w:tabs>
      <w:ind w:left="568" w:hanging="284"/>
    </w:pPr>
    <w:rPr>
      <w:rFonts w:ascii="Garamond" w:hAnsi="Garamond"/>
    </w:rPr>
  </w:style>
  <w:style w:type="paragraph" w:customStyle="1" w:styleId="Byline">
    <w:name w:val="Byline"/>
    <w:rsid w:val="009178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81A"/>
    <w:pPr>
      <w:tabs>
        <w:tab w:val="clear" w:pos="3600"/>
        <w:tab w:val="clear" w:pos="3958"/>
      </w:tabs>
      <w:jc w:val="right"/>
    </w:pPr>
  </w:style>
  <w:style w:type="character" w:styleId="Emphasis">
    <w:name w:val="Emphasis"/>
    <w:basedOn w:val="DefaultParagraphFont"/>
    <w:qFormat/>
    <w:rsid w:val="0091781A"/>
    <w:rPr>
      <w:i/>
    </w:rPr>
  </w:style>
  <w:style w:type="paragraph" w:styleId="Caption">
    <w:name w:val="caption"/>
    <w:basedOn w:val="BodyText"/>
    <w:next w:val="Normal"/>
    <w:qFormat/>
    <w:rsid w:val="0091781A"/>
    <w:pPr>
      <w:framePr w:w="2268" w:hSpace="181" w:vSpace="181" w:wrap="around" w:vAnchor="text" w:hAnchor="page" w:x="1135" w:y="285" w:anchorLock="1"/>
    </w:pPr>
    <w:rPr>
      <w:i/>
    </w:rPr>
  </w:style>
  <w:style w:type="paragraph" w:customStyle="1" w:styleId="MiniTOCTitle">
    <w:name w:val="MiniTOCTitle"/>
    <w:basedOn w:val="Heading4"/>
    <w:rsid w:val="0091781A"/>
    <w:pPr>
      <w:spacing w:before="240"/>
      <w:outlineLvl w:val="9"/>
    </w:pPr>
    <w:rPr>
      <w:noProof/>
      <w:sz w:val="24"/>
    </w:rPr>
  </w:style>
  <w:style w:type="paragraph" w:customStyle="1" w:styleId="MiniTOCItem">
    <w:name w:val="MiniTOCItem"/>
    <w:basedOn w:val="ListBullet"/>
    <w:rsid w:val="0091781A"/>
    <w:pPr>
      <w:numPr>
        <w:numId w:val="0"/>
      </w:numPr>
      <w:tabs>
        <w:tab w:val="right" w:leader="dot" w:pos="6521"/>
      </w:tabs>
      <w:spacing w:before="0" w:after="0"/>
    </w:pPr>
  </w:style>
  <w:style w:type="paragraph" w:customStyle="1" w:styleId="TOFTitle">
    <w:name w:val="TOFTitle"/>
    <w:basedOn w:val="TOCTitle"/>
    <w:rsid w:val="0091781A"/>
  </w:style>
  <w:style w:type="paragraph" w:styleId="TableofFigures">
    <w:name w:val="table of figures"/>
    <w:basedOn w:val="Normal"/>
    <w:next w:val="Normal"/>
    <w:semiHidden/>
    <w:rsid w:val="0091781A"/>
    <w:pPr>
      <w:tabs>
        <w:tab w:val="right" w:leader="dot" w:pos="9072"/>
      </w:tabs>
      <w:ind w:left="970" w:hanging="403"/>
    </w:pPr>
    <w:rPr>
      <w:rFonts w:ascii="Times New Roman" w:hAnsi="Times New Roman"/>
      <w:b/>
    </w:rPr>
  </w:style>
  <w:style w:type="paragraph" w:styleId="ListNumber">
    <w:name w:val="List Number"/>
    <w:basedOn w:val="List"/>
    <w:rsid w:val="0091781A"/>
    <w:pPr>
      <w:numPr>
        <w:numId w:val="13"/>
      </w:numPr>
      <w:tabs>
        <w:tab w:val="clear" w:pos="340"/>
      </w:tabs>
    </w:pPr>
  </w:style>
  <w:style w:type="character" w:customStyle="1" w:styleId="WingdingSymbols">
    <w:name w:val="Wingding Symbols"/>
    <w:rsid w:val="0091781A"/>
    <w:rPr>
      <w:rFonts w:ascii="Wingdings" w:hAnsi="Wingdings"/>
    </w:rPr>
  </w:style>
  <w:style w:type="paragraph" w:customStyle="1" w:styleId="BodyTextRight">
    <w:name w:val="Body Text Right"/>
    <w:basedOn w:val="BodyText"/>
    <w:rsid w:val="0091781A"/>
    <w:pPr>
      <w:spacing w:before="0" w:after="0"/>
      <w:jc w:val="right"/>
    </w:pPr>
  </w:style>
  <w:style w:type="paragraph" w:styleId="Index3">
    <w:name w:val="index 3"/>
    <w:basedOn w:val="ListNumber2"/>
    <w:next w:val="Normal"/>
    <w:semiHidden/>
    <w:rsid w:val="0091781A"/>
    <w:pPr>
      <w:numPr>
        <w:numId w:val="0"/>
      </w:numPr>
      <w:tabs>
        <w:tab w:val="right" w:leader="dot" w:pos="4176"/>
      </w:tabs>
    </w:pPr>
  </w:style>
  <w:style w:type="paragraph" w:styleId="ListNumber2">
    <w:name w:val="List Number 2"/>
    <w:basedOn w:val="List2"/>
    <w:rsid w:val="0091781A"/>
    <w:pPr>
      <w:numPr>
        <w:numId w:val="8"/>
      </w:numPr>
      <w:tabs>
        <w:tab w:val="clear" w:pos="1060"/>
      </w:tabs>
    </w:pPr>
  </w:style>
  <w:style w:type="paragraph" w:customStyle="1" w:styleId="MarginNote">
    <w:name w:val="Margin Note"/>
    <w:basedOn w:val="BodyText"/>
    <w:rsid w:val="009178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8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8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81A"/>
    <w:rPr>
      <w:sz w:val="32"/>
    </w:rPr>
  </w:style>
  <w:style w:type="paragraph" w:customStyle="1" w:styleId="HeadingProcedure">
    <w:name w:val="Heading Procedure"/>
    <w:basedOn w:val="HeadingBase"/>
    <w:next w:val="Normal"/>
    <w:rsid w:val="0091781A"/>
    <w:pPr>
      <w:tabs>
        <w:tab w:val="left" w:pos="0"/>
      </w:tabs>
      <w:spacing w:before="120" w:after="60"/>
    </w:pPr>
    <w:rPr>
      <w:i/>
      <w:color w:val="918585"/>
      <w:sz w:val="22"/>
    </w:rPr>
  </w:style>
  <w:style w:type="paragraph" w:customStyle="1" w:styleId="TableBodyText">
    <w:name w:val="Table Body Text"/>
    <w:basedOn w:val="BodyText"/>
    <w:rsid w:val="0091781A"/>
    <w:pPr>
      <w:spacing w:before="60" w:after="60"/>
    </w:pPr>
  </w:style>
  <w:style w:type="paragraph" w:styleId="ListContinue">
    <w:name w:val="List Continue"/>
    <w:basedOn w:val="List"/>
    <w:rsid w:val="0091781A"/>
    <w:pPr>
      <w:ind w:firstLine="0"/>
    </w:pPr>
  </w:style>
  <w:style w:type="paragraph" w:customStyle="1" w:styleId="ListNote">
    <w:name w:val="List Note"/>
    <w:basedOn w:val="List"/>
    <w:rsid w:val="0091781A"/>
    <w:pPr>
      <w:pBdr>
        <w:top w:val="single" w:sz="6" w:space="2" w:color="918585"/>
        <w:bottom w:val="single" w:sz="6" w:space="2" w:color="918585"/>
      </w:pBdr>
      <w:tabs>
        <w:tab w:val="left" w:pos="1021"/>
      </w:tabs>
      <w:ind w:firstLine="0"/>
    </w:pPr>
  </w:style>
  <w:style w:type="paragraph" w:customStyle="1" w:styleId="Warning">
    <w:name w:val="Warning"/>
    <w:basedOn w:val="BodyText"/>
    <w:rsid w:val="0091781A"/>
    <w:pPr>
      <w:shd w:val="clear" w:color="auto" w:fill="D9D9D9"/>
      <w:tabs>
        <w:tab w:val="left" w:pos="992"/>
      </w:tabs>
      <w:ind w:left="119" w:right="119"/>
    </w:pPr>
    <w:rPr>
      <w:sz w:val="20"/>
    </w:rPr>
  </w:style>
  <w:style w:type="paragraph" w:customStyle="1" w:styleId="MarginIcons">
    <w:name w:val="Margin Icons"/>
    <w:basedOn w:val="BodyText"/>
    <w:rsid w:val="009178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81A"/>
    <w:rPr>
      <w:rFonts w:ascii="Courier New" w:hAnsi="Courier New"/>
    </w:rPr>
  </w:style>
  <w:style w:type="paragraph" w:customStyle="1" w:styleId="NoteBullet">
    <w:name w:val="Note Bullet"/>
    <w:basedOn w:val="Note"/>
    <w:rsid w:val="0091781A"/>
    <w:pPr>
      <w:tabs>
        <w:tab w:val="clear" w:pos="680"/>
      </w:tabs>
      <w:spacing w:before="60" w:after="60"/>
    </w:pPr>
  </w:style>
  <w:style w:type="paragraph" w:customStyle="1" w:styleId="SubHeading2">
    <w:name w:val="SubHeading2"/>
    <w:basedOn w:val="HeadingBase"/>
    <w:rsid w:val="0091781A"/>
    <w:pPr>
      <w:spacing w:before="240" w:after="60"/>
    </w:pPr>
    <w:rPr>
      <w:sz w:val="20"/>
    </w:rPr>
  </w:style>
  <w:style w:type="paragraph" w:customStyle="1" w:styleId="SubHeading1">
    <w:name w:val="SubHeading1"/>
    <w:basedOn w:val="HeadingBase"/>
    <w:rsid w:val="0091781A"/>
    <w:pPr>
      <w:spacing w:before="240" w:after="60"/>
    </w:pPr>
    <w:rPr>
      <w:color w:val="918585"/>
      <w:sz w:val="22"/>
    </w:rPr>
  </w:style>
  <w:style w:type="paragraph" w:customStyle="1" w:styleId="SideHeading">
    <w:name w:val="Side Heading"/>
    <w:basedOn w:val="HeadingBase"/>
    <w:rsid w:val="009178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81A"/>
    <w:pPr>
      <w:numPr>
        <w:numId w:val="9"/>
      </w:numPr>
    </w:pPr>
  </w:style>
  <w:style w:type="paragraph" w:styleId="PlainText">
    <w:name w:val="Plain Text"/>
    <w:basedOn w:val="Normal"/>
    <w:link w:val="PlainTextChar"/>
    <w:rsid w:val="0091781A"/>
    <w:rPr>
      <w:sz w:val="20"/>
    </w:rPr>
  </w:style>
  <w:style w:type="character" w:customStyle="1" w:styleId="PlainTextChar">
    <w:name w:val="Plain Text Char"/>
    <w:basedOn w:val="DefaultParagraphFont"/>
    <w:link w:val="PlainText"/>
    <w:rsid w:val="0091781A"/>
    <w:rPr>
      <w:rFonts w:ascii="Courier New" w:eastAsia="Times New Roman" w:hAnsi="Courier New" w:cs="Times New Roman"/>
      <w:sz w:val="20"/>
      <w:szCs w:val="20"/>
      <w:lang w:eastAsia="en-US"/>
    </w:rPr>
  </w:style>
  <w:style w:type="character" w:customStyle="1" w:styleId="MenuOption">
    <w:name w:val="Menu Option"/>
    <w:basedOn w:val="DefaultParagraphFont"/>
    <w:rsid w:val="0091781A"/>
    <w:rPr>
      <w:b/>
      <w:smallCaps/>
    </w:rPr>
  </w:style>
  <w:style w:type="paragraph" w:customStyle="1" w:styleId="TableListNumber">
    <w:name w:val="Table List Number"/>
    <w:basedOn w:val="ListNumber"/>
    <w:rsid w:val="0091781A"/>
    <w:pPr>
      <w:numPr>
        <w:numId w:val="0"/>
      </w:numPr>
    </w:pPr>
  </w:style>
  <w:style w:type="paragraph" w:styleId="TOC4">
    <w:name w:val="toc 4"/>
    <w:basedOn w:val="TOCBase"/>
    <w:next w:val="Normal"/>
    <w:semiHidden/>
    <w:rsid w:val="0091781A"/>
    <w:pPr>
      <w:tabs>
        <w:tab w:val="right" w:leader="dot" w:pos="9071"/>
      </w:tabs>
      <w:ind w:left="1701"/>
    </w:pPr>
  </w:style>
  <w:style w:type="paragraph" w:customStyle="1" w:styleId="ListAlpha">
    <w:name w:val="List Alpha"/>
    <w:basedOn w:val="List"/>
    <w:rsid w:val="0091781A"/>
    <w:pPr>
      <w:numPr>
        <w:numId w:val="7"/>
      </w:numPr>
    </w:pPr>
  </w:style>
  <w:style w:type="paragraph" w:customStyle="1" w:styleId="ListAlpha2">
    <w:name w:val="List Alpha 2"/>
    <w:basedOn w:val="List2"/>
    <w:rsid w:val="0091781A"/>
    <w:pPr>
      <w:numPr>
        <w:numId w:val="6"/>
      </w:numPr>
    </w:pPr>
  </w:style>
  <w:style w:type="paragraph" w:styleId="List2">
    <w:name w:val="List 2"/>
    <w:basedOn w:val="BodyText"/>
    <w:rsid w:val="0091781A"/>
    <w:pPr>
      <w:tabs>
        <w:tab w:val="left" w:pos="680"/>
      </w:tabs>
      <w:spacing w:before="60" w:after="60"/>
      <w:ind w:left="680" w:hanging="340"/>
    </w:pPr>
  </w:style>
  <w:style w:type="paragraph" w:styleId="List3">
    <w:name w:val="List 3"/>
    <w:basedOn w:val="BodyText"/>
    <w:rsid w:val="0091781A"/>
    <w:pPr>
      <w:tabs>
        <w:tab w:val="left" w:pos="1021"/>
      </w:tabs>
      <w:spacing w:before="60" w:after="60"/>
      <w:ind w:left="1020" w:hanging="340"/>
    </w:pPr>
  </w:style>
  <w:style w:type="paragraph" w:styleId="List4">
    <w:name w:val="List 4"/>
    <w:basedOn w:val="BodyText"/>
    <w:rsid w:val="0091781A"/>
    <w:pPr>
      <w:tabs>
        <w:tab w:val="left" w:pos="1361"/>
      </w:tabs>
      <w:spacing w:before="60" w:after="60"/>
      <w:ind w:left="1361" w:hanging="340"/>
    </w:pPr>
  </w:style>
  <w:style w:type="paragraph" w:styleId="List5">
    <w:name w:val="List 5"/>
    <w:basedOn w:val="BodyText"/>
    <w:rsid w:val="0091781A"/>
    <w:pPr>
      <w:tabs>
        <w:tab w:val="left" w:pos="1701"/>
      </w:tabs>
      <w:spacing w:before="60" w:after="60"/>
      <w:ind w:left="1701" w:hanging="340"/>
    </w:pPr>
  </w:style>
  <w:style w:type="paragraph" w:styleId="ListBullet3">
    <w:name w:val="List Bullet 3"/>
    <w:basedOn w:val="List3"/>
    <w:rsid w:val="0091781A"/>
    <w:pPr>
      <w:numPr>
        <w:numId w:val="12"/>
      </w:numPr>
      <w:tabs>
        <w:tab w:val="clear" w:pos="1021"/>
      </w:tabs>
      <w:ind w:left="1037" w:hanging="357"/>
    </w:pPr>
  </w:style>
  <w:style w:type="paragraph" w:styleId="ListBullet4">
    <w:name w:val="List Bullet 4"/>
    <w:basedOn w:val="List4"/>
    <w:rsid w:val="0091781A"/>
    <w:pPr>
      <w:numPr>
        <w:numId w:val="1"/>
      </w:numPr>
      <w:tabs>
        <w:tab w:val="clear" w:pos="1361"/>
      </w:tabs>
    </w:pPr>
  </w:style>
  <w:style w:type="paragraph" w:styleId="ListBullet5">
    <w:name w:val="List Bullet 5"/>
    <w:basedOn w:val="List5"/>
    <w:rsid w:val="0091781A"/>
    <w:pPr>
      <w:numPr>
        <w:numId w:val="2"/>
      </w:numPr>
    </w:pPr>
  </w:style>
  <w:style w:type="paragraph" w:styleId="ListContinue2">
    <w:name w:val="List Continue 2"/>
    <w:basedOn w:val="List2"/>
    <w:rsid w:val="0091781A"/>
    <w:pPr>
      <w:ind w:firstLine="0"/>
    </w:pPr>
  </w:style>
  <w:style w:type="paragraph" w:styleId="ListContinue3">
    <w:name w:val="List Continue 3"/>
    <w:basedOn w:val="List3"/>
    <w:rsid w:val="0091781A"/>
    <w:pPr>
      <w:ind w:left="1021" w:firstLine="0"/>
    </w:pPr>
  </w:style>
  <w:style w:type="paragraph" w:styleId="ListContinue4">
    <w:name w:val="List Continue 4"/>
    <w:basedOn w:val="List4"/>
    <w:rsid w:val="0091781A"/>
    <w:pPr>
      <w:ind w:firstLine="0"/>
    </w:pPr>
  </w:style>
  <w:style w:type="paragraph" w:styleId="ListContinue5">
    <w:name w:val="List Continue 5"/>
    <w:basedOn w:val="List5"/>
    <w:rsid w:val="0091781A"/>
    <w:pPr>
      <w:ind w:firstLine="0"/>
    </w:pPr>
  </w:style>
  <w:style w:type="paragraph" w:styleId="ListNumber3">
    <w:name w:val="List Number 3"/>
    <w:basedOn w:val="List3"/>
    <w:rsid w:val="0091781A"/>
    <w:pPr>
      <w:numPr>
        <w:numId w:val="3"/>
      </w:numPr>
    </w:pPr>
  </w:style>
  <w:style w:type="paragraph" w:styleId="ListNumber4">
    <w:name w:val="List Number 4"/>
    <w:basedOn w:val="List4"/>
    <w:rsid w:val="0091781A"/>
    <w:pPr>
      <w:numPr>
        <w:numId w:val="4"/>
      </w:numPr>
    </w:pPr>
  </w:style>
  <w:style w:type="paragraph" w:styleId="ListNumber5">
    <w:name w:val="List Number 5"/>
    <w:basedOn w:val="List5"/>
    <w:rsid w:val="0091781A"/>
    <w:pPr>
      <w:numPr>
        <w:numId w:val="5"/>
      </w:numPr>
    </w:pPr>
  </w:style>
  <w:style w:type="paragraph" w:styleId="BlockText">
    <w:name w:val="Block Text"/>
    <w:basedOn w:val="Normal"/>
    <w:rsid w:val="0091781A"/>
    <w:pPr>
      <w:spacing w:after="120"/>
      <w:ind w:left="1440" w:right="1440"/>
    </w:pPr>
  </w:style>
  <w:style w:type="character" w:customStyle="1" w:styleId="Subscript">
    <w:name w:val="Subscript"/>
    <w:basedOn w:val="DefaultParagraphFont"/>
    <w:rsid w:val="0091781A"/>
    <w:rPr>
      <w:sz w:val="16"/>
      <w:vertAlign w:val="subscript"/>
    </w:rPr>
  </w:style>
  <w:style w:type="character" w:customStyle="1" w:styleId="Superscript">
    <w:name w:val="Superscript"/>
    <w:basedOn w:val="DefaultParagraphFont"/>
    <w:rsid w:val="0091781A"/>
    <w:rPr>
      <w:sz w:val="16"/>
      <w:vertAlign w:val="superscript"/>
    </w:rPr>
  </w:style>
  <w:style w:type="character" w:customStyle="1" w:styleId="Symbols">
    <w:name w:val="Symbols"/>
    <w:basedOn w:val="DefaultParagraphFont"/>
    <w:rsid w:val="0091781A"/>
    <w:rPr>
      <w:rFonts w:ascii="Symbol" w:hAnsi="Symbol"/>
    </w:rPr>
  </w:style>
  <w:style w:type="character" w:customStyle="1" w:styleId="MenuOptions">
    <w:name w:val="Menu Options"/>
    <w:basedOn w:val="DefaultParagraphFont"/>
    <w:rsid w:val="0091781A"/>
    <w:rPr>
      <w:rFonts w:ascii="Arial Narrow" w:hAnsi="Arial Narrow"/>
      <w:smallCaps/>
    </w:rPr>
  </w:style>
  <w:style w:type="character" w:customStyle="1" w:styleId="Buttons">
    <w:name w:val="Buttons"/>
    <w:basedOn w:val="DefaultParagraphFont"/>
    <w:rsid w:val="0091781A"/>
    <w:rPr>
      <w:b/>
    </w:rPr>
  </w:style>
  <w:style w:type="character" w:customStyle="1" w:styleId="Underlined">
    <w:name w:val="Underlined"/>
    <w:basedOn w:val="DefaultParagraphFont"/>
    <w:rsid w:val="0091781A"/>
    <w:rPr>
      <w:u w:val="single"/>
    </w:rPr>
  </w:style>
  <w:style w:type="paragraph" w:customStyle="1" w:styleId="TableBodyTextRight">
    <w:name w:val="Table Body Text Right"/>
    <w:basedOn w:val="TableBodyText"/>
    <w:rsid w:val="0091781A"/>
    <w:pPr>
      <w:widowControl w:val="0"/>
      <w:autoSpaceDE w:val="0"/>
      <w:autoSpaceDN w:val="0"/>
      <w:adjustRightInd w:val="0"/>
      <w:jc w:val="right"/>
    </w:pPr>
    <w:rPr>
      <w:rFonts w:cs="Arial"/>
      <w:szCs w:val="18"/>
    </w:rPr>
  </w:style>
  <w:style w:type="paragraph" w:customStyle="1" w:styleId="CopyrightText">
    <w:name w:val="Copyright Text"/>
    <w:basedOn w:val="BodyText"/>
    <w:rsid w:val="0091781A"/>
    <w:rPr>
      <w:sz w:val="18"/>
    </w:rPr>
  </w:style>
  <w:style w:type="paragraph" w:customStyle="1" w:styleId="BodySmallRight">
    <w:name w:val="Body Small Right"/>
    <w:basedOn w:val="BodyTextRight"/>
    <w:rsid w:val="0091781A"/>
    <w:rPr>
      <w:sz w:val="18"/>
      <w:szCs w:val="18"/>
    </w:rPr>
  </w:style>
  <w:style w:type="paragraph" w:customStyle="1" w:styleId="MarginEdition">
    <w:name w:val="Margin Edition"/>
    <w:basedOn w:val="MarginNote"/>
    <w:rsid w:val="0091781A"/>
    <w:pPr>
      <w:spacing w:before="0" w:after="0"/>
    </w:pPr>
    <w:rPr>
      <w:rFonts w:ascii="Times New Roman" w:hAnsi="Times New Roman"/>
      <w:color w:val="999999"/>
    </w:rPr>
  </w:style>
  <w:style w:type="paragraph" w:customStyle="1" w:styleId="Spacer">
    <w:name w:val="Spacer"/>
    <w:basedOn w:val="Normal"/>
    <w:rsid w:val="0091781A"/>
    <w:rPr>
      <w:sz w:val="2"/>
      <w:szCs w:val="2"/>
    </w:rPr>
  </w:style>
  <w:style w:type="character" w:customStyle="1" w:styleId="Small">
    <w:name w:val="Small"/>
    <w:basedOn w:val="DefaultParagraphFont"/>
    <w:rsid w:val="0091781A"/>
    <w:rPr>
      <w:sz w:val="16"/>
    </w:rPr>
  </w:style>
  <w:style w:type="paragraph" w:customStyle="1" w:styleId="WideTable">
    <w:name w:val="Wide Table"/>
    <w:basedOn w:val="Normal"/>
    <w:rsid w:val="0091781A"/>
    <w:pPr>
      <w:ind w:left="-1418"/>
    </w:pPr>
    <w:rPr>
      <w:sz w:val="2"/>
      <w:szCs w:val="2"/>
    </w:rPr>
  </w:style>
  <w:style w:type="character" w:styleId="PageNumber">
    <w:name w:val="page number"/>
    <w:basedOn w:val="DefaultParagraphFont"/>
    <w:rsid w:val="0091781A"/>
  </w:style>
  <w:style w:type="paragraph" w:styleId="Quote">
    <w:name w:val="Quote"/>
    <w:basedOn w:val="Heading1"/>
    <w:link w:val="QuoteChar"/>
    <w:qFormat/>
    <w:rsid w:val="0091781A"/>
    <w:rPr>
      <w:b w:val="0"/>
      <w:sz w:val="72"/>
      <w:szCs w:val="72"/>
      <w:lang w:val="en-NZ"/>
    </w:rPr>
  </w:style>
  <w:style w:type="character" w:customStyle="1" w:styleId="QuoteChar">
    <w:name w:val="Quote Char"/>
    <w:basedOn w:val="DefaultParagraphFont"/>
    <w:link w:val="Quote"/>
    <w:rsid w:val="009178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81A"/>
    <w:pPr>
      <w:pageBreakBefore/>
    </w:pPr>
  </w:style>
  <w:style w:type="paragraph" w:customStyle="1" w:styleId="Border">
    <w:name w:val="Border"/>
    <w:basedOn w:val="Normal"/>
    <w:qFormat/>
    <w:rsid w:val="009178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81A"/>
    <w:rPr>
      <w:b/>
      <w:bCs/>
      <w:i/>
      <w:iCs/>
      <w:color w:val="auto"/>
    </w:rPr>
  </w:style>
  <w:style w:type="paragraph" w:styleId="IntenseQuote">
    <w:name w:val="Intense Quote"/>
    <w:basedOn w:val="Normal"/>
    <w:next w:val="Normal"/>
    <w:link w:val="IntenseQuoteChar"/>
    <w:uiPriority w:val="30"/>
    <w:qFormat/>
    <w:rsid w:val="009178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8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81A"/>
    <w:rPr>
      <w:smallCaps/>
      <w:color w:val="auto"/>
      <w:u w:val="single"/>
    </w:rPr>
  </w:style>
  <w:style w:type="character" w:styleId="IntenseReference">
    <w:name w:val="Intense Reference"/>
    <w:basedOn w:val="DefaultParagraphFont"/>
    <w:uiPriority w:val="32"/>
    <w:qFormat/>
    <w:rsid w:val="0091781A"/>
    <w:rPr>
      <w:b/>
      <w:bCs/>
      <w:smallCaps/>
      <w:color w:val="auto"/>
      <w:spacing w:val="5"/>
      <w:u w:val="single"/>
    </w:rPr>
  </w:style>
  <w:style w:type="paragraph" w:customStyle="1" w:styleId="2ColumnHeading">
    <w:name w:val="2Column Heading"/>
    <w:basedOn w:val="BodyText"/>
    <w:qFormat/>
    <w:rsid w:val="0091781A"/>
    <w:pPr>
      <w:spacing w:after="60"/>
      <w:ind w:left="-2268"/>
    </w:pPr>
    <w:rPr>
      <w:b/>
    </w:rPr>
  </w:style>
  <w:style w:type="paragraph" w:customStyle="1" w:styleId="Heading1TOC">
    <w:name w:val="Heading1 TOC"/>
    <w:basedOn w:val="Normal"/>
    <w:qFormat/>
    <w:rsid w:val="0091781A"/>
    <w:pPr>
      <w:spacing w:before="240" w:after="120"/>
    </w:pPr>
    <w:rPr>
      <w:rFonts w:ascii="Times New Roman" w:hAnsi="Times New Roman"/>
      <w:b/>
      <w:sz w:val="32"/>
    </w:rPr>
  </w:style>
  <w:style w:type="paragraph" w:customStyle="1" w:styleId="Heading2TOC">
    <w:name w:val="Heading2 TOC"/>
    <w:basedOn w:val="Normal"/>
    <w:qFormat/>
    <w:rsid w:val="0091781A"/>
    <w:pPr>
      <w:spacing w:before="240" w:after="60"/>
    </w:pPr>
    <w:rPr>
      <w:rFonts w:ascii="Times New Roman" w:hAnsi="Times New Roman"/>
      <w:b/>
      <w:sz w:val="28"/>
    </w:rPr>
  </w:style>
  <w:style w:type="character" w:customStyle="1" w:styleId="Underline">
    <w:name w:val="Underline"/>
    <w:basedOn w:val="DefaultParagraphFont"/>
    <w:qFormat/>
    <w:rsid w:val="0091781A"/>
    <w:rPr>
      <w:u w:val="single"/>
    </w:rPr>
  </w:style>
  <w:style w:type="character" w:customStyle="1" w:styleId="BoldandItalics">
    <w:name w:val="Bold and Italics"/>
    <w:qFormat/>
    <w:rsid w:val="0091781A"/>
    <w:rPr>
      <w:b/>
      <w:i/>
      <w:u w:val="none"/>
    </w:rPr>
  </w:style>
  <w:style w:type="paragraph" w:styleId="BalloonText">
    <w:name w:val="Balloon Text"/>
    <w:basedOn w:val="Normal"/>
    <w:link w:val="BalloonTextChar"/>
    <w:rsid w:val="0091781A"/>
    <w:rPr>
      <w:rFonts w:ascii="Tahoma" w:hAnsi="Tahoma" w:cs="Tahoma"/>
      <w:sz w:val="16"/>
      <w:szCs w:val="16"/>
    </w:rPr>
  </w:style>
  <w:style w:type="character" w:customStyle="1" w:styleId="BalloonTextChar">
    <w:name w:val="Balloon Text Char"/>
    <w:basedOn w:val="DefaultParagraphFont"/>
    <w:link w:val="BalloonText"/>
    <w:rsid w:val="009178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8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8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81A"/>
    <w:rPr>
      <w:b/>
      <w:color w:val="660033"/>
      <w:spacing w:val="0"/>
    </w:rPr>
  </w:style>
  <w:style w:type="paragraph" w:customStyle="1" w:styleId="Nameditemlist">
    <w:name w:val="Named item list"/>
    <w:basedOn w:val="BodyText"/>
    <w:qFormat/>
    <w:rsid w:val="0091781A"/>
    <w:pPr>
      <w:tabs>
        <w:tab w:val="left" w:pos="2835"/>
      </w:tabs>
      <w:ind w:left="2835" w:hanging="2835"/>
    </w:pPr>
  </w:style>
  <w:style w:type="paragraph" w:customStyle="1" w:styleId="BodyTextnopadding">
    <w:name w:val="Body Text no padding"/>
    <w:basedOn w:val="BodyText"/>
    <w:qFormat/>
    <w:rsid w:val="0091781A"/>
    <w:pPr>
      <w:spacing w:before="0" w:after="0"/>
    </w:pPr>
  </w:style>
  <w:style w:type="paragraph" w:customStyle="1" w:styleId="BodyTextBold">
    <w:name w:val="Body Text Bold"/>
    <w:basedOn w:val="BodyText"/>
    <w:qFormat/>
    <w:rsid w:val="0091781A"/>
    <w:rPr>
      <w:b/>
    </w:rPr>
  </w:style>
  <w:style w:type="character" w:styleId="Hyperlink">
    <w:name w:val="Hyperlink"/>
    <w:basedOn w:val="DefaultParagraphFont"/>
    <w:uiPriority w:val="99"/>
    <w:unhideWhenUsed/>
    <w:rsid w:val="002629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4628</Characters>
  <Application>Microsoft Office Word</Application>
  <DocSecurity>0</DocSecurity>
  <Lines>132</Lines>
  <Paragraphs>64</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CSCORG022 Manage effective workplace relationships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