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9E9" w:rsidP="008009E9">
      <w:pPr>
        <w:pStyle w:val="Title"/>
      </w:pPr>
      <w:r>
        <w:fldChar w:fldCharType="begin"/>
      </w:r>
      <w:r>
        <w:instrText xml:space="preserve"> TITLE   \* MERGEFORMAT </w:instrText>
      </w:r>
      <w:r>
        <w:fldChar w:fldCharType="separate"/>
      </w:r>
      <w:r>
        <w:t>CSCORG002 Communicate effectively</w:t>
      </w:r>
      <w:r>
        <w:fldChar w:fldCharType="end"/>
      </w:r>
    </w:p>
    <w:p w:rsidR="008009E9" w:rsidP="008009E9">
      <w:pPr>
        <w:pStyle w:val="Version"/>
        <w:sectPr w:rsidSect="00EA3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3FA7" w:rsidP="00EA3FA7">
      <w:pPr>
        <w:pStyle w:val="SuperHeading"/>
      </w:pPr>
      <w:r w:rsidRPr="00EA3FA7">
        <w:t>CSCORG002 Communicate effectively</w:t>
      </w:r>
    </w:p>
    <w:p w:rsidR="00000000" w:rsidRPr="00EA3FA7" w:rsidP="00EA3FA7">
      <w:pPr>
        <w:pStyle w:val="Heading1"/>
      </w:pPr>
      <w:bookmarkStart w:id="1" w:name="O_1089932"/>
      <w:bookmarkEnd w:id="1"/>
      <w:r w:rsidRPr="00EA3FA7">
        <w:t>Modification History</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Release 2. Modifications have been made to:</w:t>
            </w:r>
          </w:p>
          <w:p w:rsidR="00000000" w:rsidRPr="00EA3FA7" w:rsidP="00EA3FA7">
            <w:pPr>
              <w:pStyle w:val="ListBullet"/>
            </w:pPr>
            <w:r w:rsidRPr="00EA3FA7">
              <w:t>Assessment Conditions</w:t>
            </w:r>
          </w:p>
          <w:p w:rsidR="00000000" w:rsidRPr="00EA3FA7" w:rsidP="00EA3FA7">
            <w:pPr>
              <w:pStyle w:val="BodyText"/>
            </w:pPr>
            <w:r w:rsidRPr="00EA3FA7">
              <w:t xml:space="preserve">Release 1.  This unit was released in CSC Correctional Services Training Package release 1.0 and meets the Standards for Training Packages. </w:t>
            </w:r>
          </w:p>
          <w:p w:rsidR="00000000" w:rsidRPr="00EA3FA7" w:rsidP="00EA3FA7">
            <w:pPr>
              <w:pStyle w:val="BodyText"/>
            </w:pPr>
            <w:r w:rsidRPr="00EA3FA7">
              <w:t>This unit supersedes and is</w:t>
            </w:r>
            <w:r w:rsidRPr="00EA3FA7">
              <w:t xml:space="preserve"> equivalent to CSCORG202A Communicate effectively.</w:t>
            </w:r>
          </w:p>
          <w:p w:rsidR="00000000" w:rsidRPr="00EA3FA7" w:rsidP="00EA3FA7">
            <w:pPr>
              <w:pStyle w:val="ListBullet"/>
            </w:pPr>
            <w:r w:rsidRPr="00EA3FA7">
              <w:t>PC 3.5, 4.2 and 5.4 wording revised</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2" w:name="O_1089931"/>
      <w:bookmarkEnd w:id="2"/>
      <w:r w:rsidRPr="00EA3FA7">
        <w:t>Application</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This unit describes the skills required to exchange information for specific purposes, adapt communication to people and situations, wo</w:t>
            </w:r>
            <w:r w:rsidRPr="00EA3FA7">
              <w:t xml:space="preserve">rk effectively with groups, communicate in writing and maintain security of information. </w:t>
            </w:r>
          </w:p>
          <w:p w:rsidR="00000000" w:rsidRPr="00EA3FA7" w:rsidP="00EA3FA7">
            <w:pPr>
              <w:pStyle w:val="BodyText"/>
            </w:pPr>
            <w:r w:rsidRPr="00EA3FA7">
              <w:t>This unit applies to those working in all general and specialist areas of correctional services. With customisation this unit may apply to those working in other work</w:t>
            </w:r>
            <w:r w:rsidRPr="00EA3FA7">
              <w:t xml:space="preserve"> environments.</w:t>
            </w:r>
          </w:p>
          <w:p w:rsidR="00000000" w:rsidRPr="00EA3FA7" w:rsidP="00EA3FA7">
            <w:pPr>
              <w:pStyle w:val="BodyText"/>
            </w:pPr>
            <w:r w:rsidRPr="00EA3FA7">
              <w:t>The skills and knowledge described in this unit must be applied within the legislative, regulatory and policy environment in which they are carried out. Organisational policies and procedures must be consulted and adhered to, particularly th</w:t>
            </w:r>
            <w:r w:rsidRPr="00EA3FA7">
              <w:t>ose related to communication and use of information and communication technology (ICT).</w:t>
            </w:r>
          </w:p>
          <w:p w:rsidR="00000000" w:rsidRPr="00EA3FA7" w:rsidP="00EA3FA7">
            <w:pPr>
              <w:pStyle w:val="BodyText"/>
            </w:pPr>
            <w:r w:rsidRPr="00EA3FA7">
              <w:t>Those undertaking this unit work as part of a coordinated team with moderate support in tasks with a limited number of familiar steps.</w:t>
            </w:r>
          </w:p>
          <w:p w:rsidR="00000000" w:rsidRPr="00EA3FA7" w:rsidP="00EA3FA7">
            <w:pPr>
              <w:pStyle w:val="BodyText"/>
            </w:pPr>
            <w:r w:rsidRPr="00EA3FA7">
              <w:t>No licensing, legislative or certification requirements apply to unit at the time of publication.</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3" w:name="O_1138275"/>
      <w:bookmarkEnd w:id="3"/>
      <w:r w:rsidRPr="00EA3FA7">
        <w:t>Pre-requisite Unit</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Not applicable</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4" w:name="O_1089930"/>
      <w:bookmarkEnd w:id="4"/>
      <w:r w:rsidRPr="00EA3FA7">
        <w:t>Competency Field</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Organisational administration and management</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5" w:name="O_1138276"/>
      <w:bookmarkEnd w:id="5"/>
      <w:r w:rsidRPr="00EA3FA7">
        <w:t>Unit Sector</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Not applicable</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6" w:name="O_1089929"/>
      <w:bookmarkEnd w:id="6"/>
      <w:r w:rsidRPr="00EA3FA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A3F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PERFORMANCE CRITERIA</w:t>
            </w:r>
          </w:p>
        </w:tc>
      </w:tr>
      <w:tr w:rsidTr="00EA3F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Performance criteria describe the performance needed to demonstrate achievement of the element. Where bold italicised text is used, further information is detailed in the range of conditions section.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Exchange information for specific purposes</w:t>
            </w: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Use c</w:t>
            </w:r>
            <w:r w:rsidRPr="00EA3FA7">
              <w:t>ommunication techniques that achieve effective and purposeful exchange of information.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Use effective listening and speaking skills to confirm understanding.</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Communicate information accurately in the time required and to all relevant people.</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Provide constructive feedback where required.</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Identify and correct contradictions, ambiguity, uncertainty or misunderstandings using a range of sources and references.</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Include appropriate non-verbal techniques in communication and inter</w:t>
            </w:r>
            <w:r w:rsidRPr="00EA3FA7">
              <w:t>action.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Adapt communication to people and situations</w:t>
            </w: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Identify the audience and adapt communication approaches to suit people and situations.</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Consider possible language or literacy difficulties during communication with others.</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Consider possible cultural differences or personal values when problems or misunderstandings occur during communication.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Seek support when difficulties communicating effectively arise.</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Include cultural awareness, sensitivity and discretion in communication and interaction.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Communicate effectively in the work group</w:t>
            </w: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Participate in meetings, briefings and group working sessions to maintain understanding and group support.</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Identify any potential communication barriers between members of the work group.</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 xml:space="preserve">Encourage positive involvement and contributions from </w:t>
            </w:r>
            <w:r w:rsidRPr="00EA3FA7">
              <w:t>all involved.</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Give clear, accurate and informative messages to group members to ensure that information can</w:t>
            </w:r>
            <w:r w:rsidRPr="00EA3FA7">
              <w:t xml:space="preserve"> be easily understood and acted 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Identify issues and problems and resolve them within the group.</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Respond appropriately to instructions and feedback.</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Communicate in writing</w:t>
            </w: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Produce formal written material that meets the needs of the audience.</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Write and/or enter information using communication systems.</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rPr>
                <w:rStyle w:val="SpecialBold"/>
              </w:rPr>
              <w:t>Maintain the security of information</w:t>
            </w: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Take appropriate precautions when communicating confidential or sensitive information.</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Disclose information only to those who have a right and need to know it, and when proof of identity has been obtained.</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t>Maintain the security of records whe</w:t>
            </w:r>
            <w:r w:rsidRPr="00EA3FA7">
              <w:t>n handling and storing them.</w:t>
            </w:r>
          </w:p>
        </w:tc>
      </w:tr>
      <w:tr w:rsidTr="00EA3F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3FA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A3FA7">
            <w:pPr>
              <w:pStyle w:val="BodyText"/>
              <w:rPr>
                <w:lang w:val="en-NZ"/>
              </w:rPr>
            </w:pPr>
            <w:r w:rsidRPr="00EA3FA7">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Follow security breach procedure if the security of information is not being maintained or information is being misused.</w:t>
            </w:r>
          </w:p>
        </w:tc>
      </w:tr>
    </w:tbl>
    <w:p w:rsidR="008009E9" w:rsidP="00EA3FA7">
      <w:pPr>
        <w:pStyle w:val="NoPaddingFontSize1"/>
      </w:pPr>
    </w:p>
    <w:p w:rsidR="008009E9" w:rsidP="00EA3FA7">
      <w:pPr>
        <w:pStyle w:val="NoPaddingFontSize1"/>
      </w:pPr>
    </w:p>
    <w:p w:rsidR="00000000" w:rsidRPr="00EA3FA7" w:rsidP="00EA3FA7">
      <w:pPr>
        <w:pStyle w:val="Heading1"/>
      </w:pPr>
      <w:bookmarkStart w:id="7" w:name="O_1089928"/>
      <w:bookmarkEnd w:id="7"/>
      <w:r w:rsidRPr="00EA3FA7">
        <w:t>Foundation Skills</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Foundation skills essential to performance are explicit in the performance criteria of this unit of competency.</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8" w:name="O_1138277"/>
      <w:bookmarkEnd w:id="8"/>
      <w:r w:rsidRPr="00EA3FA7">
        <w:t>Range of Conditions</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Range is restricted to essential operating conditions and any other variables essential to the work env</w:t>
            </w:r>
            <w:r w:rsidRPr="00EA3FA7">
              <w:t>ironment.</w:t>
            </w:r>
          </w:p>
          <w:p w:rsidR="00000000" w:rsidRPr="00EA3FA7" w:rsidP="00EA3FA7">
            <w:pPr>
              <w:pStyle w:val="BodyText"/>
            </w:pPr>
            <w:r w:rsidRPr="00EA3FA7">
              <w:t>Non-essential conditions may be found in the Companion Volume Implementation Guide.</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9" w:name="O_1089927"/>
      <w:bookmarkEnd w:id="9"/>
      <w:r w:rsidRPr="00EA3FA7">
        <w:t>Unit Mapping Information</w:t>
      </w:r>
    </w:p>
    <w:tbl>
      <w:tblPr>
        <w:tblW w:w="9497" w:type="dxa"/>
        <w:tblLayout w:type="fixed"/>
        <w:tblCellMar>
          <w:left w:w="62" w:type="dxa"/>
          <w:right w:w="62" w:type="dxa"/>
        </w:tblCellMar>
        <w:tblLook w:val="0000"/>
      </w:tblPr>
      <w:tblGrid>
        <w:gridCol w:w="9497"/>
      </w:tblGrid>
      <w:tr w:rsidTr="00EA3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FA7" w:rsidP="00EA3FA7">
            <w:pPr>
              <w:pStyle w:val="BodyText"/>
            </w:pPr>
            <w:r w:rsidRPr="00EA3FA7">
              <w:t>Supersedes and is equivalent to CSCORG202A Communicate effectively.</w:t>
            </w:r>
          </w:p>
        </w:tc>
      </w:tr>
    </w:tbl>
    <w:p w:rsidR="00000000" w:rsidRPr="00EA3FA7" w:rsidP="00EA3FA7">
      <w:pPr>
        <w:pStyle w:val="NoPaddingFontSize1"/>
      </w:pPr>
    </w:p>
    <w:p w:rsidR="00000000" w:rsidRPr="00EA3FA7" w:rsidP="00EA3FA7">
      <w:pPr>
        <w:pStyle w:val="AllowPageBreak"/>
      </w:pPr>
    </w:p>
    <w:p w:rsidR="00000000" w:rsidRPr="00EA3FA7" w:rsidP="00EA3FA7">
      <w:pPr>
        <w:pStyle w:val="Heading1"/>
      </w:pPr>
      <w:bookmarkStart w:id="10" w:name="O_1089933"/>
      <w:bookmarkEnd w:id="10"/>
      <w:r w:rsidRPr="00EA3FA7">
        <w:t>Links</w:t>
      </w:r>
    </w:p>
    <w:p w:rsidR="00000000" w:rsidRPr="00EA3FA7" w:rsidP="008009E9">
      <w:pPr>
        <w:pStyle w:val="BodyText"/>
      </w:pPr>
      <w:r w:rsidRPr="00EA3FA7">
        <w:t>Companion Volume impl</w:t>
      </w:r>
      <w:r w:rsidRPr="00EA3FA7">
        <w:t xml:space="preserve">ementation guides are found in VETNet - </w:t>
      </w:r>
      <w:r>
        <w:fldChar w:fldCharType="begin"/>
      </w:r>
      <w:r>
        <w:instrText xml:space="preserve"> HYPERLINK "https://vetnet.gov.au/Pages/TrainingDocs.aspx?q=114e25cd-3a2c-4490-baae-47d68dcd2fde" </w:instrText>
      </w:r>
      <w:r>
        <w:fldChar w:fldCharType="separate"/>
      </w:r>
      <w:r w:rsidRPr="00220599">
        <w:rPr>
          <w:rStyle w:val="Hyperlink"/>
        </w:rPr>
        <w:t>https://vetnet.gov.au/Pages/TrainingDocs.aspx?q=114e25cd-3a2c-4490-baae-47d68dcd2fde</w:t>
      </w:r>
      <w:r>
        <w:fldChar w:fldCharType="end"/>
      </w:r>
    </w:p>
    <w:p w:rsidR="00000000" w:rsidRPr="00EA3FA7" w:rsidP="00EA3FA7"/>
    <w:sectPr w:rsidSect="00EA3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A7" w:rsidRPr="008009E9" w:rsidP="00800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E9" w:rsidP="00EA3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9E9" w:rsidP="00EA3F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09E9" w:rsidP="00EA3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FA7" w:rsidRPr="008009E9" w:rsidP="00800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E9" w:rsidRPr="002D2AF8" w:rsidP="00EA3FA7">
    <w:pPr>
      <w:pStyle w:val="Header"/>
      <w:framePr w:wrap="around"/>
    </w:pPr>
    <w:r>
      <w:fldChar w:fldCharType="begin"/>
    </w:r>
    <w:r>
      <w:instrText xml:space="preserve"> TITLE   \* MERGEFORMAT </w:instrText>
    </w:r>
    <w:r>
      <w:fldChar w:fldCharType="separate"/>
    </w:r>
    <w:r>
      <w:t>CSCORG002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009E9" w:rsidP="00EA3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48A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949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FA7"/>
    <w:pPr>
      <w:spacing w:before="360" w:after="60"/>
      <w:outlineLvl w:val="0"/>
    </w:pPr>
    <w:rPr>
      <w:sz w:val="32"/>
    </w:rPr>
  </w:style>
  <w:style w:type="paragraph" w:styleId="Heading2">
    <w:name w:val="heading 2"/>
    <w:basedOn w:val="HeadingBase"/>
    <w:next w:val="BodyText"/>
    <w:link w:val="Heading2Char"/>
    <w:qFormat/>
    <w:rsid w:val="00EA3FA7"/>
    <w:pPr>
      <w:keepLines/>
      <w:spacing w:before="240" w:after="120"/>
      <w:outlineLvl w:val="1"/>
    </w:pPr>
    <w:rPr>
      <w:sz w:val="28"/>
      <w:szCs w:val="40"/>
    </w:rPr>
  </w:style>
  <w:style w:type="paragraph" w:styleId="Heading3">
    <w:name w:val="heading 3"/>
    <w:basedOn w:val="HeadingBase"/>
    <w:next w:val="BodyText"/>
    <w:link w:val="Heading3Char"/>
    <w:qFormat/>
    <w:rsid w:val="00EA3FA7"/>
    <w:pPr>
      <w:spacing w:before="180" w:after="120"/>
      <w:outlineLvl w:val="2"/>
    </w:pPr>
    <w:rPr>
      <w:spacing w:val="-10"/>
      <w:kern w:val="32"/>
    </w:rPr>
  </w:style>
  <w:style w:type="paragraph" w:styleId="Heading4">
    <w:name w:val="heading 4"/>
    <w:basedOn w:val="HeadingBase"/>
    <w:next w:val="BodyText"/>
    <w:link w:val="Heading4Char"/>
    <w:qFormat/>
    <w:rsid w:val="00EA3FA7"/>
    <w:pPr>
      <w:spacing w:before="160" w:after="120"/>
      <w:outlineLvl w:val="3"/>
    </w:pPr>
    <w:rPr>
      <w:sz w:val="22"/>
    </w:rPr>
  </w:style>
  <w:style w:type="paragraph" w:styleId="Heading5">
    <w:name w:val="heading 5"/>
    <w:basedOn w:val="HeadingBase"/>
    <w:next w:val="Normal"/>
    <w:link w:val="Heading5Char"/>
    <w:qFormat/>
    <w:rsid w:val="00EA3FA7"/>
    <w:pPr>
      <w:spacing w:before="80"/>
      <w:outlineLvl w:val="4"/>
    </w:pPr>
    <w:rPr>
      <w:color w:val="918585"/>
      <w:sz w:val="20"/>
    </w:rPr>
  </w:style>
  <w:style w:type="paragraph" w:styleId="Heading6">
    <w:name w:val="heading 6"/>
    <w:basedOn w:val="HeadingBase"/>
    <w:next w:val="Normal"/>
    <w:link w:val="Heading6Char"/>
    <w:qFormat/>
    <w:rsid w:val="00EA3FA7"/>
    <w:pPr>
      <w:spacing w:before="60"/>
      <w:outlineLvl w:val="5"/>
    </w:pPr>
    <w:rPr>
      <w:color w:val="918585"/>
      <w:sz w:val="20"/>
    </w:rPr>
  </w:style>
  <w:style w:type="paragraph" w:styleId="Heading7">
    <w:name w:val="heading 7"/>
    <w:basedOn w:val="Normal"/>
    <w:next w:val="Normal"/>
    <w:link w:val="Heading7Char"/>
    <w:qFormat/>
    <w:rsid w:val="00EA3FA7"/>
    <w:pPr>
      <w:ind w:left="720"/>
      <w:outlineLvl w:val="6"/>
    </w:pPr>
    <w:rPr>
      <w:i/>
    </w:rPr>
  </w:style>
  <w:style w:type="paragraph" w:styleId="Heading8">
    <w:name w:val="heading 8"/>
    <w:basedOn w:val="Normal"/>
    <w:next w:val="Normal"/>
    <w:link w:val="Heading8Char"/>
    <w:qFormat/>
    <w:rsid w:val="00EA3FA7"/>
    <w:pPr>
      <w:ind w:left="720"/>
      <w:outlineLvl w:val="7"/>
    </w:pPr>
    <w:rPr>
      <w:i/>
    </w:rPr>
  </w:style>
  <w:style w:type="paragraph" w:styleId="Heading9">
    <w:name w:val="heading 9"/>
    <w:basedOn w:val="Normal"/>
    <w:next w:val="Normal"/>
    <w:link w:val="Heading9Char"/>
    <w:qFormat/>
    <w:rsid w:val="00EA3FA7"/>
    <w:pPr>
      <w:ind w:left="720"/>
      <w:outlineLvl w:val="8"/>
    </w:pPr>
    <w:rPr>
      <w:i/>
    </w:rPr>
  </w:style>
  <w:style w:type="character" w:default="1" w:styleId="DefaultParagraphFont">
    <w:name w:val="Default Paragraph Font"/>
    <w:uiPriority w:val="1"/>
    <w:unhideWhenUsed/>
    <w:rsid w:val="00EA3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FA7"/>
  </w:style>
  <w:style w:type="character" w:customStyle="1" w:styleId="Heading1Char">
    <w:name w:val="Heading 1 Char"/>
    <w:basedOn w:val="DefaultParagraphFont"/>
    <w:link w:val="Heading1"/>
    <w:rsid w:val="00EA3FA7"/>
    <w:rPr>
      <w:rFonts w:ascii="Times New Roman" w:eastAsia="Times New Roman" w:hAnsi="Times New Roman" w:cs="Times New Roman"/>
      <w:b/>
      <w:sz w:val="32"/>
      <w:szCs w:val="20"/>
      <w:lang w:eastAsia="en-US"/>
    </w:rPr>
  </w:style>
  <w:style w:type="paragraph" w:styleId="BodyText">
    <w:name w:val="Body Text"/>
    <w:basedOn w:val="Normal"/>
    <w:link w:val="BodyTextChar"/>
    <w:rsid w:val="00EA3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FA7"/>
    <w:rPr>
      <w:rFonts w:ascii="Times New Roman" w:eastAsia="Times New Roman" w:hAnsi="Times New Roman" w:cs="Times New Roman"/>
      <w:sz w:val="24"/>
      <w:lang w:eastAsia="en-US"/>
    </w:rPr>
  </w:style>
  <w:style w:type="paragraph" w:styleId="ListBullet">
    <w:name w:val="List Bullet"/>
    <w:basedOn w:val="List"/>
    <w:rsid w:val="00EA3FA7"/>
    <w:pPr>
      <w:numPr>
        <w:numId w:val="11"/>
      </w:numPr>
      <w:tabs>
        <w:tab w:val="clear" w:pos="340"/>
      </w:tabs>
      <w:spacing w:before="40" w:after="40"/>
    </w:pPr>
  </w:style>
  <w:style w:type="character" w:customStyle="1" w:styleId="SpecialBold">
    <w:name w:val="Special Bold"/>
    <w:basedOn w:val="DefaultParagraphFont"/>
    <w:rsid w:val="00EA3FA7"/>
    <w:rPr>
      <w:b/>
      <w:spacing w:val="0"/>
    </w:rPr>
  </w:style>
  <w:style w:type="paragraph" w:customStyle="1" w:styleId="SuperHeading">
    <w:name w:val="SuperHeading"/>
    <w:basedOn w:val="Normal"/>
    <w:rsid w:val="00EA3FA7"/>
    <w:pPr>
      <w:spacing w:before="240" w:after="120"/>
      <w:outlineLvl w:val="0"/>
    </w:pPr>
    <w:rPr>
      <w:rFonts w:ascii="Times New Roman" w:hAnsi="Times New Roman"/>
      <w:b/>
      <w:sz w:val="32"/>
    </w:rPr>
  </w:style>
  <w:style w:type="paragraph" w:customStyle="1" w:styleId="AllowPageBreak">
    <w:name w:val="AllowPageBreak"/>
    <w:rsid w:val="00EA3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FA7"/>
    <w:rPr>
      <w:rFonts w:ascii="Courier New" w:eastAsia="Times New Roman" w:hAnsi="Courier New" w:cs="Times New Roman"/>
      <w:i/>
      <w:szCs w:val="20"/>
      <w:lang w:eastAsia="en-US"/>
    </w:rPr>
  </w:style>
  <w:style w:type="paragraph" w:customStyle="1" w:styleId="HeadingBase">
    <w:name w:val="Heading Base"/>
    <w:rsid w:val="00EA3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FA7"/>
    <w:pPr>
      <w:tabs>
        <w:tab w:val="right" w:leader="dot" w:pos="9072"/>
      </w:tabs>
      <w:ind w:left="567"/>
    </w:pPr>
    <w:rPr>
      <w:szCs w:val="22"/>
    </w:rPr>
  </w:style>
  <w:style w:type="paragraph" w:customStyle="1" w:styleId="TOCBase">
    <w:name w:val="TOC Base"/>
    <w:rsid w:val="00EA3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FA7"/>
    <w:pPr>
      <w:tabs>
        <w:tab w:val="right" w:leader="dot" w:pos="9072"/>
      </w:tabs>
      <w:spacing w:before="40" w:after="40"/>
      <w:ind w:left="284"/>
    </w:pPr>
    <w:rPr>
      <w:rFonts w:ascii="Times New Roman" w:hAnsi="Times New Roman"/>
    </w:rPr>
  </w:style>
  <w:style w:type="paragraph" w:styleId="TOC1">
    <w:name w:val="toc 1"/>
    <w:basedOn w:val="TOCBase"/>
    <w:next w:val="Normal"/>
    <w:rsid w:val="00EA3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FA7"/>
    <w:rPr>
      <w:rFonts w:ascii="Times New Roman" w:eastAsia="Times New Roman" w:hAnsi="Times New Roman" w:cs="Times New Roman"/>
      <w:sz w:val="16"/>
      <w:lang w:eastAsia="en-US"/>
    </w:rPr>
  </w:style>
  <w:style w:type="paragraph" w:styleId="Title">
    <w:name w:val="Title"/>
    <w:basedOn w:val="HeadingBase"/>
    <w:link w:val="TitleChar"/>
    <w:qFormat/>
    <w:rsid w:val="00EA3FA7"/>
    <w:pPr>
      <w:spacing w:before="5040"/>
      <w:jc w:val="center"/>
    </w:pPr>
    <w:rPr>
      <w:sz w:val="48"/>
      <w:szCs w:val="72"/>
      <w:lang w:val="en-US"/>
    </w:rPr>
  </w:style>
  <w:style w:type="character" w:customStyle="1" w:styleId="TitleChar">
    <w:name w:val="Title Char"/>
    <w:basedOn w:val="DefaultParagraphFont"/>
    <w:link w:val="Title"/>
    <w:rsid w:val="00EA3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FA7"/>
    <w:pPr>
      <w:tabs>
        <w:tab w:val="left" w:pos="3600"/>
        <w:tab w:val="left" w:pos="3958"/>
      </w:tabs>
    </w:pPr>
  </w:style>
  <w:style w:type="paragraph" w:styleId="List">
    <w:name w:val="List"/>
    <w:basedOn w:val="BodyText"/>
    <w:next w:val="BodyText"/>
    <w:rsid w:val="00EA3FA7"/>
    <w:pPr>
      <w:tabs>
        <w:tab w:val="left" w:pos="340"/>
      </w:tabs>
      <w:spacing w:before="60" w:after="60"/>
      <w:ind w:left="340" w:hanging="340"/>
    </w:pPr>
  </w:style>
  <w:style w:type="paragraph" w:customStyle="1" w:styleId="Note">
    <w:name w:val="Note"/>
    <w:basedOn w:val="BodyText"/>
    <w:rsid w:val="00EA3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FA7"/>
    <w:pPr>
      <w:framePr w:wrap="auto" w:hAnchor="text" w:y="6049"/>
    </w:pPr>
    <w:rPr>
      <w:color w:val="000000"/>
      <w:sz w:val="40"/>
    </w:rPr>
  </w:style>
  <w:style w:type="paragraph" w:customStyle="1" w:styleId="TOCTitle">
    <w:name w:val="TOCTitle"/>
    <w:basedOn w:val="Heading1"/>
    <w:rsid w:val="00EA3FA7"/>
    <w:pPr>
      <w:spacing w:after="240"/>
      <w:jc w:val="center"/>
      <w:outlineLvl w:val="9"/>
    </w:pPr>
    <w:rPr>
      <w:caps/>
    </w:rPr>
  </w:style>
  <w:style w:type="paragraph" w:customStyle="1" w:styleId="Version">
    <w:name w:val="Version"/>
    <w:rsid w:val="00EA3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FA7"/>
    <w:pPr>
      <w:numPr>
        <w:numId w:val="12"/>
      </w:numPr>
      <w:tabs>
        <w:tab w:val="clear" w:pos="680"/>
      </w:tabs>
    </w:pPr>
  </w:style>
  <w:style w:type="paragraph" w:styleId="Index1">
    <w:name w:val="index 1"/>
    <w:basedOn w:val="Normal"/>
    <w:next w:val="Normal"/>
    <w:semiHidden/>
    <w:rsid w:val="00EA3FA7"/>
    <w:pPr>
      <w:keepNext w:val="0"/>
      <w:tabs>
        <w:tab w:val="right" w:pos="4176"/>
      </w:tabs>
      <w:ind w:left="198" w:hanging="198"/>
    </w:pPr>
    <w:rPr>
      <w:rFonts w:ascii="Garamond" w:hAnsi="Garamond"/>
    </w:rPr>
  </w:style>
  <w:style w:type="paragraph" w:styleId="IndexHeading">
    <w:name w:val="index heading"/>
    <w:basedOn w:val="Normal"/>
    <w:next w:val="Index1"/>
    <w:semiHidden/>
    <w:rsid w:val="00EA3FA7"/>
    <w:pPr>
      <w:spacing w:before="120" w:after="120"/>
    </w:pPr>
    <w:rPr>
      <w:rFonts w:ascii="Arial" w:hAnsi="Arial"/>
      <w:b/>
      <w:color w:val="918585"/>
      <w:sz w:val="24"/>
    </w:rPr>
  </w:style>
  <w:style w:type="paragraph" w:styleId="Header">
    <w:name w:val="header"/>
    <w:basedOn w:val="Normal"/>
    <w:link w:val="HeaderChar"/>
    <w:rsid w:val="00EA3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FA7"/>
    <w:rPr>
      <w:rFonts w:ascii="Times New Roman" w:eastAsia="Times New Roman" w:hAnsi="Times New Roman" w:cs="Times New Roman"/>
      <w:sz w:val="16"/>
      <w:szCs w:val="20"/>
      <w:lang w:val="en-GB" w:eastAsia="en-US"/>
    </w:rPr>
  </w:style>
  <w:style w:type="paragraph" w:customStyle="1" w:styleId="Chapter">
    <w:name w:val="Chapter"/>
    <w:basedOn w:val="Normal"/>
    <w:rsid w:val="00EA3FA7"/>
    <w:pPr>
      <w:spacing w:before="240"/>
    </w:pPr>
    <w:rPr>
      <w:rFonts w:ascii="Times New Roman" w:hAnsi="Times New Roman"/>
      <w:smallCaps/>
      <w:spacing w:val="80"/>
      <w:sz w:val="28"/>
    </w:rPr>
  </w:style>
  <w:style w:type="paragraph" w:customStyle="1" w:styleId="InChapter">
    <w:name w:val="InChapter"/>
    <w:basedOn w:val="Heading3"/>
    <w:rsid w:val="00EA3FA7"/>
    <w:pPr>
      <w:spacing w:after="240"/>
      <w:outlineLvl w:val="9"/>
    </w:pPr>
    <w:rPr>
      <w:noProof/>
    </w:rPr>
  </w:style>
  <w:style w:type="paragraph" w:styleId="Index2">
    <w:name w:val="index 2"/>
    <w:basedOn w:val="Normal"/>
    <w:next w:val="Normal"/>
    <w:semiHidden/>
    <w:rsid w:val="00EA3FA7"/>
    <w:pPr>
      <w:tabs>
        <w:tab w:val="right" w:pos="4176"/>
      </w:tabs>
      <w:ind w:left="568" w:hanging="284"/>
    </w:pPr>
    <w:rPr>
      <w:rFonts w:ascii="Garamond" w:hAnsi="Garamond"/>
    </w:rPr>
  </w:style>
  <w:style w:type="paragraph" w:customStyle="1" w:styleId="Byline">
    <w:name w:val="Byline"/>
    <w:rsid w:val="00EA3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FA7"/>
    <w:pPr>
      <w:tabs>
        <w:tab w:val="clear" w:pos="3600"/>
        <w:tab w:val="clear" w:pos="3958"/>
      </w:tabs>
      <w:jc w:val="right"/>
    </w:pPr>
  </w:style>
  <w:style w:type="character" w:styleId="Emphasis">
    <w:name w:val="Emphasis"/>
    <w:basedOn w:val="DefaultParagraphFont"/>
    <w:qFormat/>
    <w:rsid w:val="00EA3FA7"/>
    <w:rPr>
      <w:i/>
    </w:rPr>
  </w:style>
  <w:style w:type="paragraph" w:styleId="Caption">
    <w:name w:val="caption"/>
    <w:basedOn w:val="BodyText"/>
    <w:next w:val="Normal"/>
    <w:qFormat/>
    <w:rsid w:val="00EA3FA7"/>
    <w:pPr>
      <w:framePr w:w="2268" w:hSpace="181" w:vSpace="181" w:wrap="around" w:vAnchor="text" w:hAnchor="page" w:x="1135" w:y="285" w:anchorLock="1"/>
    </w:pPr>
    <w:rPr>
      <w:i/>
    </w:rPr>
  </w:style>
  <w:style w:type="paragraph" w:customStyle="1" w:styleId="MiniTOCTitle">
    <w:name w:val="MiniTOCTitle"/>
    <w:basedOn w:val="Heading4"/>
    <w:rsid w:val="00EA3FA7"/>
    <w:pPr>
      <w:spacing w:before="240"/>
      <w:outlineLvl w:val="9"/>
    </w:pPr>
    <w:rPr>
      <w:noProof/>
      <w:sz w:val="24"/>
    </w:rPr>
  </w:style>
  <w:style w:type="paragraph" w:customStyle="1" w:styleId="MiniTOCItem">
    <w:name w:val="MiniTOCItem"/>
    <w:basedOn w:val="ListBullet"/>
    <w:rsid w:val="00EA3FA7"/>
    <w:pPr>
      <w:numPr>
        <w:numId w:val="0"/>
      </w:numPr>
      <w:tabs>
        <w:tab w:val="right" w:leader="dot" w:pos="6521"/>
      </w:tabs>
      <w:spacing w:before="0" w:after="0"/>
    </w:pPr>
  </w:style>
  <w:style w:type="paragraph" w:customStyle="1" w:styleId="TOFTitle">
    <w:name w:val="TOFTitle"/>
    <w:basedOn w:val="TOCTitle"/>
    <w:rsid w:val="00EA3FA7"/>
  </w:style>
  <w:style w:type="paragraph" w:styleId="TableofFigures">
    <w:name w:val="table of figures"/>
    <w:basedOn w:val="Normal"/>
    <w:next w:val="Normal"/>
    <w:semiHidden/>
    <w:rsid w:val="00EA3FA7"/>
    <w:pPr>
      <w:tabs>
        <w:tab w:val="right" w:leader="dot" w:pos="9072"/>
      </w:tabs>
      <w:ind w:left="970" w:hanging="403"/>
    </w:pPr>
    <w:rPr>
      <w:rFonts w:ascii="Times New Roman" w:hAnsi="Times New Roman"/>
      <w:b/>
    </w:rPr>
  </w:style>
  <w:style w:type="paragraph" w:styleId="ListNumber">
    <w:name w:val="List Number"/>
    <w:basedOn w:val="List"/>
    <w:rsid w:val="00EA3FA7"/>
    <w:pPr>
      <w:numPr>
        <w:numId w:val="14"/>
      </w:numPr>
      <w:tabs>
        <w:tab w:val="clear" w:pos="340"/>
      </w:tabs>
    </w:pPr>
  </w:style>
  <w:style w:type="character" w:customStyle="1" w:styleId="WingdingSymbols">
    <w:name w:val="Wingding Symbols"/>
    <w:rsid w:val="00EA3FA7"/>
    <w:rPr>
      <w:rFonts w:ascii="Wingdings" w:hAnsi="Wingdings"/>
    </w:rPr>
  </w:style>
  <w:style w:type="paragraph" w:customStyle="1" w:styleId="TableHeading">
    <w:name w:val="Table Heading"/>
    <w:basedOn w:val="HeadingBase"/>
    <w:rsid w:val="00EA3FA7"/>
    <w:pPr>
      <w:keepLines/>
      <w:pBdr>
        <w:bottom w:val="single" w:sz="6" w:space="1" w:color="918585"/>
      </w:pBdr>
      <w:spacing w:before="240"/>
    </w:pPr>
  </w:style>
  <w:style w:type="character" w:customStyle="1" w:styleId="HotSpot">
    <w:name w:val="HotSpot"/>
    <w:rsid w:val="00EA3FA7"/>
    <w:rPr>
      <w:color w:val="0033CC"/>
      <w:u w:val="none"/>
    </w:rPr>
  </w:style>
  <w:style w:type="paragraph" w:customStyle="1" w:styleId="BodyTextRight">
    <w:name w:val="Body Text Right"/>
    <w:basedOn w:val="BodyText"/>
    <w:rsid w:val="00EA3FA7"/>
    <w:pPr>
      <w:spacing w:before="0" w:after="0"/>
      <w:jc w:val="right"/>
    </w:pPr>
  </w:style>
  <w:style w:type="paragraph" w:styleId="Index3">
    <w:name w:val="index 3"/>
    <w:basedOn w:val="ListNumber2"/>
    <w:next w:val="Normal"/>
    <w:semiHidden/>
    <w:rsid w:val="00EA3FA7"/>
    <w:pPr>
      <w:numPr>
        <w:numId w:val="0"/>
      </w:numPr>
      <w:tabs>
        <w:tab w:val="right" w:leader="dot" w:pos="4176"/>
      </w:tabs>
    </w:pPr>
  </w:style>
  <w:style w:type="paragraph" w:styleId="ListNumber2">
    <w:name w:val="List Number 2"/>
    <w:basedOn w:val="List2"/>
    <w:rsid w:val="00EA3FA7"/>
    <w:pPr>
      <w:numPr>
        <w:numId w:val="9"/>
      </w:numPr>
      <w:tabs>
        <w:tab w:val="clear" w:pos="1060"/>
      </w:tabs>
    </w:pPr>
  </w:style>
  <w:style w:type="paragraph" w:customStyle="1" w:styleId="MarginNote">
    <w:name w:val="Margin Note"/>
    <w:basedOn w:val="BodyText"/>
    <w:rsid w:val="00EA3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FA7"/>
    <w:rPr>
      <w:sz w:val="32"/>
    </w:rPr>
  </w:style>
  <w:style w:type="paragraph" w:customStyle="1" w:styleId="HeadingProcedure">
    <w:name w:val="Heading Procedure"/>
    <w:basedOn w:val="HeadingBase"/>
    <w:next w:val="Normal"/>
    <w:rsid w:val="00EA3FA7"/>
    <w:pPr>
      <w:tabs>
        <w:tab w:val="left" w:pos="0"/>
      </w:tabs>
      <w:spacing w:before="120" w:after="60"/>
    </w:pPr>
    <w:rPr>
      <w:i/>
      <w:color w:val="918585"/>
      <w:sz w:val="22"/>
    </w:rPr>
  </w:style>
  <w:style w:type="paragraph" w:customStyle="1" w:styleId="TableBodyText">
    <w:name w:val="Table Body Text"/>
    <w:basedOn w:val="BodyText"/>
    <w:rsid w:val="00EA3FA7"/>
    <w:pPr>
      <w:spacing w:before="60" w:after="60"/>
    </w:pPr>
  </w:style>
  <w:style w:type="paragraph" w:styleId="ListContinue">
    <w:name w:val="List Continue"/>
    <w:basedOn w:val="List"/>
    <w:rsid w:val="00EA3FA7"/>
    <w:pPr>
      <w:ind w:firstLine="0"/>
    </w:pPr>
  </w:style>
  <w:style w:type="paragraph" w:customStyle="1" w:styleId="ListNote">
    <w:name w:val="List Note"/>
    <w:basedOn w:val="List"/>
    <w:rsid w:val="00EA3FA7"/>
    <w:pPr>
      <w:pBdr>
        <w:top w:val="single" w:sz="6" w:space="2" w:color="918585"/>
        <w:bottom w:val="single" w:sz="6" w:space="2" w:color="918585"/>
      </w:pBdr>
      <w:tabs>
        <w:tab w:val="left" w:pos="1021"/>
      </w:tabs>
      <w:ind w:firstLine="0"/>
    </w:pPr>
  </w:style>
  <w:style w:type="paragraph" w:customStyle="1" w:styleId="Warning">
    <w:name w:val="Warning"/>
    <w:basedOn w:val="BodyText"/>
    <w:rsid w:val="00EA3FA7"/>
    <w:pPr>
      <w:shd w:val="clear" w:color="auto" w:fill="D9D9D9"/>
      <w:tabs>
        <w:tab w:val="left" w:pos="992"/>
      </w:tabs>
      <w:ind w:left="119" w:right="119"/>
    </w:pPr>
    <w:rPr>
      <w:sz w:val="20"/>
    </w:rPr>
  </w:style>
  <w:style w:type="paragraph" w:customStyle="1" w:styleId="MarginIcons">
    <w:name w:val="Margin Icons"/>
    <w:basedOn w:val="BodyText"/>
    <w:rsid w:val="00EA3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FA7"/>
    <w:rPr>
      <w:rFonts w:ascii="Courier New" w:hAnsi="Courier New"/>
    </w:rPr>
  </w:style>
  <w:style w:type="paragraph" w:customStyle="1" w:styleId="NoteBullet">
    <w:name w:val="Note Bullet"/>
    <w:basedOn w:val="Note"/>
    <w:rsid w:val="00EA3FA7"/>
    <w:pPr>
      <w:tabs>
        <w:tab w:val="clear" w:pos="680"/>
      </w:tabs>
      <w:spacing w:before="60" w:after="60"/>
    </w:pPr>
  </w:style>
  <w:style w:type="paragraph" w:customStyle="1" w:styleId="SubHeading2">
    <w:name w:val="SubHeading2"/>
    <w:basedOn w:val="HeadingBase"/>
    <w:rsid w:val="00EA3FA7"/>
    <w:pPr>
      <w:spacing w:before="240" w:after="60"/>
    </w:pPr>
    <w:rPr>
      <w:sz w:val="20"/>
    </w:rPr>
  </w:style>
  <w:style w:type="paragraph" w:customStyle="1" w:styleId="SubHeading1">
    <w:name w:val="SubHeading1"/>
    <w:basedOn w:val="HeadingBase"/>
    <w:rsid w:val="00EA3FA7"/>
    <w:pPr>
      <w:spacing w:before="240" w:after="60"/>
    </w:pPr>
    <w:rPr>
      <w:color w:val="918585"/>
      <w:sz w:val="22"/>
    </w:rPr>
  </w:style>
  <w:style w:type="paragraph" w:customStyle="1" w:styleId="SideHeading">
    <w:name w:val="Side Heading"/>
    <w:basedOn w:val="HeadingBase"/>
    <w:rsid w:val="00EA3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FA7"/>
    <w:pPr>
      <w:numPr>
        <w:numId w:val="10"/>
      </w:numPr>
    </w:pPr>
  </w:style>
  <w:style w:type="paragraph" w:styleId="PlainText">
    <w:name w:val="Plain Text"/>
    <w:basedOn w:val="Normal"/>
    <w:link w:val="PlainTextChar"/>
    <w:rsid w:val="00EA3FA7"/>
    <w:rPr>
      <w:sz w:val="20"/>
    </w:rPr>
  </w:style>
  <w:style w:type="character" w:customStyle="1" w:styleId="PlainTextChar">
    <w:name w:val="Plain Text Char"/>
    <w:basedOn w:val="DefaultParagraphFont"/>
    <w:link w:val="PlainText"/>
    <w:rsid w:val="00EA3FA7"/>
    <w:rPr>
      <w:rFonts w:ascii="Courier New" w:eastAsia="Times New Roman" w:hAnsi="Courier New" w:cs="Times New Roman"/>
      <w:sz w:val="20"/>
      <w:szCs w:val="20"/>
      <w:lang w:eastAsia="en-US"/>
    </w:rPr>
  </w:style>
  <w:style w:type="character" w:customStyle="1" w:styleId="MenuOption">
    <w:name w:val="Menu Option"/>
    <w:basedOn w:val="DefaultParagraphFont"/>
    <w:rsid w:val="00EA3FA7"/>
    <w:rPr>
      <w:b/>
      <w:smallCaps/>
    </w:rPr>
  </w:style>
  <w:style w:type="paragraph" w:customStyle="1" w:styleId="TableListNumber">
    <w:name w:val="Table List Number"/>
    <w:basedOn w:val="ListNumber"/>
    <w:rsid w:val="00EA3FA7"/>
    <w:pPr>
      <w:numPr>
        <w:numId w:val="0"/>
      </w:numPr>
    </w:pPr>
  </w:style>
  <w:style w:type="paragraph" w:styleId="TOC4">
    <w:name w:val="toc 4"/>
    <w:basedOn w:val="TOCBase"/>
    <w:next w:val="Normal"/>
    <w:semiHidden/>
    <w:rsid w:val="00EA3FA7"/>
    <w:pPr>
      <w:tabs>
        <w:tab w:val="right" w:leader="dot" w:pos="9071"/>
      </w:tabs>
      <w:ind w:left="1701"/>
    </w:pPr>
  </w:style>
  <w:style w:type="paragraph" w:customStyle="1" w:styleId="ListAlpha">
    <w:name w:val="List Alpha"/>
    <w:basedOn w:val="List"/>
    <w:rsid w:val="00EA3FA7"/>
    <w:pPr>
      <w:numPr>
        <w:numId w:val="8"/>
      </w:numPr>
    </w:pPr>
  </w:style>
  <w:style w:type="paragraph" w:customStyle="1" w:styleId="ListAlpha2">
    <w:name w:val="List Alpha 2"/>
    <w:basedOn w:val="List2"/>
    <w:rsid w:val="00EA3FA7"/>
    <w:pPr>
      <w:numPr>
        <w:numId w:val="7"/>
      </w:numPr>
    </w:pPr>
  </w:style>
  <w:style w:type="paragraph" w:styleId="List2">
    <w:name w:val="List 2"/>
    <w:basedOn w:val="BodyText"/>
    <w:rsid w:val="00EA3FA7"/>
    <w:pPr>
      <w:tabs>
        <w:tab w:val="left" w:pos="680"/>
      </w:tabs>
      <w:spacing w:before="60" w:after="60"/>
      <w:ind w:left="680" w:hanging="340"/>
    </w:pPr>
  </w:style>
  <w:style w:type="paragraph" w:styleId="List3">
    <w:name w:val="List 3"/>
    <w:basedOn w:val="BodyText"/>
    <w:rsid w:val="00EA3FA7"/>
    <w:pPr>
      <w:tabs>
        <w:tab w:val="left" w:pos="1021"/>
      </w:tabs>
      <w:spacing w:before="60" w:after="60"/>
      <w:ind w:left="1020" w:hanging="340"/>
    </w:pPr>
  </w:style>
  <w:style w:type="paragraph" w:styleId="List4">
    <w:name w:val="List 4"/>
    <w:basedOn w:val="BodyText"/>
    <w:rsid w:val="00EA3FA7"/>
    <w:pPr>
      <w:tabs>
        <w:tab w:val="left" w:pos="1361"/>
      </w:tabs>
      <w:spacing w:before="60" w:after="60"/>
      <w:ind w:left="1361" w:hanging="340"/>
    </w:pPr>
  </w:style>
  <w:style w:type="paragraph" w:styleId="List5">
    <w:name w:val="List 5"/>
    <w:basedOn w:val="BodyText"/>
    <w:rsid w:val="00EA3FA7"/>
    <w:pPr>
      <w:tabs>
        <w:tab w:val="left" w:pos="1701"/>
      </w:tabs>
      <w:spacing w:before="60" w:after="60"/>
      <w:ind w:left="1701" w:hanging="340"/>
    </w:pPr>
  </w:style>
  <w:style w:type="paragraph" w:styleId="ListBullet3">
    <w:name w:val="List Bullet 3"/>
    <w:basedOn w:val="List3"/>
    <w:rsid w:val="00EA3FA7"/>
    <w:pPr>
      <w:numPr>
        <w:numId w:val="13"/>
      </w:numPr>
      <w:tabs>
        <w:tab w:val="clear" w:pos="1021"/>
      </w:tabs>
      <w:ind w:left="1037" w:hanging="357"/>
    </w:pPr>
  </w:style>
  <w:style w:type="paragraph" w:styleId="ListBullet4">
    <w:name w:val="List Bullet 4"/>
    <w:basedOn w:val="List4"/>
    <w:rsid w:val="00EA3FA7"/>
    <w:pPr>
      <w:numPr>
        <w:numId w:val="2"/>
      </w:numPr>
      <w:tabs>
        <w:tab w:val="clear" w:pos="1361"/>
      </w:tabs>
    </w:pPr>
  </w:style>
  <w:style w:type="paragraph" w:styleId="ListBullet5">
    <w:name w:val="List Bullet 5"/>
    <w:basedOn w:val="List5"/>
    <w:rsid w:val="00EA3FA7"/>
    <w:pPr>
      <w:numPr>
        <w:numId w:val="3"/>
      </w:numPr>
    </w:pPr>
  </w:style>
  <w:style w:type="paragraph" w:styleId="ListContinue2">
    <w:name w:val="List Continue 2"/>
    <w:basedOn w:val="List2"/>
    <w:rsid w:val="00EA3FA7"/>
    <w:pPr>
      <w:ind w:firstLine="0"/>
    </w:pPr>
  </w:style>
  <w:style w:type="paragraph" w:styleId="ListContinue3">
    <w:name w:val="List Continue 3"/>
    <w:basedOn w:val="List3"/>
    <w:rsid w:val="00EA3FA7"/>
    <w:pPr>
      <w:ind w:left="1021" w:firstLine="0"/>
    </w:pPr>
  </w:style>
  <w:style w:type="paragraph" w:styleId="ListContinue4">
    <w:name w:val="List Continue 4"/>
    <w:basedOn w:val="List4"/>
    <w:rsid w:val="00EA3FA7"/>
    <w:pPr>
      <w:ind w:firstLine="0"/>
    </w:pPr>
  </w:style>
  <w:style w:type="paragraph" w:styleId="ListContinue5">
    <w:name w:val="List Continue 5"/>
    <w:basedOn w:val="List5"/>
    <w:rsid w:val="00EA3FA7"/>
    <w:pPr>
      <w:ind w:firstLine="0"/>
    </w:pPr>
  </w:style>
  <w:style w:type="paragraph" w:styleId="ListNumber3">
    <w:name w:val="List Number 3"/>
    <w:basedOn w:val="List3"/>
    <w:rsid w:val="00EA3FA7"/>
    <w:pPr>
      <w:numPr>
        <w:numId w:val="4"/>
      </w:numPr>
    </w:pPr>
  </w:style>
  <w:style w:type="paragraph" w:styleId="ListNumber4">
    <w:name w:val="List Number 4"/>
    <w:basedOn w:val="List4"/>
    <w:rsid w:val="00EA3FA7"/>
    <w:pPr>
      <w:numPr>
        <w:numId w:val="5"/>
      </w:numPr>
    </w:pPr>
  </w:style>
  <w:style w:type="paragraph" w:styleId="ListNumber5">
    <w:name w:val="List Number 5"/>
    <w:basedOn w:val="List5"/>
    <w:rsid w:val="00EA3FA7"/>
    <w:pPr>
      <w:numPr>
        <w:numId w:val="6"/>
      </w:numPr>
    </w:pPr>
  </w:style>
  <w:style w:type="paragraph" w:styleId="BlockText">
    <w:name w:val="Block Text"/>
    <w:basedOn w:val="Normal"/>
    <w:rsid w:val="00EA3FA7"/>
    <w:pPr>
      <w:spacing w:after="120"/>
      <w:ind w:left="1440" w:right="1440"/>
    </w:pPr>
  </w:style>
  <w:style w:type="character" w:customStyle="1" w:styleId="Subscript">
    <w:name w:val="Subscript"/>
    <w:basedOn w:val="DefaultParagraphFont"/>
    <w:rsid w:val="00EA3FA7"/>
    <w:rPr>
      <w:sz w:val="16"/>
      <w:vertAlign w:val="subscript"/>
    </w:rPr>
  </w:style>
  <w:style w:type="character" w:customStyle="1" w:styleId="Superscript">
    <w:name w:val="Superscript"/>
    <w:basedOn w:val="DefaultParagraphFont"/>
    <w:rsid w:val="00EA3FA7"/>
    <w:rPr>
      <w:sz w:val="16"/>
      <w:vertAlign w:val="superscript"/>
    </w:rPr>
  </w:style>
  <w:style w:type="character" w:customStyle="1" w:styleId="Symbols">
    <w:name w:val="Symbols"/>
    <w:basedOn w:val="DefaultParagraphFont"/>
    <w:rsid w:val="00EA3FA7"/>
    <w:rPr>
      <w:rFonts w:ascii="Symbol" w:hAnsi="Symbol"/>
    </w:rPr>
  </w:style>
  <w:style w:type="character" w:customStyle="1" w:styleId="MenuOptions">
    <w:name w:val="Menu Options"/>
    <w:basedOn w:val="DefaultParagraphFont"/>
    <w:rsid w:val="00EA3FA7"/>
    <w:rPr>
      <w:rFonts w:ascii="Arial Narrow" w:hAnsi="Arial Narrow"/>
      <w:smallCaps/>
    </w:rPr>
  </w:style>
  <w:style w:type="character" w:customStyle="1" w:styleId="Buttons">
    <w:name w:val="Buttons"/>
    <w:basedOn w:val="DefaultParagraphFont"/>
    <w:rsid w:val="00EA3FA7"/>
    <w:rPr>
      <w:b/>
    </w:rPr>
  </w:style>
  <w:style w:type="character" w:customStyle="1" w:styleId="Underlined">
    <w:name w:val="Underlined"/>
    <w:basedOn w:val="DefaultParagraphFont"/>
    <w:rsid w:val="00EA3FA7"/>
    <w:rPr>
      <w:u w:val="single"/>
    </w:rPr>
  </w:style>
  <w:style w:type="paragraph" w:customStyle="1" w:styleId="TableBodyTextRight">
    <w:name w:val="Table Body Text Right"/>
    <w:basedOn w:val="TableBodyText"/>
    <w:rsid w:val="00EA3FA7"/>
    <w:pPr>
      <w:widowControl w:val="0"/>
      <w:autoSpaceDE w:val="0"/>
      <w:autoSpaceDN w:val="0"/>
      <w:adjustRightInd w:val="0"/>
      <w:jc w:val="right"/>
    </w:pPr>
    <w:rPr>
      <w:rFonts w:cs="Arial"/>
      <w:szCs w:val="18"/>
    </w:rPr>
  </w:style>
  <w:style w:type="paragraph" w:customStyle="1" w:styleId="CopyrightText">
    <w:name w:val="Copyright Text"/>
    <w:basedOn w:val="BodyText"/>
    <w:rsid w:val="00EA3FA7"/>
    <w:rPr>
      <w:sz w:val="18"/>
    </w:rPr>
  </w:style>
  <w:style w:type="paragraph" w:customStyle="1" w:styleId="BodySmallRight">
    <w:name w:val="Body Small Right"/>
    <w:basedOn w:val="BodyTextRight"/>
    <w:rsid w:val="00EA3FA7"/>
    <w:rPr>
      <w:sz w:val="18"/>
      <w:szCs w:val="18"/>
    </w:rPr>
  </w:style>
  <w:style w:type="paragraph" w:customStyle="1" w:styleId="MarginEdition">
    <w:name w:val="Margin Edition"/>
    <w:basedOn w:val="MarginNote"/>
    <w:rsid w:val="00EA3FA7"/>
    <w:pPr>
      <w:spacing w:before="0" w:after="0"/>
    </w:pPr>
    <w:rPr>
      <w:rFonts w:ascii="Times New Roman" w:hAnsi="Times New Roman"/>
      <w:color w:val="999999"/>
    </w:rPr>
  </w:style>
  <w:style w:type="paragraph" w:customStyle="1" w:styleId="Spacer">
    <w:name w:val="Spacer"/>
    <w:basedOn w:val="Normal"/>
    <w:rsid w:val="00EA3FA7"/>
    <w:rPr>
      <w:sz w:val="2"/>
      <w:szCs w:val="2"/>
    </w:rPr>
  </w:style>
  <w:style w:type="character" w:customStyle="1" w:styleId="Small">
    <w:name w:val="Small"/>
    <w:basedOn w:val="DefaultParagraphFont"/>
    <w:rsid w:val="00EA3FA7"/>
    <w:rPr>
      <w:sz w:val="16"/>
    </w:rPr>
  </w:style>
  <w:style w:type="paragraph" w:customStyle="1" w:styleId="WideTable">
    <w:name w:val="Wide Table"/>
    <w:basedOn w:val="Normal"/>
    <w:rsid w:val="00EA3FA7"/>
    <w:pPr>
      <w:ind w:left="-1418"/>
    </w:pPr>
    <w:rPr>
      <w:sz w:val="2"/>
      <w:szCs w:val="2"/>
    </w:rPr>
  </w:style>
  <w:style w:type="character" w:styleId="PageNumber">
    <w:name w:val="page number"/>
    <w:basedOn w:val="DefaultParagraphFont"/>
    <w:rsid w:val="00EA3FA7"/>
  </w:style>
  <w:style w:type="paragraph" w:styleId="Quote">
    <w:name w:val="Quote"/>
    <w:basedOn w:val="Heading1"/>
    <w:link w:val="QuoteChar"/>
    <w:qFormat/>
    <w:rsid w:val="00EA3FA7"/>
    <w:rPr>
      <w:b w:val="0"/>
      <w:sz w:val="72"/>
      <w:szCs w:val="72"/>
      <w:lang w:val="en-NZ"/>
    </w:rPr>
  </w:style>
  <w:style w:type="character" w:customStyle="1" w:styleId="QuoteChar">
    <w:name w:val="Quote Char"/>
    <w:basedOn w:val="DefaultParagraphFont"/>
    <w:link w:val="Quote"/>
    <w:rsid w:val="00EA3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FA7"/>
    <w:pPr>
      <w:pageBreakBefore/>
    </w:pPr>
  </w:style>
  <w:style w:type="paragraph" w:customStyle="1" w:styleId="Border">
    <w:name w:val="Border"/>
    <w:basedOn w:val="Normal"/>
    <w:qFormat/>
    <w:rsid w:val="00EA3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FA7"/>
    <w:rPr>
      <w:b/>
      <w:bCs/>
      <w:i/>
      <w:iCs/>
      <w:color w:val="auto"/>
    </w:rPr>
  </w:style>
  <w:style w:type="paragraph" w:styleId="IntenseQuote">
    <w:name w:val="Intense Quote"/>
    <w:basedOn w:val="Normal"/>
    <w:next w:val="Normal"/>
    <w:link w:val="IntenseQuoteChar"/>
    <w:uiPriority w:val="30"/>
    <w:qFormat/>
    <w:rsid w:val="00EA3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FA7"/>
    <w:rPr>
      <w:smallCaps/>
      <w:color w:val="auto"/>
      <w:u w:val="single"/>
    </w:rPr>
  </w:style>
  <w:style w:type="character" w:styleId="IntenseReference">
    <w:name w:val="Intense Reference"/>
    <w:basedOn w:val="DefaultParagraphFont"/>
    <w:uiPriority w:val="32"/>
    <w:qFormat/>
    <w:rsid w:val="00EA3FA7"/>
    <w:rPr>
      <w:b/>
      <w:bCs/>
      <w:smallCaps/>
      <w:color w:val="auto"/>
      <w:spacing w:val="5"/>
      <w:u w:val="single"/>
    </w:rPr>
  </w:style>
  <w:style w:type="paragraph" w:customStyle="1" w:styleId="2ColumnHeading">
    <w:name w:val="2Column Heading"/>
    <w:basedOn w:val="BodyText"/>
    <w:qFormat/>
    <w:rsid w:val="00EA3FA7"/>
    <w:pPr>
      <w:spacing w:after="60"/>
      <w:ind w:left="-2268"/>
    </w:pPr>
    <w:rPr>
      <w:b/>
    </w:rPr>
  </w:style>
  <w:style w:type="paragraph" w:customStyle="1" w:styleId="Heading1TOC">
    <w:name w:val="Heading1 TOC"/>
    <w:basedOn w:val="Normal"/>
    <w:qFormat/>
    <w:rsid w:val="00EA3FA7"/>
    <w:pPr>
      <w:spacing w:before="240" w:after="120"/>
    </w:pPr>
    <w:rPr>
      <w:rFonts w:ascii="Times New Roman" w:hAnsi="Times New Roman"/>
      <w:b/>
      <w:sz w:val="32"/>
    </w:rPr>
  </w:style>
  <w:style w:type="paragraph" w:customStyle="1" w:styleId="Heading2TOC">
    <w:name w:val="Heading2 TOC"/>
    <w:basedOn w:val="Normal"/>
    <w:qFormat/>
    <w:rsid w:val="00EA3FA7"/>
    <w:pPr>
      <w:spacing w:before="240" w:after="60"/>
    </w:pPr>
    <w:rPr>
      <w:rFonts w:ascii="Times New Roman" w:hAnsi="Times New Roman"/>
      <w:b/>
      <w:sz w:val="28"/>
    </w:rPr>
  </w:style>
  <w:style w:type="character" w:customStyle="1" w:styleId="Underline">
    <w:name w:val="Underline"/>
    <w:basedOn w:val="DefaultParagraphFont"/>
    <w:qFormat/>
    <w:rsid w:val="00EA3FA7"/>
    <w:rPr>
      <w:u w:val="single"/>
    </w:rPr>
  </w:style>
  <w:style w:type="character" w:customStyle="1" w:styleId="BoldandItalics">
    <w:name w:val="Bold and Italics"/>
    <w:qFormat/>
    <w:rsid w:val="00EA3FA7"/>
    <w:rPr>
      <w:b/>
      <w:i/>
      <w:u w:val="none"/>
    </w:rPr>
  </w:style>
  <w:style w:type="paragraph" w:styleId="BalloonText">
    <w:name w:val="Balloon Text"/>
    <w:basedOn w:val="Normal"/>
    <w:link w:val="BalloonTextChar"/>
    <w:rsid w:val="00EA3FA7"/>
    <w:rPr>
      <w:rFonts w:ascii="Tahoma" w:hAnsi="Tahoma" w:cs="Tahoma"/>
      <w:sz w:val="16"/>
      <w:szCs w:val="16"/>
    </w:rPr>
  </w:style>
  <w:style w:type="character" w:customStyle="1" w:styleId="BalloonTextChar">
    <w:name w:val="Balloon Text Char"/>
    <w:basedOn w:val="DefaultParagraphFont"/>
    <w:link w:val="BalloonText"/>
    <w:rsid w:val="00EA3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FA7"/>
    <w:rPr>
      <w:b/>
      <w:color w:val="660033"/>
      <w:spacing w:val="0"/>
    </w:rPr>
  </w:style>
  <w:style w:type="paragraph" w:customStyle="1" w:styleId="Nameditemlist">
    <w:name w:val="Named item list"/>
    <w:basedOn w:val="BodyText"/>
    <w:qFormat/>
    <w:rsid w:val="00EA3FA7"/>
    <w:pPr>
      <w:tabs>
        <w:tab w:val="left" w:pos="2835"/>
      </w:tabs>
      <w:ind w:left="2835" w:hanging="2835"/>
    </w:pPr>
  </w:style>
  <w:style w:type="paragraph" w:customStyle="1" w:styleId="BodyTextnopadding">
    <w:name w:val="Body Text no padding"/>
    <w:basedOn w:val="BodyText"/>
    <w:qFormat/>
    <w:rsid w:val="00EA3FA7"/>
    <w:pPr>
      <w:spacing w:before="0" w:after="0"/>
    </w:pPr>
  </w:style>
  <w:style w:type="paragraph" w:customStyle="1" w:styleId="BodyTextBold">
    <w:name w:val="Body Text Bold"/>
    <w:basedOn w:val="BodyText"/>
    <w:qFormat/>
    <w:rsid w:val="00EA3FA7"/>
    <w:rPr>
      <w:b/>
    </w:rPr>
  </w:style>
  <w:style w:type="character" w:styleId="Hyperlink">
    <w:name w:val="Hyperlink"/>
    <w:basedOn w:val="DefaultParagraphFont"/>
    <w:uiPriority w:val="99"/>
    <w:unhideWhenUsed/>
    <w:rsid w:val="00800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4261</Characters>
  <Application>Microsoft Office Word</Application>
  <DocSecurity>0</DocSecurity>
  <Lines>202</Lines>
  <Paragraphs>109</Paragraphs>
  <ScaleCrop>false</ScaleCrop>
  <Company>Author-it Software Corporation Ltd.</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CSCORG002 Communicate effectively</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