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7E23" w:rsidP="00387E23">
      <w:pPr>
        <w:pStyle w:val="Title"/>
      </w:pPr>
      <w:r>
        <w:fldChar w:fldCharType="begin"/>
      </w:r>
      <w:r>
        <w:instrText xml:space="preserve"> TITLE   \* MERGEFORMAT </w:instrText>
      </w:r>
      <w:r>
        <w:fldChar w:fldCharType="separate"/>
      </w:r>
      <w:r>
        <w:t>Assessment Requirements for CSCOFM043 Supervise community work programs</w:t>
      </w:r>
      <w:r>
        <w:fldChar w:fldCharType="end"/>
      </w:r>
    </w:p>
    <w:p w:rsidR="00387E23" w:rsidP="00387E23">
      <w:pPr>
        <w:pStyle w:val="Version"/>
        <w:sectPr w:rsidSect="007C16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162F" w:rsidP="007C162F">
      <w:pPr>
        <w:pStyle w:val="SuperHeading"/>
      </w:pPr>
      <w:r w:rsidRPr="007C162F">
        <w:t>Assessment Requirements for CSCOFM043 Supervise community work programs</w:t>
      </w:r>
    </w:p>
    <w:p w:rsidR="00000000" w:rsidRPr="007C162F" w:rsidP="007C162F">
      <w:pPr>
        <w:pStyle w:val="Heading1"/>
      </w:pPr>
      <w:bookmarkStart w:id="1" w:name="O_1244718"/>
      <w:bookmarkEnd w:id="1"/>
      <w:r w:rsidRPr="007C162F">
        <w:t>Modification History</w:t>
      </w:r>
    </w:p>
    <w:tbl>
      <w:tblPr>
        <w:tblW w:w="9497" w:type="dxa"/>
        <w:tblLayout w:type="fixed"/>
        <w:tblCellMar>
          <w:left w:w="62" w:type="dxa"/>
          <w:right w:w="62" w:type="dxa"/>
        </w:tblCellMar>
        <w:tblLook w:val="0000"/>
      </w:tblPr>
      <w:tblGrid>
        <w:gridCol w:w="9497"/>
      </w:tblGrid>
      <w:tr w:rsidTr="007C16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162F" w:rsidP="007C162F">
            <w:pPr>
              <w:pStyle w:val="BodyText"/>
            </w:pPr>
            <w:r w:rsidRPr="007C162F">
              <w:t>Release 1. This is the first release of this unit of competency in the CSC Correctional Services Training Package Release 5.0</w:t>
            </w:r>
          </w:p>
        </w:tc>
      </w:tr>
    </w:tbl>
    <w:p w:rsidR="00000000" w:rsidRPr="007C162F" w:rsidP="007C162F">
      <w:pPr>
        <w:pStyle w:val="NoPaddingFontSize1"/>
      </w:pPr>
    </w:p>
    <w:p w:rsidR="00000000" w:rsidRPr="007C162F" w:rsidP="007C162F">
      <w:pPr>
        <w:pStyle w:val="AllowPageBreak"/>
      </w:pPr>
    </w:p>
    <w:p w:rsidR="00000000" w:rsidRPr="007C162F" w:rsidP="007C162F">
      <w:pPr>
        <w:pStyle w:val="Heading1"/>
      </w:pPr>
      <w:bookmarkStart w:id="2" w:name="O_1244719"/>
      <w:bookmarkEnd w:id="2"/>
      <w:r w:rsidRPr="007C162F">
        <w:t>Performance Evidence</w:t>
      </w:r>
    </w:p>
    <w:tbl>
      <w:tblPr>
        <w:tblW w:w="9497" w:type="dxa"/>
        <w:tblLayout w:type="fixed"/>
        <w:tblCellMar>
          <w:left w:w="62" w:type="dxa"/>
          <w:right w:w="62" w:type="dxa"/>
        </w:tblCellMar>
        <w:tblLook w:val="0000"/>
      </w:tblPr>
      <w:tblGrid>
        <w:gridCol w:w="9497"/>
      </w:tblGrid>
      <w:tr w:rsidTr="007C16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C162F">
            <w:pPr>
              <w:pStyle w:val="BodyText"/>
              <w:rPr>
                <w:lang w:val="en-NZ"/>
              </w:rPr>
            </w:pPr>
            <w:r w:rsidRPr="007C162F">
              <w:t xml:space="preserve">Evidence required to demonstrate competence in this unit must be relevant to and satisfy all of the requirements of the elements and performance criteria on at least two occasions and include: </w:t>
            </w:r>
          </w:p>
        </w:tc>
      </w:tr>
      <w:tr w:rsidTr="007C16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162F" w:rsidP="007C162F">
            <w:pPr>
              <w:pStyle w:val="ListBullet"/>
            </w:pPr>
            <w:r w:rsidRPr="007C162F">
              <w:t>analysing a wide range of info</w:t>
            </w:r>
            <w:r w:rsidRPr="007C162F">
              <w:t>rmation on work sites, job roles and offender abilities to determine suitable courses of action</w:t>
            </w:r>
          </w:p>
          <w:p w:rsidR="00000000" w:rsidRPr="007C162F" w:rsidP="007C162F">
            <w:pPr>
              <w:pStyle w:val="ListBullet"/>
            </w:pPr>
            <w:r w:rsidRPr="007C162F">
              <w:t>planning the operation of community work programs</w:t>
            </w:r>
          </w:p>
          <w:p w:rsidR="00000000" w:rsidRPr="007C162F" w:rsidP="007C162F">
            <w:pPr>
              <w:pStyle w:val="ListBullet"/>
            </w:pPr>
            <w:r w:rsidRPr="007C162F">
              <w:t>exchanging information verbally and in writing with other agencies</w:t>
            </w:r>
          </w:p>
          <w:p w:rsidR="00000000" w:rsidRPr="007C162F" w:rsidP="007C162F">
            <w:pPr>
              <w:pStyle w:val="ListBullet"/>
            </w:pPr>
            <w:r w:rsidRPr="007C162F">
              <w:t xml:space="preserve">managing organisational resources applying </w:t>
            </w:r>
            <w:r w:rsidRPr="007C162F">
              <w:t>to work programs</w:t>
            </w:r>
          </w:p>
          <w:p w:rsidR="00000000" w:rsidRPr="007C162F" w:rsidP="007C162F">
            <w:pPr>
              <w:pStyle w:val="ListBullet"/>
            </w:pPr>
            <w:r w:rsidRPr="007C162F">
              <w:t>collaborating and negotiating with organisations supporting work programs</w:t>
            </w:r>
          </w:p>
          <w:p w:rsidR="00000000" w:rsidRPr="007C162F" w:rsidP="007C162F">
            <w:pPr>
              <w:pStyle w:val="ListBullet"/>
            </w:pPr>
            <w:r w:rsidRPr="007C162F">
              <w:t>complying with applicable service contracts</w:t>
            </w:r>
          </w:p>
          <w:p w:rsidR="00000000" w:rsidRPr="007C162F" w:rsidP="007C162F">
            <w:pPr>
              <w:pStyle w:val="ListBullet"/>
            </w:pPr>
            <w:r w:rsidRPr="007C162F">
              <w:t>liaising with work site supervisors to ensure offender safety and security</w:t>
            </w:r>
          </w:p>
          <w:p w:rsidR="00000000" w:rsidRPr="007C162F" w:rsidP="007C162F">
            <w:pPr>
              <w:pStyle w:val="ListBullet"/>
            </w:pPr>
            <w:r w:rsidRPr="007C162F">
              <w:t>communicating verbally to clarify expectations with offenders and community work organisations.</w:t>
            </w:r>
          </w:p>
        </w:tc>
      </w:tr>
    </w:tbl>
    <w:p w:rsidR="00000000" w:rsidRPr="007C162F" w:rsidP="007C162F">
      <w:pPr>
        <w:pStyle w:val="NoPaddingFontSize1"/>
      </w:pPr>
    </w:p>
    <w:p w:rsidR="00000000" w:rsidRPr="007C162F" w:rsidP="007C162F">
      <w:pPr>
        <w:pStyle w:val="AllowPageBreak"/>
      </w:pPr>
    </w:p>
    <w:p w:rsidR="00000000" w:rsidRPr="007C162F" w:rsidP="007C162F">
      <w:pPr>
        <w:pStyle w:val="Heading1"/>
      </w:pPr>
      <w:bookmarkStart w:id="3" w:name="O_1244720"/>
      <w:bookmarkEnd w:id="3"/>
      <w:r w:rsidRPr="007C162F">
        <w:t>Knowledge Evidence</w:t>
      </w:r>
    </w:p>
    <w:tbl>
      <w:tblPr>
        <w:tblW w:w="9497" w:type="dxa"/>
        <w:tblLayout w:type="fixed"/>
        <w:tblCellMar>
          <w:left w:w="62" w:type="dxa"/>
          <w:right w:w="62" w:type="dxa"/>
        </w:tblCellMar>
        <w:tblLook w:val="0000"/>
      </w:tblPr>
      <w:tblGrid>
        <w:gridCol w:w="9497"/>
      </w:tblGrid>
      <w:tr w:rsidTr="007C16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C162F">
            <w:pPr>
              <w:pStyle w:val="BodyText"/>
              <w:rPr>
                <w:lang w:val="en-NZ"/>
              </w:rPr>
            </w:pPr>
            <w:r w:rsidRPr="007C162F">
              <w:t xml:space="preserve">Evidence required to demonstrate competence in this unit must be relevant to and satisfy all of the requirements of the </w:t>
            </w:r>
            <w:r w:rsidRPr="007C162F">
              <w:t xml:space="preserve">elements and performance criteria and include knowledge of: </w:t>
            </w:r>
          </w:p>
        </w:tc>
      </w:tr>
      <w:tr w:rsidTr="007C16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162F" w:rsidP="007C162F">
            <w:pPr>
              <w:pStyle w:val="ListBullet"/>
            </w:pPr>
            <w:r w:rsidRPr="007C162F">
              <w:t>legislation, regulations and organisation’s policies and procedures including:</w:t>
            </w:r>
          </w:p>
          <w:p w:rsidR="00000000" w:rsidRPr="007C162F" w:rsidP="007C162F">
            <w:pPr>
              <w:pStyle w:val="ListBullet2"/>
            </w:pPr>
            <w:r w:rsidRPr="007C162F">
              <w:t>offender interaction with community</w:t>
            </w:r>
          </w:p>
          <w:p w:rsidR="00000000" w:rsidRPr="007C162F" w:rsidP="007C162F">
            <w:pPr>
              <w:pStyle w:val="ListBullet2"/>
            </w:pPr>
            <w:r w:rsidRPr="007C162F">
              <w:t>community work programs and their objectives</w:t>
            </w:r>
          </w:p>
          <w:p w:rsidR="00000000" w:rsidRPr="007C162F" w:rsidP="007C162F">
            <w:pPr>
              <w:pStyle w:val="ListBullet2"/>
            </w:pPr>
            <w:r w:rsidRPr="007C162F">
              <w:t>work health and safety policies and procedures related to the occupational areas involved in work programs</w:t>
            </w:r>
          </w:p>
          <w:p w:rsidR="00000000" w:rsidRPr="007C162F" w:rsidP="007C162F">
            <w:pPr>
              <w:pStyle w:val="ListBullet2"/>
            </w:pPr>
            <w:r w:rsidRPr="007C162F">
              <w:t>case management</w:t>
            </w:r>
          </w:p>
          <w:p w:rsidR="00000000" w:rsidRPr="007C162F" w:rsidP="007C162F">
            <w:pPr>
              <w:pStyle w:val="ListBullet2"/>
            </w:pPr>
            <w:r w:rsidRPr="007C162F">
              <w:t>work experience outcomes</w:t>
            </w:r>
          </w:p>
          <w:p w:rsidR="00000000" w:rsidRPr="007C162F" w:rsidP="007C162F">
            <w:pPr>
              <w:pStyle w:val="ListBullet2"/>
            </w:pPr>
            <w:r w:rsidRPr="007C162F">
              <w:t>vocational training</w:t>
            </w:r>
          </w:p>
          <w:p w:rsidR="00000000" w:rsidRPr="007C162F" w:rsidP="007C162F">
            <w:pPr>
              <w:pStyle w:val="ListBullet2"/>
            </w:pPr>
            <w:r w:rsidRPr="007C162F">
              <w:t>offender transport and supervision</w:t>
            </w:r>
          </w:p>
          <w:p w:rsidR="00000000" w:rsidRPr="007C162F" w:rsidP="007C162F">
            <w:pPr>
              <w:pStyle w:val="ListBullet"/>
            </w:pPr>
            <w:r w:rsidRPr="007C162F">
              <w:t>guidelines for the use and maintenance of equipment</w:t>
            </w:r>
          </w:p>
          <w:p w:rsidR="00000000" w:rsidRPr="007C162F" w:rsidP="007C162F">
            <w:pPr>
              <w:pStyle w:val="ListBullet"/>
            </w:pPr>
            <w:r w:rsidRPr="007C162F">
              <w:t>services and guidelines of support services associated with offenders</w:t>
            </w:r>
          </w:p>
          <w:p w:rsidR="00000000" w:rsidRPr="007C162F" w:rsidP="007C162F">
            <w:pPr>
              <w:pStyle w:val="ListBullet"/>
            </w:pPr>
            <w:r w:rsidRPr="007C162F">
              <w:t>offender information system and reporting requirements</w:t>
            </w:r>
          </w:p>
          <w:p w:rsidR="00000000" w:rsidRPr="007C162F" w:rsidP="007C162F">
            <w:pPr>
              <w:pStyle w:val="ListBullet"/>
            </w:pPr>
            <w:r w:rsidRPr="007C162F">
              <w:t>principles of conflict management</w:t>
            </w:r>
          </w:p>
          <w:p w:rsidR="00000000" w:rsidRPr="007C162F" w:rsidP="007C162F">
            <w:pPr>
              <w:pStyle w:val="ListBullet"/>
            </w:pPr>
            <w:r w:rsidRPr="007C162F">
              <w:t>communication and interpersonal techniques for establishing trust and rapport</w:t>
            </w:r>
          </w:p>
          <w:p w:rsidR="00000000" w:rsidRPr="007C162F" w:rsidP="007C162F">
            <w:pPr>
              <w:pStyle w:val="ListBullet"/>
            </w:pPr>
            <w:r w:rsidRPr="007C162F">
              <w:t>community service o</w:t>
            </w:r>
            <w:r w:rsidRPr="007C162F">
              <w:t>rganisations connected with work programs.</w:t>
            </w:r>
          </w:p>
        </w:tc>
      </w:tr>
    </w:tbl>
    <w:p w:rsidR="00000000" w:rsidRPr="007C162F" w:rsidP="007C162F">
      <w:pPr>
        <w:pStyle w:val="NoPaddingFontSize1"/>
      </w:pPr>
    </w:p>
    <w:p w:rsidR="00000000" w:rsidRPr="007C162F" w:rsidP="007C162F">
      <w:pPr>
        <w:pStyle w:val="AllowPageBreak"/>
      </w:pPr>
    </w:p>
    <w:p w:rsidR="00000000" w:rsidRPr="007C162F" w:rsidP="007C162F">
      <w:pPr>
        <w:pStyle w:val="Heading1"/>
      </w:pPr>
      <w:bookmarkStart w:id="4" w:name="O_1244721"/>
      <w:bookmarkEnd w:id="4"/>
      <w:r w:rsidRPr="007C162F">
        <w:t>Assessment Conditions</w:t>
      </w:r>
    </w:p>
    <w:tbl>
      <w:tblPr>
        <w:tblW w:w="9497" w:type="dxa"/>
        <w:tblLayout w:type="fixed"/>
        <w:tblCellMar>
          <w:left w:w="62" w:type="dxa"/>
          <w:right w:w="62" w:type="dxa"/>
        </w:tblCellMar>
        <w:tblLook w:val="0000"/>
      </w:tblPr>
      <w:tblGrid>
        <w:gridCol w:w="9497"/>
      </w:tblGrid>
      <w:tr w:rsidTr="007C16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162F" w:rsidP="007C162F">
            <w:pPr>
              <w:pStyle w:val="BodyText"/>
            </w:pPr>
            <w:r w:rsidRPr="007C162F">
              <w:t>Assessors must hold credentials specified within the Standards for Registered Training Organisations current at the time of assessment.</w:t>
            </w:r>
          </w:p>
          <w:p w:rsidR="00000000" w:rsidRPr="007C162F" w:rsidP="007C162F">
            <w:pPr>
              <w:pStyle w:val="BodyText"/>
            </w:pPr>
            <w:r w:rsidRPr="007C162F">
              <w:t>Assessment must satisfy the Principles of Assessment and Rules of Evidence and all regulatory requirements included within the Standards for Registered Training Organisations current at the time of assessment.</w:t>
            </w:r>
          </w:p>
          <w:p w:rsidR="00000000" w:rsidRPr="007C162F" w:rsidP="007C162F">
            <w:pPr>
              <w:pStyle w:val="BodyText"/>
            </w:pPr>
            <w:r w:rsidRPr="007C162F">
              <w:t>Assessment must occur in workplace operational</w:t>
            </w:r>
            <w:r w:rsidRPr="007C162F">
              <w:t xml:space="preserve"> situations. Where this is not appropriate, assessment must occur in simulated workplace operational situations that reflect workplace conditions.</w:t>
            </w:r>
          </w:p>
          <w:p w:rsidR="00000000" w:rsidRPr="007C162F" w:rsidP="007C162F">
            <w:pPr>
              <w:pStyle w:val="BodyText"/>
            </w:pPr>
            <w:r w:rsidRPr="007C162F">
              <w:t>Assessment processes and techniques must be appropriate to the language, literacy and numeracy requirements o</w:t>
            </w:r>
            <w:r w:rsidRPr="007C162F">
              <w:t>f the work being performed and the needs of the candidate.</w:t>
            </w:r>
          </w:p>
          <w:p w:rsidR="00000000" w:rsidRPr="007C162F" w:rsidP="007C162F">
            <w:pPr>
              <w:pStyle w:val="BodyText"/>
            </w:pPr>
            <w:r w:rsidRPr="007C162F">
              <w:t>Resources for assessment must include access to:</w:t>
            </w:r>
          </w:p>
          <w:p w:rsidR="00000000" w:rsidRPr="007C162F" w:rsidP="007C162F">
            <w:pPr>
              <w:pStyle w:val="ListBullet"/>
            </w:pPr>
            <w:r w:rsidRPr="007C162F">
              <w:t xml:space="preserve">a range of relevant exercises, case studies and/or simulations </w:t>
            </w:r>
          </w:p>
          <w:p w:rsidR="00000000" w:rsidRPr="007C162F" w:rsidP="007C162F">
            <w:pPr>
              <w:pStyle w:val="ListBullet"/>
            </w:pPr>
            <w:r w:rsidRPr="007C162F">
              <w:t xml:space="preserve">acceptable means of simulation assessment </w:t>
            </w:r>
          </w:p>
          <w:p w:rsidR="00000000" w:rsidRPr="007C162F" w:rsidP="007C162F">
            <w:pPr>
              <w:pStyle w:val="ListBullet"/>
            </w:pPr>
            <w:r w:rsidRPr="007C162F">
              <w:t>applicable documentation, including work</w:t>
            </w:r>
            <w:r w:rsidRPr="007C162F">
              <w:t>place procedures, regulations, codes of practice and operation manuals</w:t>
            </w:r>
          </w:p>
          <w:p w:rsidR="00000000" w:rsidRPr="007C162F" w:rsidP="007C162F">
            <w:pPr>
              <w:pStyle w:val="ListBullet"/>
            </w:pPr>
            <w:r w:rsidRPr="007C162F">
              <w:t>relevant materials, tools, equipment and PPE currently used in industry.</w:t>
            </w:r>
          </w:p>
        </w:tc>
      </w:tr>
    </w:tbl>
    <w:p w:rsidR="00000000" w:rsidRPr="007C162F" w:rsidP="007C162F">
      <w:pPr>
        <w:pStyle w:val="NoPaddingFontSize1"/>
      </w:pPr>
    </w:p>
    <w:p w:rsidR="00000000" w:rsidRPr="007C162F" w:rsidP="007C162F">
      <w:pPr>
        <w:pStyle w:val="AllowPageBreak"/>
      </w:pPr>
    </w:p>
    <w:p w:rsidR="00000000" w:rsidRPr="007C162F" w:rsidP="007C162F">
      <w:pPr>
        <w:pStyle w:val="Heading1"/>
      </w:pPr>
      <w:bookmarkStart w:id="5" w:name="O_1244724"/>
      <w:bookmarkEnd w:id="5"/>
      <w:r w:rsidRPr="007C162F">
        <w:t>Links</w:t>
      </w:r>
    </w:p>
    <w:p w:rsidR="00000000" w:rsidRPr="007C162F" w:rsidP="00387E23">
      <w:pPr>
        <w:pStyle w:val="BodyText"/>
      </w:pPr>
      <w:r w:rsidRPr="007C162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0373B">
        <w:rPr>
          <w:rStyle w:val="Hyperlink"/>
        </w:rPr>
        <w:t>https://vetnet.gov.au/Pages/TrainingDocs.aspx?q=114e25cd-3a2c-4490-baae-47d68dcd2fde</w:t>
      </w:r>
      <w:r>
        <w:fldChar w:fldCharType="end"/>
      </w:r>
    </w:p>
    <w:p w:rsidR="00000000" w:rsidRPr="007C162F" w:rsidP="007C162F"/>
    <w:sectPr w:rsidSect="007C16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6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62F" w:rsidRPr="00387E23" w:rsidP="00387E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6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E23" w:rsidP="007C16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87E23" w:rsidP="007C162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87E23" w:rsidP="007C16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6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E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162F" w:rsidRPr="00387E23" w:rsidP="00387E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6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E23" w:rsidRPr="002D2AF8" w:rsidP="007C162F">
    <w:pPr>
      <w:pStyle w:val="Header"/>
      <w:framePr w:wrap="around"/>
    </w:pPr>
    <w:r>
      <w:fldChar w:fldCharType="begin"/>
    </w:r>
    <w:r>
      <w:instrText xml:space="preserve"> TITLE   \* MERGEFORMAT </w:instrText>
    </w:r>
    <w:r>
      <w:fldChar w:fldCharType="separate"/>
    </w:r>
    <w:r>
      <w:t>Assessment Requirements for CSCOFM043 Supervise community work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387E23" w:rsidP="007C16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00F4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ECA7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D8D6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6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162F"/>
    <w:pPr>
      <w:spacing w:before="360" w:after="60"/>
      <w:outlineLvl w:val="0"/>
    </w:pPr>
    <w:rPr>
      <w:sz w:val="32"/>
    </w:rPr>
  </w:style>
  <w:style w:type="paragraph" w:styleId="Heading2">
    <w:name w:val="heading 2"/>
    <w:basedOn w:val="HeadingBase"/>
    <w:next w:val="BodyText"/>
    <w:link w:val="Heading2Char"/>
    <w:qFormat/>
    <w:rsid w:val="007C162F"/>
    <w:pPr>
      <w:keepLines/>
      <w:spacing w:before="240" w:after="120"/>
      <w:outlineLvl w:val="1"/>
    </w:pPr>
    <w:rPr>
      <w:sz w:val="28"/>
      <w:szCs w:val="40"/>
    </w:rPr>
  </w:style>
  <w:style w:type="paragraph" w:styleId="Heading3">
    <w:name w:val="heading 3"/>
    <w:basedOn w:val="HeadingBase"/>
    <w:next w:val="BodyText"/>
    <w:link w:val="Heading3Char"/>
    <w:qFormat/>
    <w:rsid w:val="007C162F"/>
    <w:pPr>
      <w:spacing w:before="180" w:after="120"/>
      <w:outlineLvl w:val="2"/>
    </w:pPr>
    <w:rPr>
      <w:spacing w:val="-10"/>
      <w:kern w:val="32"/>
    </w:rPr>
  </w:style>
  <w:style w:type="paragraph" w:styleId="Heading4">
    <w:name w:val="heading 4"/>
    <w:basedOn w:val="HeadingBase"/>
    <w:next w:val="BodyText"/>
    <w:link w:val="Heading4Char"/>
    <w:qFormat/>
    <w:rsid w:val="007C162F"/>
    <w:pPr>
      <w:spacing w:before="160" w:after="120"/>
      <w:outlineLvl w:val="3"/>
    </w:pPr>
    <w:rPr>
      <w:sz w:val="22"/>
    </w:rPr>
  </w:style>
  <w:style w:type="paragraph" w:styleId="Heading5">
    <w:name w:val="heading 5"/>
    <w:basedOn w:val="HeadingBase"/>
    <w:next w:val="Normal"/>
    <w:link w:val="Heading5Char"/>
    <w:qFormat/>
    <w:rsid w:val="007C162F"/>
    <w:pPr>
      <w:spacing w:before="80"/>
      <w:outlineLvl w:val="4"/>
    </w:pPr>
    <w:rPr>
      <w:color w:val="918585"/>
      <w:sz w:val="20"/>
    </w:rPr>
  </w:style>
  <w:style w:type="paragraph" w:styleId="Heading6">
    <w:name w:val="heading 6"/>
    <w:basedOn w:val="HeadingBase"/>
    <w:next w:val="Normal"/>
    <w:link w:val="Heading6Char"/>
    <w:qFormat/>
    <w:rsid w:val="007C162F"/>
    <w:pPr>
      <w:spacing w:before="60"/>
      <w:outlineLvl w:val="5"/>
    </w:pPr>
    <w:rPr>
      <w:color w:val="918585"/>
      <w:sz w:val="20"/>
    </w:rPr>
  </w:style>
  <w:style w:type="paragraph" w:styleId="Heading7">
    <w:name w:val="heading 7"/>
    <w:basedOn w:val="Normal"/>
    <w:next w:val="Normal"/>
    <w:link w:val="Heading7Char"/>
    <w:qFormat/>
    <w:rsid w:val="007C162F"/>
    <w:pPr>
      <w:ind w:left="720"/>
      <w:outlineLvl w:val="6"/>
    </w:pPr>
    <w:rPr>
      <w:i/>
    </w:rPr>
  </w:style>
  <w:style w:type="paragraph" w:styleId="Heading8">
    <w:name w:val="heading 8"/>
    <w:basedOn w:val="Normal"/>
    <w:next w:val="Normal"/>
    <w:link w:val="Heading8Char"/>
    <w:qFormat/>
    <w:rsid w:val="007C162F"/>
    <w:pPr>
      <w:ind w:left="720"/>
      <w:outlineLvl w:val="7"/>
    </w:pPr>
    <w:rPr>
      <w:i/>
    </w:rPr>
  </w:style>
  <w:style w:type="paragraph" w:styleId="Heading9">
    <w:name w:val="heading 9"/>
    <w:basedOn w:val="Normal"/>
    <w:next w:val="Normal"/>
    <w:link w:val="Heading9Char"/>
    <w:qFormat/>
    <w:rsid w:val="007C162F"/>
    <w:pPr>
      <w:ind w:left="720"/>
      <w:outlineLvl w:val="8"/>
    </w:pPr>
    <w:rPr>
      <w:i/>
    </w:rPr>
  </w:style>
  <w:style w:type="character" w:default="1" w:styleId="DefaultParagraphFont">
    <w:name w:val="Default Paragraph Font"/>
    <w:uiPriority w:val="1"/>
    <w:unhideWhenUsed/>
    <w:rsid w:val="007C16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162F"/>
  </w:style>
  <w:style w:type="character" w:customStyle="1" w:styleId="Heading1Char">
    <w:name w:val="Heading 1 Char"/>
    <w:basedOn w:val="DefaultParagraphFont"/>
    <w:link w:val="Heading1"/>
    <w:rsid w:val="007C162F"/>
    <w:rPr>
      <w:rFonts w:ascii="Times New Roman" w:eastAsia="Times New Roman" w:hAnsi="Times New Roman" w:cs="Times New Roman"/>
      <w:b/>
      <w:sz w:val="32"/>
      <w:szCs w:val="20"/>
      <w:lang w:eastAsia="en-US"/>
    </w:rPr>
  </w:style>
  <w:style w:type="paragraph" w:styleId="BodyText">
    <w:name w:val="Body Text"/>
    <w:basedOn w:val="Normal"/>
    <w:link w:val="BodyTextChar"/>
    <w:rsid w:val="007C16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162F"/>
    <w:rPr>
      <w:rFonts w:ascii="Times New Roman" w:eastAsia="Times New Roman" w:hAnsi="Times New Roman" w:cs="Times New Roman"/>
      <w:sz w:val="24"/>
      <w:lang w:eastAsia="en-US"/>
    </w:rPr>
  </w:style>
  <w:style w:type="paragraph" w:styleId="ListBullet">
    <w:name w:val="List Bullet"/>
    <w:basedOn w:val="List"/>
    <w:rsid w:val="007C162F"/>
    <w:pPr>
      <w:numPr>
        <w:numId w:val="12"/>
      </w:numPr>
      <w:tabs>
        <w:tab w:val="clear" w:pos="340"/>
      </w:tabs>
      <w:spacing w:before="40" w:after="40"/>
    </w:pPr>
  </w:style>
  <w:style w:type="paragraph" w:styleId="ListBullet2">
    <w:name w:val="List Bullet 2"/>
    <w:basedOn w:val="List2"/>
    <w:rsid w:val="007C162F"/>
    <w:pPr>
      <w:numPr>
        <w:numId w:val="13"/>
      </w:numPr>
      <w:tabs>
        <w:tab w:val="clear" w:pos="680"/>
      </w:tabs>
    </w:pPr>
  </w:style>
  <w:style w:type="paragraph" w:customStyle="1" w:styleId="SuperHeading">
    <w:name w:val="SuperHeading"/>
    <w:basedOn w:val="Normal"/>
    <w:rsid w:val="007C162F"/>
    <w:pPr>
      <w:spacing w:before="240" w:after="120"/>
      <w:outlineLvl w:val="0"/>
    </w:pPr>
    <w:rPr>
      <w:rFonts w:ascii="Times New Roman" w:hAnsi="Times New Roman"/>
      <w:b/>
      <w:sz w:val="32"/>
    </w:rPr>
  </w:style>
  <w:style w:type="paragraph" w:customStyle="1" w:styleId="AllowPageBreak">
    <w:name w:val="AllowPageBreak"/>
    <w:rsid w:val="007C162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C16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16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16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16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16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16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16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162F"/>
    <w:rPr>
      <w:rFonts w:ascii="Courier New" w:eastAsia="Times New Roman" w:hAnsi="Courier New" w:cs="Times New Roman"/>
      <w:i/>
      <w:szCs w:val="20"/>
      <w:lang w:eastAsia="en-US"/>
    </w:rPr>
  </w:style>
  <w:style w:type="paragraph" w:customStyle="1" w:styleId="HeadingBase">
    <w:name w:val="Heading Base"/>
    <w:rsid w:val="007C16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162F"/>
    <w:pPr>
      <w:tabs>
        <w:tab w:val="right" w:leader="dot" w:pos="9072"/>
      </w:tabs>
      <w:ind w:left="567"/>
    </w:pPr>
    <w:rPr>
      <w:szCs w:val="22"/>
    </w:rPr>
  </w:style>
  <w:style w:type="paragraph" w:customStyle="1" w:styleId="TOCBase">
    <w:name w:val="TOC Base"/>
    <w:rsid w:val="007C16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162F"/>
    <w:pPr>
      <w:tabs>
        <w:tab w:val="right" w:leader="dot" w:pos="9072"/>
      </w:tabs>
      <w:spacing w:before="40" w:after="40"/>
      <w:ind w:left="284"/>
    </w:pPr>
    <w:rPr>
      <w:rFonts w:ascii="Times New Roman" w:hAnsi="Times New Roman"/>
    </w:rPr>
  </w:style>
  <w:style w:type="paragraph" w:styleId="TOC1">
    <w:name w:val="toc 1"/>
    <w:basedOn w:val="TOCBase"/>
    <w:next w:val="Normal"/>
    <w:rsid w:val="007C16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16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162F"/>
    <w:rPr>
      <w:rFonts w:ascii="Times New Roman" w:eastAsia="Times New Roman" w:hAnsi="Times New Roman" w:cs="Times New Roman"/>
      <w:sz w:val="16"/>
      <w:lang w:eastAsia="en-US"/>
    </w:rPr>
  </w:style>
  <w:style w:type="paragraph" w:styleId="Title">
    <w:name w:val="Title"/>
    <w:basedOn w:val="HeadingBase"/>
    <w:link w:val="TitleChar"/>
    <w:qFormat/>
    <w:rsid w:val="007C162F"/>
    <w:pPr>
      <w:spacing w:before="5040"/>
      <w:jc w:val="center"/>
    </w:pPr>
    <w:rPr>
      <w:sz w:val="48"/>
      <w:szCs w:val="72"/>
      <w:lang w:val="en-US"/>
    </w:rPr>
  </w:style>
  <w:style w:type="character" w:customStyle="1" w:styleId="TitleChar">
    <w:name w:val="Title Char"/>
    <w:basedOn w:val="DefaultParagraphFont"/>
    <w:link w:val="Title"/>
    <w:rsid w:val="007C16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162F"/>
    <w:pPr>
      <w:tabs>
        <w:tab w:val="left" w:pos="3600"/>
        <w:tab w:val="left" w:pos="3958"/>
      </w:tabs>
    </w:pPr>
  </w:style>
  <w:style w:type="paragraph" w:styleId="List">
    <w:name w:val="List"/>
    <w:basedOn w:val="BodyText"/>
    <w:next w:val="BodyText"/>
    <w:rsid w:val="007C162F"/>
    <w:pPr>
      <w:tabs>
        <w:tab w:val="left" w:pos="340"/>
      </w:tabs>
      <w:spacing w:before="60" w:after="60"/>
      <w:ind w:left="340" w:hanging="340"/>
    </w:pPr>
  </w:style>
  <w:style w:type="paragraph" w:customStyle="1" w:styleId="Note">
    <w:name w:val="Note"/>
    <w:basedOn w:val="BodyText"/>
    <w:rsid w:val="007C162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C162F"/>
    <w:rPr>
      <w:b/>
      <w:spacing w:val="0"/>
    </w:rPr>
  </w:style>
  <w:style w:type="paragraph" w:customStyle="1" w:styleId="SuperTitle">
    <w:name w:val="SuperTitle"/>
    <w:basedOn w:val="Title"/>
    <w:rsid w:val="007C162F"/>
    <w:pPr>
      <w:framePr w:wrap="auto" w:hAnchor="text" w:y="6049"/>
    </w:pPr>
    <w:rPr>
      <w:color w:val="000000"/>
      <w:sz w:val="40"/>
    </w:rPr>
  </w:style>
  <w:style w:type="paragraph" w:customStyle="1" w:styleId="TOCTitle">
    <w:name w:val="TOCTitle"/>
    <w:basedOn w:val="Heading1"/>
    <w:rsid w:val="007C162F"/>
    <w:pPr>
      <w:spacing w:after="240"/>
      <w:jc w:val="center"/>
      <w:outlineLvl w:val="9"/>
    </w:pPr>
    <w:rPr>
      <w:caps/>
    </w:rPr>
  </w:style>
  <w:style w:type="paragraph" w:customStyle="1" w:styleId="Version">
    <w:name w:val="Version"/>
    <w:rsid w:val="007C16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162F"/>
    <w:pPr>
      <w:keepNext w:val="0"/>
      <w:tabs>
        <w:tab w:val="right" w:pos="4176"/>
      </w:tabs>
      <w:ind w:left="198" w:hanging="198"/>
    </w:pPr>
    <w:rPr>
      <w:rFonts w:ascii="Garamond" w:hAnsi="Garamond"/>
    </w:rPr>
  </w:style>
  <w:style w:type="paragraph" w:styleId="IndexHeading">
    <w:name w:val="index heading"/>
    <w:basedOn w:val="Normal"/>
    <w:next w:val="Index1"/>
    <w:semiHidden/>
    <w:rsid w:val="007C162F"/>
    <w:pPr>
      <w:spacing w:before="120" w:after="120"/>
    </w:pPr>
    <w:rPr>
      <w:rFonts w:ascii="Arial" w:hAnsi="Arial"/>
      <w:b/>
      <w:color w:val="918585"/>
      <w:sz w:val="24"/>
    </w:rPr>
  </w:style>
  <w:style w:type="paragraph" w:styleId="Header">
    <w:name w:val="header"/>
    <w:basedOn w:val="Normal"/>
    <w:link w:val="HeaderChar"/>
    <w:rsid w:val="007C16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162F"/>
    <w:rPr>
      <w:rFonts w:ascii="Times New Roman" w:eastAsia="Times New Roman" w:hAnsi="Times New Roman" w:cs="Times New Roman"/>
      <w:sz w:val="16"/>
      <w:szCs w:val="20"/>
      <w:lang w:val="en-GB" w:eastAsia="en-US"/>
    </w:rPr>
  </w:style>
  <w:style w:type="paragraph" w:customStyle="1" w:styleId="Chapter">
    <w:name w:val="Chapter"/>
    <w:basedOn w:val="Normal"/>
    <w:rsid w:val="007C162F"/>
    <w:pPr>
      <w:spacing w:before="240"/>
    </w:pPr>
    <w:rPr>
      <w:rFonts w:ascii="Times New Roman" w:hAnsi="Times New Roman"/>
      <w:smallCaps/>
      <w:spacing w:val="80"/>
      <w:sz w:val="28"/>
    </w:rPr>
  </w:style>
  <w:style w:type="paragraph" w:customStyle="1" w:styleId="InChapter">
    <w:name w:val="InChapter"/>
    <w:basedOn w:val="Heading3"/>
    <w:rsid w:val="007C162F"/>
    <w:pPr>
      <w:spacing w:after="240"/>
      <w:outlineLvl w:val="9"/>
    </w:pPr>
    <w:rPr>
      <w:noProof/>
    </w:rPr>
  </w:style>
  <w:style w:type="paragraph" w:styleId="Index2">
    <w:name w:val="index 2"/>
    <w:basedOn w:val="Normal"/>
    <w:next w:val="Normal"/>
    <w:semiHidden/>
    <w:rsid w:val="007C162F"/>
    <w:pPr>
      <w:tabs>
        <w:tab w:val="right" w:pos="4176"/>
      </w:tabs>
      <w:ind w:left="568" w:hanging="284"/>
    </w:pPr>
    <w:rPr>
      <w:rFonts w:ascii="Garamond" w:hAnsi="Garamond"/>
    </w:rPr>
  </w:style>
  <w:style w:type="paragraph" w:customStyle="1" w:styleId="Byline">
    <w:name w:val="Byline"/>
    <w:rsid w:val="007C16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162F"/>
    <w:pPr>
      <w:tabs>
        <w:tab w:val="clear" w:pos="3600"/>
        <w:tab w:val="clear" w:pos="3958"/>
      </w:tabs>
      <w:jc w:val="right"/>
    </w:pPr>
  </w:style>
  <w:style w:type="character" w:styleId="Emphasis">
    <w:name w:val="Emphasis"/>
    <w:basedOn w:val="DefaultParagraphFont"/>
    <w:qFormat/>
    <w:rsid w:val="007C162F"/>
    <w:rPr>
      <w:i/>
    </w:rPr>
  </w:style>
  <w:style w:type="paragraph" w:styleId="Caption">
    <w:name w:val="caption"/>
    <w:basedOn w:val="BodyText"/>
    <w:next w:val="Normal"/>
    <w:qFormat/>
    <w:rsid w:val="007C162F"/>
    <w:pPr>
      <w:framePr w:w="2268" w:hSpace="181" w:vSpace="181" w:wrap="around" w:vAnchor="text" w:hAnchor="page" w:x="1135" w:y="285" w:anchorLock="1"/>
    </w:pPr>
    <w:rPr>
      <w:i/>
    </w:rPr>
  </w:style>
  <w:style w:type="paragraph" w:customStyle="1" w:styleId="MiniTOCTitle">
    <w:name w:val="MiniTOCTitle"/>
    <w:basedOn w:val="Heading4"/>
    <w:rsid w:val="007C162F"/>
    <w:pPr>
      <w:spacing w:before="240"/>
      <w:outlineLvl w:val="9"/>
    </w:pPr>
    <w:rPr>
      <w:noProof/>
      <w:sz w:val="24"/>
    </w:rPr>
  </w:style>
  <w:style w:type="paragraph" w:customStyle="1" w:styleId="MiniTOCItem">
    <w:name w:val="MiniTOCItem"/>
    <w:basedOn w:val="ListBullet"/>
    <w:rsid w:val="007C162F"/>
    <w:pPr>
      <w:numPr>
        <w:numId w:val="0"/>
      </w:numPr>
      <w:tabs>
        <w:tab w:val="right" w:leader="dot" w:pos="6521"/>
      </w:tabs>
      <w:spacing w:before="0" w:after="0"/>
    </w:pPr>
  </w:style>
  <w:style w:type="paragraph" w:customStyle="1" w:styleId="TOFTitle">
    <w:name w:val="TOFTitle"/>
    <w:basedOn w:val="TOCTitle"/>
    <w:rsid w:val="007C162F"/>
  </w:style>
  <w:style w:type="paragraph" w:styleId="TableofFigures">
    <w:name w:val="table of figures"/>
    <w:basedOn w:val="Normal"/>
    <w:next w:val="Normal"/>
    <w:semiHidden/>
    <w:rsid w:val="007C162F"/>
    <w:pPr>
      <w:tabs>
        <w:tab w:val="right" w:leader="dot" w:pos="9072"/>
      </w:tabs>
      <w:ind w:left="970" w:hanging="403"/>
    </w:pPr>
    <w:rPr>
      <w:rFonts w:ascii="Times New Roman" w:hAnsi="Times New Roman"/>
      <w:b/>
    </w:rPr>
  </w:style>
  <w:style w:type="paragraph" w:styleId="ListNumber">
    <w:name w:val="List Number"/>
    <w:basedOn w:val="List"/>
    <w:rsid w:val="007C162F"/>
    <w:pPr>
      <w:numPr>
        <w:numId w:val="15"/>
      </w:numPr>
      <w:tabs>
        <w:tab w:val="clear" w:pos="340"/>
      </w:tabs>
    </w:pPr>
  </w:style>
  <w:style w:type="character" w:customStyle="1" w:styleId="WingdingSymbols">
    <w:name w:val="Wingding Symbols"/>
    <w:rsid w:val="007C162F"/>
    <w:rPr>
      <w:rFonts w:ascii="Wingdings" w:hAnsi="Wingdings"/>
    </w:rPr>
  </w:style>
  <w:style w:type="paragraph" w:customStyle="1" w:styleId="TableHeading">
    <w:name w:val="Table Heading"/>
    <w:basedOn w:val="HeadingBase"/>
    <w:rsid w:val="007C162F"/>
    <w:pPr>
      <w:keepLines/>
      <w:pBdr>
        <w:bottom w:val="single" w:sz="6" w:space="1" w:color="918585"/>
      </w:pBdr>
      <w:spacing w:before="240"/>
    </w:pPr>
  </w:style>
  <w:style w:type="character" w:customStyle="1" w:styleId="HotSpot">
    <w:name w:val="HotSpot"/>
    <w:rsid w:val="007C162F"/>
    <w:rPr>
      <w:color w:val="0033CC"/>
      <w:u w:val="none"/>
    </w:rPr>
  </w:style>
  <w:style w:type="paragraph" w:customStyle="1" w:styleId="BodyTextRight">
    <w:name w:val="Body Text Right"/>
    <w:basedOn w:val="BodyText"/>
    <w:rsid w:val="007C162F"/>
    <w:pPr>
      <w:spacing w:before="0" w:after="0"/>
      <w:jc w:val="right"/>
    </w:pPr>
  </w:style>
  <w:style w:type="paragraph" w:styleId="Index3">
    <w:name w:val="index 3"/>
    <w:basedOn w:val="ListNumber2"/>
    <w:next w:val="Normal"/>
    <w:semiHidden/>
    <w:rsid w:val="007C162F"/>
    <w:pPr>
      <w:numPr>
        <w:numId w:val="0"/>
      </w:numPr>
      <w:tabs>
        <w:tab w:val="right" w:leader="dot" w:pos="4176"/>
      </w:tabs>
    </w:pPr>
  </w:style>
  <w:style w:type="paragraph" w:styleId="ListNumber2">
    <w:name w:val="List Number 2"/>
    <w:basedOn w:val="List2"/>
    <w:rsid w:val="007C162F"/>
    <w:pPr>
      <w:numPr>
        <w:numId w:val="10"/>
      </w:numPr>
      <w:tabs>
        <w:tab w:val="clear" w:pos="1060"/>
      </w:tabs>
    </w:pPr>
  </w:style>
  <w:style w:type="paragraph" w:customStyle="1" w:styleId="MarginNote">
    <w:name w:val="Margin Note"/>
    <w:basedOn w:val="BodyText"/>
    <w:rsid w:val="007C16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16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16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162F"/>
    <w:rPr>
      <w:sz w:val="32"/>
    </w:rPr>
  </w:style>
  <w:style w:type="paragraph" w:customStyle="1" w:styleId="HeadingProcedure">
    <w:name w:val="Heading Procedure"/>
    <w:basedOn w:val="HeadingBase"/>
    <w:next w:val="Normal"/>
    <w:rsid w:val="007C162F"/>
    <w:pPr>
      <w:tabs>
        <w:tab w:val="left" w:pos="0"/>
      </w:tabs>
      <w:spacing w:before="120" w:after="60"/>
    </w:pPr>
    <w:rPr>
      <w:i/>
      <w:color w:val="918585"/>
      <w:sz w:val="22"/>
    </w:rPr>
  </w:style>
  <w:style w:type="paragraph" w:customStyle="1" w:styleId="TableBodyText">
    <w:name w:val="Table Body Text"/>
    <w:basedOn w:val="BodyText"/>
    <w:rsid w:val="007C162F"/>
    <w:pPr>
      <w:spacing w:before="60" w:after="60"/>
    </w:pPr>
  </w:style>
  <w:style w:type="paragraph" w:styleId="ListContinue">
    <w:name w:val="List Continue"/>
    <w:basedOn w:val="List"/>
    <w:rsid w:val="007C162F"/>
    <w:pPr>
      <w:ind w:firstLine="0"/>
    </w:pPr>
  </w:style>
  <w:style w:type="paragraph" w:customStyle="1" w:styleId="ListNote">
    <w:name w:val="List Note"/>
    <w:basedOn w:val="List"/>
    <w:rsid w:val="007C162F"/>
    <w:pPr>
      <w:pBdr>
        <w:top w:val="single" w:sz="6" w:space="2" w:color="918585"/>
        <w:bottom w:val="single" w:sz="6" w:space="2" w:color="918585"/>
      </w:pBdr>
      <w:tabs>
        <w:tab w:val="left" w:pos="1021"/>
      </w:tabs>
      <w:ind w:firstLine="0"/>
    </w:pPr>
  </w:style>
  <w:style w:type="paragraph" w:customStyle="1" w:styleId="Warning">
    <w:name w:val="Warning"/>
    <w:basedOn w:val="BodyText"/>
    <w:rsid w:val="007C162F"/>
    <w:pPr>
      <w:shd w:val="clear" w:color="auto" w:fill="D9D9D9"/>
      <w:tabs>
        <w:tab w:val="left" w:pos="992"/>
      </w:tabs>
      <w:ind w:left="119" w:right="119"/>
    </w:pPr>
    <w:rPr>
      <w:sz w:val="20"/>
    </w:rPr>
  </w:style>
  <w:style w:type="paragraph" w:customStyle="1" w:styleId="MarginIcons">
    <w:name w:val="Margin Icons"/>
    <w:basedOn w:val="BodyText"/>
    <w:rsid w:val="007C16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162F"/>
    <w:rPr>
      <w:rFonts w:ascii="Courier New" w:hAnsi="Courier New"/>
    </w:rPr>
  </w:style>
  <w:style w:type="paragraph" w:customStyle="1" w:styleId="NoteBullet">
    <w:name w:val="Note Bullet"/>
    <w:basedOn w:val="Note"/>
    <w:rsid w:val="007C162F"/>
    <w:pPr>
      <w:tabs>
        <w:tab w:val="clear" w:pos="680"/>
      </w:tabs>
      <w:spacing w:before="60" w:after="60"/>
    </w:pPr>
  </w:style>
  <w:style w:type="paragraph" w:customStyle="1" w:styleId="SubHeading2">
    <w:name w:val="SubHeading2"/>
    <w:basedOn w:val="HeadingBase"/>
    <w:rsid w:val="007C162F"/>
    <w:pPr>
      <w:spacing w:before="240" w:after="60"/>
    </w:pPr>
    <w:rPr>
      <w:sz w:val="20"/>
    </w:rPr>
  </w:style>
  <w:style w:type="paragraph" w:customStyle="1" w:styleId="SubHeading1">
    <w:name w:val="SubHeading1"/>
    <w:basedOn w:val="HeadingBase"/>
    <w:rsid w:val="007C162F"/>
    <w:pPr>
      <w:spacing w:before="240" w:after="60"/>
    </w:pPr>
    <w:rPr>
      <w:color w:val="918585"/>
      <w:sz w:val="22"/>
    </w:rPr>
  </w:style>
  <w:style w:type="paragraph" w:customStyle="1" w:styleId="SideHeading">
    <w:name w:val="Side Heading"/>
    <w:basedOn w:val="HeadingBase"/>
    <w:rsid w:val="007C16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162F"/>
    <w:pPr>
      <w:tabs>
        <w:tab w:val="num" w:pos="360"/>
      </w:tabs>
    </w:pPr>
  </w:style>
  <w:style w:type="paragraph" w:styleId="PlainText">
    <w:name w:val="Plain Text"/>
    <w:basedOn w:val="Normal"/>
    <w:link w:val="PlainTextChar"/>
    <w:rsid w:val="007C162F"/>
    <w:rPr>
      <w:sz w:val="20"/>
    </w:rPr>
  </w:style>
  <w:style w:type="character" w:customStyle="1" w:styleId="PlainTextChar">
    <w:name w:val="Plain Text Char"/>
    <w:basedOn w:val="DefaultParagraphFont"/>
    <w:link w:val="PlainText"/>
    <w:rsid w:val="007C162F"/>
    <w:rPr>
      <w:rFonts w:ascii="Courier New" w:eastAsia="Times New Roman" w:hAnsi="Courier New" w:cs="Times New Roman"/>
      <w:sz w:val="20"/>
      <w:szCs w:val="20"/>
      <w:lang w:eastAsia="en-US"/>
    </w:rPr>
  </w:style>
  <w:style w:type="character" w:customStyle="1" w:styleId="MenuOption">
    <w:name w:val="Menu Option"/>
    <w:basedOn w:val="DefaultParagraphFont"/>
    <w:rsid w:val="007C162F"/>
    <w:rPr>
      <w:b/>
      <w:smallCaps/>
    </w:rPr>
  </w:style>
  <w:style w:type="paragraph" w:customStyle="1" w:styleId="TableListNumber">
    <w:name w:val="Table List Number"/>
    <w:basedOn w:val="ListNumber"/>
    <w:rsid w:val="007C162F"/>
    <w:pPr>
      <w:numPr>
        <w:numId w:val="0"/>
      </w:numPr>
    </w:pPr>
  </w:style>
  <w:style w:type="paragraph" w:styleId="TOC4">
    <w:name w:val="toc 4"/>
    <w:basedOn w:val="TOCBase"/>
    <w:next w:val="Normal"/>
    <w:semiHidden/>
    <w:rsid w:val="007C162F"/>
    <w:pPr>
      <w:tabs>
        <w:tab w:val="right" w:leader="dot" w:pos="9071"/>
      </w:tabs>
      <w:ind w:left="1701"/>
    </w:pPr>
  </w:style>
  <w:style w:type="paragraph" w:customStyle="1" w:styleId="ListAlpha">
    <w:name w:val="List Alpha"/>
    <w:basedOn w:val="List"/>
    <w:rsid w:val="007C162F"/>
    <w:pPr>
      <w:numPr>
        <w:numId w:val="9"/>
      </w:numPr>
    </w:pPr>
  </w:style>
  <w:style w:type="paragraph" w:customStyle="1" w:styleId="ListAlpha2">
    <w:name w:val="List Alpha 2"/>
    <w:basedOn w:val="List2"/>
    <w:rsid w:val="007C162F"/>
    <w:pPr>
      <w:numPr>
        <w:numId w:val="8"/>
      </w:numPr>
    </w:pPr>
  </w:style>
  <w:style w:type="paragraph" w:styleId="List2">
    <w:name w:val="List 2"/>
    <w:basedOn w:val="BodyText"/>
    <w:rsid w:val="007C162F"/>
    <w:pPr>
      <w:tabs>
        <w:tab w:val="left" w:pos="680"/>
      </w:tabs>
      <w:spacing w:before="60" w:after="60"/>
      <w:ind w:left="680" w:hanging="340"/>
    </w:pPr>
  </w:style>
  <w:style w:type="paragraph" w:styleId="List3">
    <w:name w:val="List 3"/>
    <w:basedOn w:val="BodyText"/>
    <w:rsid w:val="007C162F"/>
    <w:pPr>
      <w:tabs>
        <w:tab w:val="left" w:pos="1021"/>
      </w:tabs>
      <w:spacing w:before="60" w:after="60"/>
      <w:ind w:left="1020" w:hanging="340"/>
    </w:pPr>
  </w:style>
  <w:style w:type="paragraph" w:styleId="List4">
    <w:name w:val="List 4"/>
    <w:basedOn w:val="BodyText"/>
    <w:rsid w:val="007C162F"/>
    <w:pPr>
      <w:tabs>
        <w:tab w:val="left" w:pos="1361"/>
      </w:tabs>
      <w:spacing w:before="60" w:after="60"/>
      <w:ind w:left="1361" w:hanging="340"/>
    </w:pPr>
  </w:style>
  <w:style w:type="paragraph" w:styleId="List5">
    <w:name w:val="List 5"/>
    <w:basedOn w:val="BodyText"/>
    <w:rsid w:val="007C162F"/>
    <w:pPr>
      <w:tabs>
        <w:tab w:val="left" w:pos="1701"/>
      </w:tabs>
      <w:spacing w:before="60" w:after="60"/>
      <w:ind w:left="1701" w:hanging="340"/>
    </w:pPr>
  </w:style>
  <w:style w:type="paragraph" w:styleId="ListBullet3">
    <w:name w:val="List Bullet 3"/>
    <w:basedOn w:val="List3"/>
    <w:rsid w:val="007C162F"/>
    <w:pPr>
      <w:numPr>
        <w:numId w:val="14"/>
      </w:numPr>
      <w:tabs>
        <w:tab w:val="clear" w:pos="1021"/>
      </w:tabs>
      <w:ind w:left="1037" w:hanging="357"/>
    </w:pPr>
  </w:style>
  <w:style w:type="paragraph" w:styleId="ListBullet4">
    <w:name w:val="List Bullet 4"/>
    <w:basedOn w:val="List4"/>
    <w:rsid w:val="007C162F"/>
    <w:pPr>
      <w:numPr>
        <w:numId w:val="3"/>
      </w:numPr>
      <w:tabs>
        <w:tab w:val="clear" w:pos="1361"/>
      </w:tabs>
    </w:pPr>
  </w:style>
  <w:style w:type="paragraph" w:styleId="ListBullet5">
    <w:name w:val="List Bullet 5"/>
    <w:basedOn w:val="List5"/>
    <w:rsid w:val="007C162F"/>
    <w:pPr>
      <w:numPr>
        <w:numId w:val="4"/>
      </w:numPr>
    </w:pPr>
  </w:style>
  <w:style w:type="paragraph" w:styleId="ListContinue2">
    <w:name w:val="List Continue 2"/>
    <w:basedOn w:val="List2"/>
    <w:rsid w:val="007C162F"/>
    <w:pPr>
      <w:ind w:firstLine="0"/>
    </w:pPr>
  </w:style>
  <w:style w:type="paragraph" w:styleId="ListContinue3">
    <w:name w:val="List Continue 3"/>
    <w:basedOn w:val="List3"/>
    <w:rsid w:val="007C162F"/>
    <w:pPr>
      <w:ind w:left="1021" w:firstLine="0"/>
    </w:pPr>
  </w:style>
  <w:style w:type="paragraph" w:styleId="ListContinue4">
    <w:name w:val="List Continue 4"/>
    <w:basedOn w:val="List4"/>
    <w:rsid w:val="007C162F"/>
    <w:pPr>
      <w:ind w:firstLine="0"/>
    </w:pPr>
  </w:style>
  <w:style w:type="paragraph" w:styleId="ListContinue5">
    <w:name w:val="List Continue 5"/>
    <w:basedOn w:val="List5"/>
    <w:rsid w:val="007C162F"/>
    <w:pPr>
      <w:ind w:firstLine="0"/>
    </w:pPr>
  </w:style>
  <w:style w:type="paragraph" w:styleId="ListNumber3">
    <w:name w:val="List Number 3"/>
    <w:basedOn w:val="List3"/>
    <w:rsid w:val="007C162F"/>
    <w:pPr>
      <w:numPr>
        <w:numId w:val="5"/>
      </w:numPr>
    </w:pPr>
  </w:style>
  <w:style w:type="paragraph" w:styleId="ListNumber4">
    <w:name w:val="List Number 4"/>
    <w:basedOn w:val="List4"/>
    <w:rsid w:val="007C162F"/>
    <w:pPr>
      <w:numPr>
        <w:numId w:val="6"/>
      </w:numPr>
    </w:pPr>
  </w:style>
  <w:style w:type="paragraph" w:styleId="ListNumber5">
    <w:name w:val="List Number 5"/>
    <w:basedOn w:val="List5"/>
    <w:rsid w:val="007C162F"/>
    <w:pPr>
      <w:numPr>
        <w:numId w:val="7"/>
      </w:numPr>
    </w:pPr>
  </w:style>
  <w:style w:type="paragraph" w:styleId="BlockText">
    <w:name w:val="Block Text"/>
    <w:basedOn w:val="Normal"/>
    <w:rsid w:val="007C162F"/>
    <w:pPr>
      <w:spacing w:after="120"/>
      <w:ind w:left="1440" w:right="1440"/>
    </w:pPr>
  </w:style>
  <w:style w:type="character" w:customStyle="1" w:styleId="Subscript">
    <w:name w:val="Subscript"/>
    <w:basedOn w:val="DefaultParagraphFont"/>
    <w:rsid w:val="007C162F"/>
    <w:rPr>
      <w:sz w:val="16"/>
      <w:vertAlign w:val="subscript"/>
    </w:rPr>
  </w:style>
  <w:style w:type="character" w:customStyle="1" w:styleId="Superscript">
    <w:name w:val="Superscript"/>
    <w:basedOn w:val="DefaultParagraphFont"/>
    <w:rsid w:val="007C162F"/>
    <w:rPr>
      <w:sz w:val="16"/>
      <w:vertAlign w:val="superscript"/>
    </w:rPr>
  </w:style>
  <w:style w:type="character" w:customStyle="1" w:styleId="Symbols">
    <w:name w:val="Symbols"/>
    <w:basedOn w:val="DefaultParagraphFont"/>
    <w:rsid w:val="007C162F"/>
    <w:rPr>
      <w:rFonts w:ascii="Symbol" w:hAnsi="Symbol"/>
    </w:rPr>
  </w:style>
  <w:style w:type="character" w:customStyle="1" w:styleId="MenuOptions">
    <w:name w:val="Menu Options"/>
    <w:basedOn w:val="DefaultParagraphFont"/>
    <w:rsid w:val="007C162F"/>
    <w:rPr>
      <w:rFonts w:ascii="Arial Narrow" w:hAnsi="Arial Narrow"/>
      <w:smallCaps/>
    </w:rPr>
  </w:style>
  <w:style w:type="character" w:customStyle="1" w:styleId="Buttons">
    <w:name w:val="Buttons"/>
    <w:basedOn w:val="DefaultParagraphFont"/>
    <w:rsid w:val="007C162F"/>
    <w:rPr>
      <w:b/>
    </w:rPr>
  </w:style>
  <w:style w:type="character" w:customStyle="1" w:styleId="Underlined">
    <w:name w:val="Underlined"/>
    <w:basedOn w:val="DefaultParagraphFont"/>
    <w:rsid w:val="007C162F"/>
    <w:rPr>
      <w:u w:val="single"/>
    </w:rPr>
  </w:style>
  <w:style w:type="paragraph" w:customStyle="1" w:styleId="TableBodyTextRight">
    <w:name w:val="Table Body Text Right"/>
    <w:basedOn w:val="TableBodyText"/>
    <w:rsid w:val="007C162F"/>
    <w:pPr>
      <w:widowControl w:val="0"/>
      <w:autoSpaceDE w:val="0"/>
      <w:autoSpaceDN w:val="0"/>
      <w:adjustRightInd w:val="0"/>
      <w:jc w:val="right"/>
    </w:pPr>
    <w:rPr>
      <w:rFonts w:cs="Arial"/>
      <w:szCs w:val="18"/>
    </w:rPr>
  </w:style>
  <w:style w:type="paragraph" w:customStyle="1" w:styleId="CopyrightText">
    <w:name w:val="Copyright Text"/>
    <w:basedOn w:val="BodyText"/>
    <w:rsid w:val="007C162F"/>
    <w:rPr>
      <w:sz w:val="18"/>
    </w:rPr>
  </w:style>
  <w:style w:type="paragraph" w:customStyle="1" w:styleId="BodySmallRight">
    <w:name w:val="Body Small Right"/>
    <w:basedOn w:val="BodyTextRight"/>
    <w:rsid w:val="007C162F"/>
    <w:rPr>
      <w:sz w:val="18"/>
      <w:szCs w:val="18"/>
    </w:rPr>
  </w:style>
  <w:style w:type="paragraph" w:customStyle="1" w:styleId="MarginEdition">
    <w:name w:val="Margin Edition"/>
    <w:basedOn w:val="MarginNote"/>
    <w:rsid w:val="007C162F"/>
    <w:pPr>
      <w:spacing w:before="0" w:after="0"/>
    </w:pPr>
    <w:rPr>
      <w:rFonts w:ascii="Times New Roman" w:hAnsi="Times New Roman"/>
      <w:color w:val="999999"/>
    </w:rPr>
  </w:style>
  <w:style w:type="paragraph" w:customStyle="1" w:styleId="Spacer">
    <w:name w:val="Spacer"/>
    <w:basedOn w:val="Normal"/>
    <w:rsid w:val="007C162F"/>
    <w:rPr>
      <w:sz w:val="2"/>
      <w:szCs w:val="2"/>
    </w:rPr>
  </w:style>
  <w:style w:type="character" w:customStyle="1" w:styleId="Small">
    <w:name w:val="Small"/>
    <w:basedOn w:val="DefaultParagraphFont"/>
    <w:rsid w:val="007C162F"/>
    <w:rPr>
      <w:sz w:val="16"/>
    </w:rPr>
  </w:style>
  <w:style w:type="paragraph" w:customStyle="1" w:styleId="WideTable">
    <w:name w:val="Wide Table"/>
    <w:basedOn w:val="Normal"/>
    <w:rsid w:val="007C162F"/>
    <w:pPr>
      <w:ind w:left="-1418"/>
    </w:pPr>
    <w:rPr>
      <w:sz w:val="2"/>
      <w:szCs w:val="2"/>
    </w:rPr>
  </w:style>
  <w:style w:type="character" w:styleId="PageNumber">
    <w:name w:val="page number"/>
    <w:basedOn w:val="DefaultParagraphFont"/>
    <w:rsid w:val="007C162F"/>
  </w:style>
  <w:style w:type="paragraph" w:styleId="Quote">
    <w:name w:val="Quote"/>
    <w:basedOn w:val="Heading1"/>
    <w:link w:val="QuoteChar"/>
    <w:qFormat/>
    <w:rsid w:val="007C162F"/>
    <w:rPr>
      <w:b w:val="0"/>
      <w:sz w:val="72"/>
      <w:szCs w:val="72"/>
      <w:lang w:val="en-NZ"/>
    </w:rPr>
  </w:style>
  <w:style w:type="character" w:customStyle="1" w:styleId="QuoteChar">
    <w:name w:val="Quote Char"/>
    <w:basedOn w:val="DefaultParagraphFont"/>
    <w:link w:val="Quote"/>
    <w:rsid w:val="007C16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162F"/>
    <w:pPr>
      <w:pageBreakBefore/>
    </w:pPr>
  </w:style>
  <w:style w:type="paragraph" w:customStyle="1" w:styleId="Border">
    <w:name w:val="Border"/>
    <w:basedOn w:val="Normal"/>
    <w:qFormat/>
    <w:rsid w:val="007C16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162F"/>
    <w:rPr>
      <w:b/>
      <w:bCs/>
      <w:i/>
      <w:iCs/>
      <w:color w:val="auto"/>
    </w:rPr>
  </w:style>
  <w:style w:type="paragraph" w:styleId="IntenseQuote">
    <w:name w:val="Intense Quote"/>
    <w:basedOn w:val="Normal"/>
    <w:next w:val="Normal"/>
    <w:link w:val="IntenseQuoteChar"/>
    <w:uiPriority w:val="30"/>
    <w:qFormat/>
    <w:rsid w:val="007C16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16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162F"/>
    <w:rPr>
      <w:smallCaps/>
      <w:color w:val="auto"/>
      <w:u w:val="single"/>
    </w:rPr>
  </w:style>
  <w:style w:type="character" w:styleId="IntenseReference">
    <w:name w:val="Intense Reference"/>
    <w:basedOn w:val="DefaultParagraphFont"/>
    <w:uiPriority w:val="32"/>
    <w:qFormat/>
    <w:rsid w:val="007C162F"/>
    <w:rPr>
      <w:b/>
      <w:bCs/>
      <w:smallCaps/>
      <w:color w:val="auto"/>
      <w:spacing w:val="5"/>
      <w:u w:val="single"/>
    </w:rPr>
  </w:style>
  <w:style w:type="paragraph" w:customStyle="1" w:styleId="2ColumnHeading">
    <w:name w:val="2Column Heading"/>
    <w:basedOn w:val="BodyText"/>
    <w:qFormat/>
    <w:rsid w:val="007C162F"/>
    <w:pPr>
      <w:spacing w:after="60"/>
      <w:ind w:left="-2268"/>
    </w:pPr>
    <w:rPr>
      <w:b/>
    </w:rPr>
  </w:style>
  <w:style w:type="paragraph" w:customStyle="1" w:styleId="Heading1TOC">
    <w:name w:val="Heading1 TOC"/>
    <w:basedOn w:val="Normal"/>
    <w:qFormat/>
    <w:rsid w:val="007C162F"/>
    <w:pPr>
      <w:spacing w:before="240" w:after="120"/>
    </w:pPr>
    <w:rPr>
      <w:rFonts w:ascii="Times New Roman" w:hAnsi="Times New Roman"/>
      <w:b/>
      <w:sz w:val="32"/>
    </w:rPr>
  </w:style>
  <w:style w:type="paragraph" w:customStyle="1" w:styleId="Heading2TOC">
    <w:name w:val="Heading2 TOC"/>
    <w:basedOn w:val="Normal"/>
    <w:qFormat/>
    <w:rsid w:val="007C162F"/>
    <w:pPr>
      <w:spacing w:before="240" w:after="60"/>
    </w:pPr>
    <w:rPr>
      <w:rFonts w:ascii="Times New Roman" w:hAnsi="Times New Roman"/>
      <w:b/>
      <w:sz w:val="28"/>
    </w:rPr>
  </w:style>
  <w:style w:type="character" w:customStyle="1" w:styleId="Underline">
    <w:name w:val="Underline"/>
    <w:basedOn w:val="DefaultParagraphFont"/>
    <w:qFormat/>
    <w:rsid w:val="007C162F"/>
    <w:rPr>
      <w:u w:val="single"/>
    </w:rPr>
  </w:style>
  <w:style w:type="character" w:customStyle="1" w:styleId="BoldandItalics">
    <w:name w:val="Bold and Italics"/>
    <w:qFormat/>
    <w:rsid w:val="007C162F"/>
    <w:rPr>
      <w:b/>
      <w:i/>
      <w:u w:val="none"/>
    </w:rPr>
  </w:style>
  <w:style w:type="paragraph" w:styleId="BalloonText">
    <w:name w:val="Balloon Text"/>
    <w:basedOn w:val="Normal"/>
    <w:link w:val="BalloonTextChar"/>
    <w:rsid w:val="007C162F"/>
    <w:rPr>
      <w:rFonts w:ascii="Tahoma" w:hAnsi="Tahoma" w:cs="Tahoma"/>
      <w:sz w:val="16"/>
      <w:szCs w:val="16"/>
    </w:rPr>
  </w:style>
  <w:style w:type="character" w:customStyle="1" w:styleId="BalloonTextChar">
    <w:name w:val="Balloon Text Char"/>
    <w:basedOn w:val="DefaultParagraphFont"/>
    <w:link w:val="BalloonText"/>
    <w:rsid w:val="007C16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16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16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162F"/>
    <w:rPr>
      <w:b/>
      <w:color w:val="660033"/>
      <w:spacing w:val="0"/>
    </w:rPr>
  </w:style>
  <w:style w:type="paragraph" w:customStyle="1" w:styleId="Nameditemlist">
    <w:name w:val="Named item list"/>
    <w:basedOn w:val="BodyText"/>
    <w:qFormat/>
    <w:rsid w:val="007C162F"/>
    <w:pPr>
      <w:tabs>
        <w:tab w:val="left" w:pos="2835"/>
      </w:tabs>
      <w:ind w:left="2835" w:hanging="2835"/>
    </w:pPr>
  </w:style>
  <w:style w:type="paragraph" w:customStyle="1" w:styleId="BodyTextnopadding">
    <w:name w:val="Body Text no padding"/>
    <w:basedOn w:val="BodyText"/>
    <w:qFormat/>
    <w:rsid w:val="007C162F"/>
    <w:pPr>
      <w:spacing w:before="0" w:after="0"/>
    </w:pPr>
  </w:style>
  <w:style w:type="paragraph" w:customStyle="1" w:styleId="BodyTextBold">
    <w:name w:val="Body Text Bold"/>
    <w:basedOn w:val="BodyText"/>
    <w:qFormat/>
    <w:rsid w:val="007C162F"/>
    <w:rPr>
      <w:b/>
    </w:rPr>
  </w:style>
  <w:style w:type="character" w:styleId="Hyperlink">
    <w:name w:val="Hyperlink"/>
    <w:basedOn w:val="DefaultParagraphFont"/>
    <w:uiPriority w:val="99"/>
    <w:unhideWhenUsed/>
    <w:rsid w:val="00387E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443</Words>
  <Characters>2986</Characters>
  <Application>Microsoft Office Word</Application>
  <DocSecurity>0</DocSecurity>
  <Lines>72</Lines>
  <Paragraphs>51</Paragraphs>
  <ScaleCrop>false</ScaleCrop>
  <Company>Author-it Software Corporation Ltd.</Company>
  <LinksUpToDate>false</LinksUpToDate>
  <CharactersWithSpaces>3378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CSCOFM043 Supervise community work programs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2022-12-05T05:04:00Z</dcterms:created>
  <dcterms:modified xsi:type="dcterms:W3CDTF">2022-12-05T05:04:00Z</dcterms:modified>
</cp:coreProperties>
</file>