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875" w:rsidP="005B4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CSCOFM042 Provide responsible care to offenders with a mental health condition</w:t>
      </w:r>
      <w:r>
        <w:fldChar w:fldCharType="end"/>
      </w:r>
    </w:p>
    <w:p w:rsidR="005B4875" w:rsidP="005B4875">
      <w:pPr>
        <w:pStyle w:val="Version"/>
        <w:sectPr w:rsidSect="00E45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08D" w:rsidP="00E4508D">
      <w:pPr>
        <w:pStyle w:val="SuperHeading"/>
      </w:pPr>
      <w:r w:rsidRPr="00E4508D">
        <w:t>Assessment Requirements for CSCOFM042 Provide responsible care to offenders with a mental health condition</w:t>
      </w:r>
    </w:p>
    <w:p w:rsidR="00000000" w:rsidRPr="00E4508D" w:rsidP="00E4508D">
      <w:pPr>
        <w:pStyle w:val="Heading1"/>
      </w:pPr>
      <w:bookmarkStart w:id="1" w:name="O_1244642"/>
      <w:bookmarkEnd w:id="1"/>
      <w:r w:rsidRPr="00E450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08D" w:rsidP="00E4508D">
            <w:pPr>
              <w:pStyle w:val="BodyText"/>
            </w:pPr>
            <w:r w:rsidRPr="00E4508D">
              <w:t>Release 1. This is the first release of this unit of competency in the CSC Correctional Services Training Package Release 5.0</w:t>
            </w:r>
          </w:p>
        </w:tc>
      </w:tr>
    </w:tbl>
    <w:p w:rsidR="00000000" w:rsidRPr="00E4508D" w:rsidP="00E4508D">
      <w:pPr>
        <w:pStyle w:val="NoPaddingFontSize1"/>
      </w:pPr>
    </w:p>
    <w:p w:rsidR="00000000" w:rsidRPr="00E4508D" w:rsidP="00E4508D">
      <w:pPr>
        <w:pStyle w:val="AllowPageBreak"/>
      </w:pPr>
    </w:p>
    <w:p w:rsidR="00000000" w:rsidRPr="00E4508D" w:rsidP="00E4508D">
      <w:pPr>
        <w:pStyle w:val="Heading1"/>
      </w:pPr>
      <w:bookmarkStart w:id="2" w:name="O_1244643"/>
      <w:bookmarkEnd w:id="2"/>
      <w:r w:rsidRPr="00E4508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08D">
            <w:pPr>
              <w:pStyle w:val="BodyText"/>
              <w:rPr>
                <w:lang w:val="en-NZ"/>
              </w:rPr>
            </w:pPr>
            <w:r w:rsidRPr="00E4508D">
              <w:t>Evidence required to demonstrate competence in this unit must be relevant to and satisfy</w:t>
            </w:r>
            <w:r w:rsidRPr="00E4508D">
              <w:t xml:space="preserve"> all of the requirements of the elements and performance criteria on at least one occasion and include: </w:t>
            </w:r>
          </w:p>
        </w:tc>
      </w:tr>
      <w:tr w:rsidTr="00E45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08D" w:rsidP="00E4508D">
            <w:pPr>
              <w:pStyle w:val="ListBullet"/>
            </w:pPr>
            <w:r w:rsidRPr="00E4508D">
              <w:t>applying relevant information to the wellbeing and welfare of offenders with mental health conditions</w:t>
            </w:r>
          </w:p>
          <w:p w:rsidR="00000000" w:rsidRPr="00E4508D" w:rsidP="00E4508D">
            <w:pPr>
              <w:pStyle w:val="ListBullet"/>
            </w:pPr>
            <w:r w:rsidRPr="00E4508D">
              <w:t xml:space="preserve">observing the behaviours of offenders affected </w:t>
            </w:r>
            <w:r w:rsidRPr="00E4508D">
              <w:t>by mental health conditions and providing clear, accurate and appropriate reporting</w:t>
            </w:r>
          </w:p>
          <w:p w:rsidR="00000000" w:rsidRPr="00E4508D" w:rsidP="00E4508D">
            <w:pPr>
              <w:pStyle w:val="ListBullet"/>
            </w:pPr>
            <w:r w:rsidRPr="00E4508D">
              <w:t>establishing and maintaining supportive and professional relationships with offenders with mental health conditions</w:t>
            </w:r>
          </w:p>
          <w:p w:rsidR="00000000" w:rsidRPr="00E4508D" w:rsidP="00E4508D">
            <w:pPr>
              <w:pStyle w:val="ListBullet"/>
            </w:pPr>
            <w:r w:rsidRPr="00E4508D">
              <w:t xml:space="preserve">providing supervision and management of offenders based </w:t>
            </w:r>
            <w:r w:rsidRPr="00E4508D">
              <w:t>on assessed risk and individual needs</w:t>
            </w:r>
          </w:p>
          <w:p w:rsidR="00000000" w:rsidRPr="00E4508D" w:rsidP="00E4508D">
            <w:pPr>
              <w:pStyle w:val="ListBullet"/>
            </w:pPr>
            <w:r w:rsidRPr="00E4508D">
              <w:t>responding to incidents and emergencies</w:t>
            </w:r>
          </w:p>
          <w:p w:rsidR="00000000" w:rsidRPr="00E4508D" w:rsidP="00E4508D">
            <w:pPr>
              <w:pStyle w:val="ListBullet"/>
            </w:pPr>
            <w:r w:rsidRPr="00E4508D">
              <w:t>consulting with senior staff and appropriate personnel.</w:t>
            </w:r>
          </w:p>
        </w:tc>
      </w:tr>
    </w:tbl>
    <w:p w:rsidR="00000000" w:rsidRPr="00E4508D" w:rsidP="00E4508D">
      <w:pPr>
        <w:pStyle w:val="NoPaddingFontSize1"/>
      </w:pPr>
    </w:p>
    <w:p w:rsidR="00000000" w:rsidRPr="00E4508D" w:rsidP="00E4508D">
      <w:pPr>
        <w:pStyle w:val="AllowPageBreak"/>
      </w:pPr>
    </w:p>
    <w:p w:rsidR="00000000" w:rsidRPr="00E4508D" w:rsidP="00E4508D">
      <w:pPr>
        <w:pStyle w:val="Heading1"/>
      </w:pPr>
      <w:bookmarkStart w:id="3" w:name="O_1244644"/>
      <w:bookmarkEnd w:id="3"/>
      <w:r w:rsidRPr="00E4508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08D">
            <w:pPr>
              <w:pStyle w:val="BodyText"/>
              <w:rPr>
                <w:lang w:val="en-NZ"/>
              </w:rPr>
            </w:pPr>
            <w:r w:rsidRPr="00E4508D">
              <w:t>Evidence required</w:t>
            </w:r>
            <w:r w:rsidRPr="00E4508D">
              <w:t xml:space="preserve"> to demonstrate competence in this unit must be relevant to and satisfy all of the requirements of the elements and performance criteria and include knowledge of: </w:t>
            </w:r>
          </w:p>
        </w:tc>
      </w:tr>
      <w:tr w:rsidTr="00E45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08D" w:rsidP="00E4508D">
            <w:pPr>
              <w:pStyle w:val="ListBullet"/>
            </w:pPr>
            <w:r w:rsidRPr="00E4508D">
              <w:t>relevant policy, regulatory, legislative, and legal requirements</w:t>
            </w:r>
          </w:p>
          <w:p w:rsidR="00000000" w:rsidRPr="00E4508D" w:rsidP="00E4508D">
            <w:pPr>
              <w:pStyle w:val="ListBullet"/>
            </w:pPr>
            <w:r w:rsidRPr="00E4508D">
              <w:t>code of conduct</w:t>
            </w:r>
          </w:p>
          <w:p w:rsidR="00000000" w:rsidRPr="00E4508D" w:rsidP="00E4508D">
            <w:pPr>
              <w:pStyle w:val="ListBullet"/>
            </w:pPr>
            <w:r w:rsidRPr="00E4508D">
              <w:t>duty of c</w:t>
            </w:r>
            <w:r w:rsidRPr="00E4508D">
              <w:t>are</w:t>
            </w:r>
          </w:p>
          <w:p w:rsidR="00000000" w:rsidRPr="00E4508D" w:rsidP="00E4508D">
            <w:pPr>
              <w:pStyle w:val="ListBullet"/>
            </w:pPr>
            <w:r w:rsidRPr="00E4508D">
              <w:t>rights of offenders</w:t>
            </w:r>
          </w:p>
          <w:p w:rsidR="00000000" w:rsidRPr="00E4508D" w:rsidP="00E4508D">
            <w:pPr>
              <w:pStyle w:val="ListBullet"/>
            </w:pPr>
            <w:r w:rsidRPr="00E4508D">
              <w:t>common mental health conditions</w:t>
            </w:r>
          </w:p>
          <w:p w:rsidR="00000000" w:rsidRPr="00E4508D" w:rsidP="00E4508D">
            <w:pPr>
              <w:pStyle w:val="ListBullet"/>
            </w:pPr>
            <w:r w:rsidRPr="00E4508D">
              <w:t>relationship between mental health conditions and secondary conditions</w:t>
            </w:r>
          </w:p>
          <w:p w:rsidR="00000000" w:rsidRPr="00E4508D" w:rsidP="00E4508D">
            <w:pPr>
              <w:pStyle w:val="ListBullet"/>
            </w:pPr>
            <w:r w:rsidRPr="00E4508D">
              <w:t>symptoms and signs of common mental health conditions and associated behaviours</w:t>
            </w:r>
          </w:p>
          <w:p w:rsidR="00000000" w:rsidRPr="00E4508D" w:rsidP="00E4508D">
            <w:pPr>
              <w:pStyle w:val="ListBullet"/>
            </w:pPr>
            <w:r w:rsidRPr="00E4508D">
              <w:t>relationship between mental health conditions and</w:t>
            </w:r>
            <w:r w:rsidRPr="00E4508D">
              <w:t xml:space="preserve"> offending behaviour</w:t>
            </w:r>
          </w:p>
          <w:p w:rsidR="00000000" w:rsidRPr="00E4508D" w:rsidP="00E4508D">
            <w:pPr>
              <w:pStyle w:val="ListBullet"/>
            </w:pPr>
            <w:r w:rsidRPr="00E4508D">
              <w:t>cultural practices that may impact on mental health assessment and/or treatment</w:t>
            </w:r>
          </w:p>
          <w:p w:rsidR="00000000" w:rsidRPr="00E4508D" w:rsidP="00E4508D">
            <w:pPr>
              <w:pStyle w:val="ListBullet"/>
            </w:pPr>
            <w:r w:rsidRPr="00E4508D">
              <w:t>range of different incidents and emergencies</w:t>
            </w:r>
          </w:p>
          <w:p w:rsidR="00000000" w:rsidRPr="00E4508D" w:rsidP="00E4508D">
            <w:pPr>
              <w:pStyle w:val="ListBullet"/>
            </w:pPr>
            <w:r w:rsidRPr="00E4508D">
              <w:t>organisational policies and procedures related to responding to and reporting risks, behaviours and incidents involving offenders including:</w:t>
            </w:r>
          </w:p>
          <w:p w:rsidR="00000000" w:rsidRPr="00E4508D" w:rsidP="00E4508D">
            <w:pPr>
              <w:pStyle w:val="ListBullet2"/>
            </w:pPr>
            <w:r w:rsidRPr="00E4508D">
              <w:t>organisational processes to respond to acute incidents</w:t>
            </w:r>
          </w:p>
          <w:p w:rsidR="00000000" w:rsidRPr="00E4508D" w:rsidP="00E4508D">
            <w:pPr>
              <w:pStyle w:val="ListBullet2"/>
            </w:pPr>
            <w:r w:rsidRPr="00E4508D">
              <w:t>organisational reporting processes</w:t>
            </w:r>
          </w:p>
          <w:p w:rsidR="00000000" w:rsidRPr="00E4508D" w:rsidP="00E4508D">
            <w:pPr>
              <w:pStyle w:val="ListBullet2"/>
            </w:pPr>
            <w:r w:rsidRPr="00E4508D">
              <w:t xml:space="preserve">organisational offender </w:t>
            </w:r>
            <w:r w:rsidRPr="00E4508D">
              <w:t>information sharing system</w:t>
            </w:r>
          </w:p>
          <w:p w:rsidR="00000000" w:rsidRPr="00E4508D" w:rsidP="00E4508D">
            <w:pPr>
              <w:pStyle w:val="ListBullet"/>
            </w:pPr>
            <w:r w:rsidRPr="00E4508D">
              <w:t>protective supervision and surveillance of offenders at risk of harm including:</w:t>
            </w:r>
          </w:p>
          <w:p w:rsidR="00000000" w:rsidRPr="00E4508D" w:rsidP="00E4508D">
            <w:pPr>
              <w:pStyle w:val="ListBullet2"/>
            </w:pPr>
            <w:r w:rsidRPr="00E4508D">
              <w:t>suicide and self-harm prevention strategy</w:t>
            </w:r>
          </w:p>
          <w:p w:rsidR="00000000" w:rsidRPr="00E4508D" w:rsidP="00E4508D">
            <w:pPr>
              <w:pStyle w:val="ListBullet2"/>
            </w:pPr>
            <w:r w:rsidRPr="00E4508D">
              <w:t>early intervention</w:t>
            </w:r>
          </w:p>
          <w:p w:rsidR="00000000" w:rsidRPr="00E4508D" w:rsidP="00E4508D">
            <w:pPr>
              <w:pStyle w:val="ListBullet2"/>
            </w:pPr>
            <w:r w:rsidRPr="00E4508D">
              <w:t>relevant support programs within the organisation</w:t>
            </w:r>
          </w:p>
          <w:p w:rsidR="00000000" w:rsidRPr="00E4508D" w:rsidP="00E4508D">
            <w:pPr>
              <w:pStyle w:val="ListBullet"/>
            </w:pPr>
            <w:r w:rsidRPr="00E4508D">
              <w:t>current issues facing offenders wit</w:t>
            </w:r>
            <w:r w:rsidRPr="00E4508D">
              <w:t>h mental health conditions and existing services to address their needs and rights.</w:t>
            </w:r>
          </w:p>
        </w:tc>
      </w:tr>
    </w:tbl>
    <w:p w:rsidR="00000000" w:rsidRPr="00E4508D" w:rsidP="00E4508D">
      <w:pPr>
        <w:pStyle w:val="NoPaddingFontSize1"/>
      </w:pPr>
    </w:p>
    <w:p w:rsidR="00000000" w:rsidRPr="00E4508D" w:rsidP="00E4508D">
      <w:pPr>
        <w:pStyle w:val="AllowPageBreak"/>
      </w:pPr>
    </w:p>
    <w:p w:rsidR="00000000" w:rsidRPr="00E4508D" w:rsidP="00E4508D">
      <w:pPr>
        <w:pStyle w:val="Heading1"/>
      </w:pPr>
      <w:bookmarkStart w:id="4" w:name="O_1244645"/>
      <w:bookmarkEnd w:id="4"/>
      <w:r w:rsidRPr="00E4508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0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08D" w:rsidP="00E4508D">
            <w:pPr>
              <w:pStyle w:val="BodyText"/>
            </w:pPr>
            <w:r w:rsidRPr="00E4508D">
              <w:t>Assessors must hold credentials specified within the Standards for Registered Training Organisations current at the time of assessment.</w:t>
            </w:r>
          </w:p>
          <w:p w:rsidR="00000000" w:rsidRPr="00E4508D" w:rsidP="00E4508D">
            <w:pPr>
              <w:pStyle w:val="BodyText"/>
            </w:pPr>
            <w:r w:rsidRPr="00E4508D">
              <w:t>Assessment must satisfy the Principles of Assessment and Rules of Evidence and all regulatory requirements included with</w:t>
            </w:r>
            <w:r w:rsidRPr="00E4508D">
              <w:t>in the Standards for Registered Training Organisations current at the time of assessment.</w:t>
            </w:r>
          </w:p>
          <w:p w:rsidR="00000000" w:rsidRPr="00E4508D" w:rsidP="00E4508D">
            <w:pPr>
              <w:pStyle w:val="BodyText"/>
            </w:pPr>
            <w:r w:rsidRPr="00E4508D">
              <w:t>Assessment must occur in workplace operational situations. Where this is not appropriate, assessment must occur in simulated workplace operational situations that ref</w:t>
            </w:r>
            <w:r w:rsidRPr="00E4508D">
              <w:t>lect workplace conditions.</w:t>
            </w:r>
          </w:p>
          <w:p w:rsidR="00000000" w:rsidRPr="00E4508D" w:rsidP="00E4508D">
            <w:pPr>
              <w:pStyle w:val="BodyText"/>
            </w:pPr>
            <w:r w:rsidRPr="00E4508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4508D" w:rsidP="00E4508D">
            <w:pPr>
              <w:pStyle w:val="BodyText"/>
            </w:pPr>
            <w:r w:rsidRPr="00E4508D">
              <w:t>Resources for assessment must include access to:</w:t>
            </w:r>
          </w:p>
          <w:p w:rsidR="00000000" w:rsidRPr="00E4508D" w:rsidP="00E4508D">
            <w:pPr>
              <w:pStyle w:val="ListBullet"/>
            </w:pPr>
            <w:r w:rsidRPr="00E4508D">
              <w:t xml:space="preserve">a range of </w:t>
            </w:r>
            <w:r w:rsidRPr="00E4508D">
              <w:t>relevant exercises, case studies and/or simulations</w:t>
            </w:r>
          </w:p>
          <w:p w:rsidR="00000000" w:rsidRPr="00E4508D" w:rsidP="00E4508D">
            <w:pPr>
              <w:pStyle w:val="ListBullet"/>
            </w:pPr>
            <w:r w:rsidRPr="00E4508D">
              <w:t>acceptable means of simulation assessment</w:t>
            </w:r>
          </w:p>
          <w:p w:rsidR="00000000" w:rsidRPr="00E4508D" w:rsidP="00E4508D">
            <w:pPr>
              <w:pStyle w:val="ListBullet"/>
            </w:pPr>
            <w:r w:rsidRPr="00E4508D">
              <w:t>applicable documentation, including workplace procedures, regulations, codes of practice and operation manuals</w:t>
            </w:r>
          </w:p>
          <w:p w:rsidR="00000000" w:rsidRPr="00E4508D" w:rsidP="00E4508D">
            <w:pPr>
              <w:pStyle w:val="ListBullet"/>
            </w:pPr>
            <w:r w:rsidRPr="00E4508D">
              <w:t>relevant materials, tools, equipment, and PPE curre</w:t>
            </w:r>
            <w:r w:rsidRPr="00E4508D">
              <w:t>ntly used in industry.</w:t>
            </w:r>
          </w:p>
        </w:tc>
      </w:tr>
    </w:tbl>
    <w:p w:rsidR="00000000" w:rsidRPr="00E4508D" w:rsidP="00E4508D">
      <w:pPr>
        <w:pStyle w:val="NoPaddingFontSize1"/>
      </w:pPr>
    </w:p>
    <w:p w:rsidR="00000000" w:rsidRPr="00E4508D" w:rsidP="00E4508D">
      <w:pPr>
        <w:pStyle w:val="AllowPageBreak"/>
      </w:pPr>
    </w:p>
    <w:p w:rsidR="00000000" w:rsidRPr="00E4508D" w:rsidP="00E4508D">
      <w:pPr>
        <w:pStyle w:val="Heading1"/>
      </w:pPr>
      <w:bookmarkStart w:id="5" w:name="O_1244648"/>
      <w:bookmarkEnd w:id="5"/>
      <w:r w:rsidRPr="00E4508D">
        <w:t>Links</w:t>
      </w:r>
    </w:p>
    <w:p w:rsidR="00000000" w:rsidRPr="00E4508D" w:rsidP="005B4875">
      <w:pPr>
        <w:pStyle w:val="BodyText"/>
      </w:pPr>
      <w:r w:rsidRPr="00E450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33BB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E4508D" w:rsidP="00E4508D"/>
    <w:sectPr w:rsidSect="00E450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08D" w:rsidRPr="005B4875" w:rsidP="005B4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875" w:rsidP="00E45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4875" w:rsidP="00E45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4875" w:rsidP="00E45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08D" w:rsidRPr="005B4875" w:rsidP="005B4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875" w:rsidRPr="002D2AF8" w:rsidP="00E45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CSCOFM042 Provide responsible care to offenders with a mental health condition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5B4875" w:rsidP="00E45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923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220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22DB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08D"/>
  </w:style>
  <w:style w:type="character" w:customStyle="1" w:styleId="Heading1Char">
    <w:name w:val="Heading 1 Char"/>
    <w:basedOn w:val="DefaultParagraphFont"/>
    <w:link w:val="Heading1"/>
    <w:rsid w:val="00E45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0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0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50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5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5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0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0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508D"/>
    <w:rPr>
      <w:b/>
      <w:spacing w:val="0"/>
    </w:rPr>
  </w:style>
  <w:style w:type="paragraph" w:customStyle="1" w:styleId="SuperTitle">
    <w:name w:val="SuperTitle"/>
    <w:basedOn w:val="Title"/>
    <w:rsid w:val="00E45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0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08D"/>
    <w:rPr>
      <w:i/>
    </w:rPr>
  </w:style>
  <w:style w:type="paragraph" w:styleId="Caption">
    <w:name w:val="caption"/>
    <w:basedOn w:val="BodyText"/>
    <w:next w:val="Normal"/>
    <w:qFormat/>
    <w:rsid w:val="00E45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08D"/>
  </w:style>
  <w:style w:type="paragraph" w:styleId="TableofFigures">
    <w:name w:val="table of figures"/>
    <w:basedOn w:val="Normal"/>
    <w:next w:val="Normal"/>
    <w:semiHidden/>
    <w:rsid w:val="00E45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0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508D"/>
    <w:rPr>
      <w:rFonts w:ascii="Wingdings" w:hAnsi="Wingdings"/>
    </w:rPr>
  </w:style>
  <w:style w:type="paragraph" w:customStyle="1" w:styleId="TableHeading">
    <w:name w:val="Table Heading"/>
    <w:basedOn w:val="HeadingBase"/>
    <w:rsid w:val="00E45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08D"/>
    <w:rPr>
      <w:color w:val="0033CC"/>
      <w:u w:val="none"/>
    </w:rPr>
  </w:style>
  <w:style w:type="paragraph" w:customStyle="1" w:styleId="BodyTextRight">
    <w:name w:val="Body Text Right"/>
    <w:basedOn w:val="BodyText"/>
    <w:rsid w:val="00E45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0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08D"/>
    <w:rPr>
      <w:sz w:val="32"/>
    </w:rPr>
  </w:style>
  <w:style w:type="paragraph" w:customStyle="1" w:styleId="HeadingProcedure">
    <w:name w:val="Heading Procedure"/>
    <w:basedOn w:val="HeadingBase"/>
    <w:next w:val="Normal"/>
    <w:rsid w:val="00E45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08D"/>
    <w:pPr>
      <w:spacing w:before="60" w:after="60"/>
    </w:pPr>
  </w:style>
  <w:style w:type="paragraph" w:styleId="ListContinue">
    <w:name w:val="List Continue"/>
    <w:basedOn w:val="List"/>
    <w:rsid w:val="00E4508D"/>
    <w:pPr>
      <w:ind w:firstLine="0"/>
    </w:pPr>
  </w:style>
  <w:style w:type="paragraph" w:customStyle="1" w:styleId="ListNote">
    <w:name w:val="List Note"/>
    <w:basedOn w:val="List"/>
    <w:rsid w:val="00E45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08D"/>
    <w:rPr>
      <w:rFonts w:ascii="Courier New" w:hAnsi="Courier New"/>
    </w:rPr>
  </w:style>
  <w:style w:type="paragraph" w:customStyle="1" w:styleId="NoteBullet">
    <w:name w:val="Note Bullet"/>
    <w:basedOn w:val="Note"/>
    <w:rsid w:val="00E45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0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08D"/>
    <w:rPr>
      <w:b/>
      <w:smallCaps/>
    </w:rPr>
  </w:style>
  <w:style w:type="paragraph" w:customStyle="1" w:styleId="TableListNumber">
    <w:name w:val="Table List Number"/>
    <w:basedOn w:val="ListNumber"/>
    <w:rsid w:val="00E45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08D"/>
    <w:pPr>
      <w:numPr>
        <w:numId w:val="9"/>
      </w:numPr>
    </w:pPr>
  </w:style>
  <w:style w:type="paragraph" w:customStyle="1" w:styleId="ListAlpha2">
    <w:name w:val="List Alpha 2"/>
    <w:basedOn w:val="List2"/>
    <w:rsid w:val="00E4508D"/>
    <w:pPr>
      <w:numPr>
        <w:numId w:val="8"/>
      </w:numPr>
    </w:pPr>
  </w:style>
  <w:style w:type="paragraph" w:styleId="List2">
    <w:name w:val="List 2"/>
    <w:basedOn w:val="BodyText"/>
    <w:rsid w:val="00E45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0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0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08D"/>
    <w:pPr>
      <w:numPr>
        <w:numId w:val="4"/>
      </w:numPr>
    </w:pPr>
  </w:style>
  <w:style w:type="paragraph" w:styleId="ListContinue2">
    <w:name w:val="List Continue 2"/>
    <w:basedOn w:val="List2"/>
    <w:rsid w:val="00E4508D"/>
    <w:pPr>
      <w:ind w:firstLine="0"/>
    </w:pPr>
  </w:style>
  <w:style w:type="paragraph" w:styleId="ListContinue3">
    <w:name w:val="List Continue 3"/>
    <w:basedOn w:val="List3"/>
    <w:rsid w:val="00E4508D"/>
    <w:pPr>
      <w:ind w:left="1021" w:firstLine="0"/>
    </w:pPr>
  </w:style>
  <w:style w:type="paragraph" w:styleId="ListContinue4">
    <w:name w:val="List Continue 4"/>
    <w:basedOn w:val="List4"/>
    <w:rsid w:val="00E4508D"/>
    <w:pPr>
      <w:ind w:firstLine="0"/>
    </w:pPr>
  </w:style>
  <w:style w:type="paragraph" w:styleId="ListContinue5">
    <w:name w:val="List Continue 5"/>
    <w:basedOn w:val="List5"/>
    <w:rsid w:val="00E4508D"/>
    <w:pPr>
      <w:ind w:firstLine="0"/>
    </w:pPr>
  </w:style>
  <w:style w:type="paragraph" w:styleId="ListNumber3">
    <w:name w:val="List Number 3"/>
    <w:basedOn w:val="List3"/>
    <w:rsid w:val="00E4508D"/>
    <w:pPr>
      <w:numPr>
        <w:numId w:val="5"/>
      </w:numPr>
    </w:pPr>
  </w:style>
  <w:style w:type="paragraph" w:styleId="ListNumber4">
    <w:name w:val="List Number 4"/>
    <w:basedOn w:val="List4"/>
    <w:rsid w:val="00E4508D"/>
    <w:pPr>
      <w:numPr>
        <w:numId w:val="6"/>
      </w:numPr>
    </w:pPr>
  </w:style>
  <w:style w:type="paragraph" w:styleId="ListNumber5">
    <w:name w:val="List Number 5"/>
    <w:basedOn w:val="List5"/>
    <w:rsid w:val="00E4508D"/>
    <w:pPr>
      <w:numPr>
        <w:numId w:val="7"/>
      </w:numPr>
    </w:pPr>
  </w:style>
  <w:style w:type="paragraph" w:styleId="BlockText">
    <w:name w:val="Block Text"/>
    <w:basedOn w:val="Normal"/>
    <w:rsid w:val="00E45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08D"/>
    <w:rPr>
      <w:sz w:val="16"/>
      <w:vertAlign w:val="superscript"/>
    </w:rPr>
  </w:style>
  <w:style w:type="character" w:customStyle="1" w:styleId="Symbols">
    <w:name w:val="Symbols"/>
    <w:basedOn w:val="DefaultParagraphFont"/>
    <w:rsid w:val="00E4508D"/>
    <w:rPr>
      <w:rFonts w:ascii="Symbol" w:hAnsi="Symbol"/>
    </w:rPr>
  </w:style>
  <w:style w:type="character" w:customStyle="1" w:styleId="MenuOptions">
    <w:name w:val="Menu Options"/>
    <w:basedOn w:val="DefaultParagraphFont"/>
    <w:rsid w:val="00E45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08D"/>
    <w:rPr>
      <w:b/>
    </w:rPr>
  </w:style>
  <w:style w:type="character" w:customStyle="1" w:styleId="Underlined">
    <w:name w:val="Underlined"/>
    <w:basedOn w:val="DefaultParagraphFont"/>
    <w:rsid w:val="00E4508D"/>
    <w:rPr>
      <w:u w:val="single"/>
    </w:rPr>
  </w:style>
  <w:style w:type="paragraph" w:customStyle="1" w:styleId="TableBodyTextRight">
    <w:name w:val="Table Body Text Right"/>
    <w:basedOn w:val="TableBodyText"/>
    <w:rsid w:val="00E45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08D"/>
    <w:rPr>
      <w:sz w:val="18"/>
    </w:rPr>
  </w:style>
  <w:style w:type="paragraph" w:customStyle="1" w:styleId="BodySmallRight">
    <w:name w:val="Body Small Right"/>
    <w:basedOn w:val="BodyTextRight"/>
    <w:rsid w:val="00E4508D"/>
    <w:rPr>
      <w:sz w:val="18"/>
      <w:szCs w:val="18"/>
    </w:rPr>
  </w:style>
  <w:style w:type="paragraph" w:customStyle="1" w:styleId="MarginEdition">
    <w:name w:val="Margin Edition"/>
    <w:basedOn w:val="MarginNote"/>
    <w:rsid w:val="00E45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08D"/>
    <w:rPr>
      <w:sz w:val="2"/>
      <w:szCs w:val="2"/>
    </w:rPr>
  </w:style>
  <w:style w:type="character" w:customStyle="1" w:styleId="Small">
    <w:name w:val="Small"/>
    <w:basedOn w:val="DefaultParagraphFont"/>
    <w:rsid w:val="00E4508D"/>
    <w:rPr>
      <w:sz w:val="16"/>
    </w:rPr>
  </w:style>
  <w:style w:type="paragraph" w:customStyle="1" w:styleId="WideTable">
    <w:name w:val="Wide Table"/>
    <w:basedOn w:val="Normal"/>
    <w:rsid w:val="00E45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08D"/>
  </w:style>
  <w:style w:type="paragraph" w:styleId="Quote">
    <w:name w:val="Quote"/>
    <w:basedOn w:val="Heading1"/>
    <w:link w:val="QuoteChar"/>
    <w:qFormat/>
    <w:rsid w:val="00E45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08D"/>
    <w:pPr>
      <w:pageBreakBefore/>
    </w:pPr>
  </w:style>
  <w:style w:type="paragraph" w:customStyle="1" w:styleId="Border">
    <w:name w:val="Border"/>
    <w:basedOn w:val="Normal"/>
    <w:qFormat/>
    <w:rsid w:val="00E45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08D"/>
    <w:rPr>
      <w:u w:val="single"/>
    </w:rPr>
  </w:style>
  <w:style w:type="character" w:customStyle="1" w:styleId="BoldandItalics">
    <w:name w:val="Bold and Italics"/>
    <w:qFormat/>
    <w:rsid w:val="00E4508D"/>
    <w:rPr>
      <w:b/>
      <w:i/>
      <w:u w:val="none"/>
    </w:rPr>
  </w:style>
  <w:style w:type="paragraph" w:styleId="BalloonText">
    <w:name w:val="Balloon Text"/>
    <w:basedOn w:val="Normal"/>
    <w:link w:val="BalloonTextChar"/>
    <w:rsid w:val="00E45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08D"/>
    <w:pPr>
      <w:spacing w:before="0" w:after="0"/>
    </w:pPr>
  </w:style>
  <w:style w:type="paragraph" w:customStyle="1" w:styleId="BodyTextBold">
    <w:name w:val="Body Text Bold"/>
    <w:basedOn w:val="BodyText"/>
    <w:qFormat/>
    <w:rsid w:val="00E4508D"/>
    <w:rPr>
      <w:b/>
    </w:rPr>
  </w:style>
  <w:style w:type="character" w:styleId="Hyperlink">
    <w:name w:val="Hyperlink"/>
    <w:basedOn w:val="DefaultParagraphFont"/>
    <w:uiPriority w:val="99"/>
    <w:unhideWhenUsed/>
    <w:rsid w:val="005B4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3320</Characters>
  <Application>Microsoft Office Word</Application>
  <DocSecurity>0</DocSecurity>
  <Lines>79</Lines>
  <Paragraphs>54</Paragraphs>
  <ScaleCrop>false</ScaleCrop>
  <Company>Author-it Software Corporation Ltd.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CSCOFM042 Provide responsible care to offenders with a mental health condition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2022-12-05T05:08:00Z</dcterms:created>
  <dcterms:modified xsi:type="dcterms:W3CDTF">2022-12-05T05:08:00Z</dcterms:modified>
</cp:coreProperties>
</file>