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B09" w:rsidP="001F2B09">
      <w:pPr>
        <w:pStyle w:val="Title"/>
      </w:pPr>
      <w:r>
        <w:fldChar w:fldCharType="begin"/>
      </w:r>
      <w:r>
        <w:instrText xml:space="preserve"> TITLE   \* MERGEFORMAT </w:instrText>
      </w:r>
      <w:r>
        <w:fldChar w:fldCharType="separate"/>
      </w:r>
      <w:r>
        <w:t>Assessment Requirements for CSCOFM041 Process offender induction</w:t>
      </w:r>
      <w:r>
        <w:fldChar w:fldCharType="end"/>
      </w:r>
    </w:p>
    <w:p w:rsidR="001F2B09" w:rsidP="001F2B09">
      <w:pPr>
        <w:pStyle w:val="Version"/>
        <w:sectPr w:rsidSect="00EB25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560" w:rsidP="00EB2560">
      <w:pPr>
        <w:pStyle w:val="SuperHeading"/>
      </w:pPr>
      <w:r w:rsidRPr="00EB2560">
        <w:t>Assessment Requirements for CSCOFM041 Process offender induction</w:t>
      </w:r>
    </w:p>
    <w:p w:rsidR="00000000" w:rsidRPr="00EB2560" w:rsidP="00EB2560">
      <w:pPr>
        <w:pStyle w:val="Heading1"/>
      </w:pPr>
      <w:bookmarkStart w:id="1" w:name="O_1244623"/>
      <w:bookmarkEnd w:id="1"/>
      <w:r w:rsidRPr="00EB2560">
        <w:t>Modification History</w:t>
      </w:r>
    </w:p>
    <w:tbl>
      <w:tblPr>
        <w:tblW w:w="9497" w:type="dxa"/>
        <w:tblLayout w:type="fixed"/>
        <w:tblCellMar>
          <w:left w:w="62" w:type="dxa"/>
          <w:right w:w="62" w:type="dxa"/>
        </w:tblCellMar>
        <w:tblLook w:val="0000"/>
      </w:tblPr>
      <w:tblGrid>
        <w:gridCol w:w="9497"/>
      </w:tblGrid>
      <w:tr w:rsidTr="00EB2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560" w:rsidP="00EB2560">
            <w:pPr>
              <w:pStyle w:val="BodyText"/>
            </w:pPr>
            <w:r w:rsidRPr="00EB2560">
              <w:t>Release 1. This is the first release of this unit of competency in the CSC Correctional Services Training Package Release 5.0</w:t>
            </w:r>
          </w:p>
        </w:tc>
      </w:tr>
    </w:tbl>
    <w:p w:rsidR="00000000" w:rsidRPr="00EB2560" w:rsidP="00EB2560">
      <w:pPr>
        <w:pStyle w:val="NoPaddingFontSize1"/>
      </w:pPr>
    </w:p>
    <w:p w:rsidR="00000000" w:rsidRPr="00EB2560" w:rsidP="00EB2560">
      <w:pPr>
        <w:pStyle w:val="AllowPageBreak"/>
      </w:pPr>
    </w:p>
    <w:p w:rsidR="00000000" w:rsidRPr="00EB2560" w:rsidP="00EB2560">
      <w:pPr>
        <w:pStyle w:val="Heading1"/>
      </w:pPr>
      <w:bookmarkStart w:id="2" w:name="O_1244624"/>
      <w:bookmarkEnd w:id="2"/>
      <w:r w:rsidRPr="00EB2560">
        <w:t>Performance Evidence</w:t>
      </w:r>
    </w:p>
    <w:tbl>
      <w:tblPr>
        <w:tblW w:w="9497" w:type="dxa"/>
        <w:tblLayout w:type="fixed"/>
        <w:tblCellMar>
          <w:left w:w="62" w:type="dxa"/>
          <w:right w:w="62" w:type="dxa"/>
        </w:tblCellMar>
        <w:tblLook w:val="0000"/>
      </w:tblPr>
      <w:tblGrid>
        <w:gridCol w:w="9497"/>
      </w:tblGrid>
      <w:tr w:rsidTr="00EB2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2560">
            <w:pPr>
              <w:pStyle w:val="BodyText"/>
              <w:rPr>
                <w:lang w:val="en-NZ"/>
              </w:rPr>
            </w:pPr>
            <w:r w:rsidRPr="00EB2560">
              <w:t xml:space="preserve">Evidence required to demonstrate competence in this unit must be relevant to and satisfy all of the requirements of the elements and performance criteria on at least two occasions and include: </w:t>
            </w:r>
          </w:p>
        </w:tc>
      </w:tr>
      <w:tr w:rsidTr="00EB2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560" w:rsidP="00EB2560">
            <w:pPr>
              <w:pStyle w:val="ListBullet"/>
            </w:pPr>
            <w:r w:rsidRPr="00EB2560">
              <w:t>using the organisation’s information ma</w:t>
            </w:r>
            <w:r w:rsidRPr="00EB2560">
              <w:t>nagement systems to gather and record offender information</w:t>
            </w:r>
          </w:p>
          <w:p w:rsidR="00000000" w:rsidRPr="00EB2560" w:rsidP="00EB2560">
            <w:pPr>
              <w:pStyle w:val="ListBullet"/>
            </w:pPr>
            <w:r w:rsidRPr="00EB2560">
              <w:t>using communication appropriate to the audience and the situation</w:t>
            </w:r>
          </w:p>
          <w:p w:rsidR="00000000" w:rsidRPr="00EB2560" w:rsidP="00EB2560">
            <w:pPr>
              <w:pStyle w:val="ListBullet"/>
            </w:pPr>
            <w:r w:rsidRPr="00EB2560">
              <w:t xml:space="preserve">checking and confirming the accuracy, relevance and details of offenders’ identities </w:t>
            </w:r>
          </w:p>
          <w:p w:rsidR="00000000" w:rsidRPr="00EB2560" w:rsidP="00EB2560">
            <w:pPr>
              <w:pStyle w:val="ListBullet"/>
            </w:pPr>
            <w:r w:rsidRPr="00EB2560">
              <w:t>assessing security, safety and protection iss</w:t>
            </w:r>
            <w:r w:rsidRPr="00EB2560">
              <w:t>ues for offenders who are at risk.</w:t>
            </w:r>
          </w:p>
        </w:tc>
      </w:tr>
    </w:tbl>
    <w:p w:rsidR="00000000" w:rsidRPr="00EB2560" w:rsidP="00EB2560">
      <w:pPr>
        <w:pStyle w:val="NoPaddingFontSize1"/>
      </w:pPr>
    </w:p>
    <w:p w:rsidR="00000000" w:rsidRPr="00EB2560" w:rsidP="00EB2560">
      <w:pPr>
        <w:pStyle w:val="AllowPageBreak"/>
      </w:pPr>
    </w:p>
    <w:p w:rsidR="00000000" w:rsidRPr="00EB2560" w:rsidP="00EB2560">
      <w:pPr>
        <w:pStyle w:val="Heading1"/>
      </w:pPr>
      <w:bookmarkStart w:id="3" w:name="O_1244625"/>
      <w:bookmarkEnd w:id="3"/>
      <w:r w:rsidRPr="00EB2560">
        <w:t>Knowledge Evidence</w:t>
      </w:r>
    </w:p>
    <w:tbl>
      <w:tblPr>
        <w:tblW w:w="9497" w:type="dxa"/>
        <w:tblLayout w:type="fixed"/>
        <w:tblCellMar>
          <w:left w:w="62" w:type="dxa"/>
          <w:right w:w="62" w:type="dxa"/>
        </w:tblCellMar>
        <w:tblLook w:val="0000"/>
      </w:tblPr>
      <w:tblGrid>
        <w:gridCol w:w="9497"/>
      </w:tblGrid>
      <w:tr w:rsidTr="00EB2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2560">
            <w:pPr>
              <w:pStyle w:val="BodyText"/>
              <w:rPr>
                <w:lang w:val="en-NZ"/>
              </w:rPr>
            </w:pPr>
            <w:r w:rsidRPr="00EB2560">
              <w:t xml:space="preserve">Evidence required to demonstrate competence in this unit must be relevant to and satisfy all of the requirements of the elements and performance criteria and include knowledge of: </w:t>
            </w:r>
          </w:p>
        </w:tc>
      </w:tr>
      <w:tr w:rsidTr="00EB2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560" w:rsidP="00EB2560">
            <w:pPr>
              <w:pStyle w:val="ListBullet"/>
            </w:pPr>
            <w:r w:rsidRPr="00EB2560">
              <w:t>organisational policies and procedures related to offender induction</w:t>
            </w:r>
          </w:p>
          <w:p w:rsidR="00000000" w:rsidRPr="00EB2560" w:rsidP="00EB2560">
            <w:pPr>
              <w:pStyle w:val="ListBullet"/>
            </w:pPr>
            <w:r w:rsidRPr="00EB2560">
              <w:t>organisational information management systems</w:t>
            </w:r>
          </w:p>
          <w:p w:rsidR="00000000" w:rsidRPr="00EB2560" w:rsidP="00EB2560">
            <w:pPr>
              <w:pStyle w:val="ListBullet"/>
            </w:pPr>
            <w:r w:rsidRPr="00EB2560">
              <w:t>communication techniques</w:t>
            </w:r>
          </w:p>
          <w:p w:rsidR="00000000" w:rsidRPr="00EB2560" w:rsidP="00EB2560">
            <w:pPr>
              <w:pStyle w:val="ListBullet"/>
            </w:pPr>
            <w:r w:rsidRPr="00EB2560">
              <w:t>duty of care</w:t>
            </w:r>
          </w:p>
          <w:p w:rsidR="00000000" w:rsidRPr="00EB2560" w:rsidP="00EB2560">
            <w:pPr>
              <w:pStyle w:val="ListBullet"/>
            </w:pPr>
            <w:r w:rsidRPr="00EB2560">
              <w:t>diverse needs of offenders</w:t>
            </w:r>
          </w:p>
          <w:p w:rsidR="00000000" w:rsidRPr="00EB2560" w:rsidP="00EB2560">
            <w:pPr>
              <w:pStyle w:val="ListBullet"/>
            </w:pPr>
            <w:r w:rsidRPr="00EB2560">
              <w:t>available support services and referral process.</w:t>
            </w:r>
          </w:p>
        </w:tc>
      </w:tr>
    </w:tbl>
    <w:p w:rsidR="00000000" w:rsidRPr="00EB2560" w:rsidP="00EB2560">
      <w:pPr>
        <w:pStyle w:val="NoPaddingFontSize1"/>
      </w:pPr>
    </w:p>
    <w:p w:rsidR="00000000" w:rsidRPr="00EB2560" w:rsidP="00EB2560">
      <w:pPr>
        <w:pStyle w:val="AllowPageBreak"/>
      </w:pPr>
    </w:p>
    <w:p w:rsidR="00000000" w:rsidRPr="00EB2560" w:rsidP="00EB2560">
      <w:pPr>
        <w:pStyle w:val="Heading1"/>
      </w:pPr>
      <w:bookmarkStart w:id="4" w:name="O_1244626"/>
      <w:bookmarkEnd w:id="4"/>
      <w:r w:rsidRPr="00EB2560">
        <w:t>Asse</w:t>
      </w:r>
      <w:r w:rsidRPr="00EB2560">
        <w:t>ssment Conditions</w:t>
      </w:r>
    </w:p>
    <w:tbl>
      <w:tblPr>
        <w:tblW w:w="9497" w:type="dxa"/>
        <w:tblLayout w:type="fixed"/>
        <w:tblCellMar>
          <w:left w:w="62" w:type="dxa"/>
          <w:right w:w="62" w:type="dxa"/>
        </w:tblCellMar>
        <w:tblLook w:val="0000"/>
      </w:tblPr>
      <w:tblGrid>
        <w:gridCol w:w="9497"/>
      </w:tblGrid>
      <w:tr w:rsidTr="00EB2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560" w:rsidP="00EB2560">
            <w:pPr>
              <w:pStyle w:val="BodyText"/>
            </w:pPr>
            <w:r w:rsidRPr="00EB2560">
              <w:t>Assessors must hold credentials specified within the Standards for Registered Training Organisations current at the time of assessment.</w:t>
            </w:r>
          </w:p>
          <w:p w:rsidR="00000000" w:rsidRPr="00EB2560" w:rsidP="00EB2560">
            <w:pPr>
              <w:pStyle w:val="BodyText"/>
            </w:pPr>
            <w:r w:rsidRPr="00EB2560">
              <w:t>Assessment must satisfy the Principles of Assessment and Rules of Evidence and all regulatory requirements included within the Standards for Registered Training Organisations current at the time of assessment.</w:t>
            </w:r>
          </w:p>
          <w:p w:rsidR="00000000" w:rsidRPr="00EB2560" w:rsidP="00EB2560">
            <w:pPr>
              <w:pStyle w:val="BodyText"/>
            </w:pPr>
            <w:r w:rsidRPr="00EB2560">
              <w:t>Assessment must occur in workplace operational</w:t>
            </w:r>
            <w:r w:rsidRPr="00EB2560">
              <w:t xml:space="preserve"> situations. Where this is not appropriate, assessment must occur in simulated workplace operational situations that reflect workplace conditions.</w:t>
            </w:r>
          </w:p>
          <w:p w:rsidR="00000000" w:rsidRPr="00EB2560" w:rsidP="00EB2560">
            <w:pPr>
              <w:pStyle w:val="BodyText"/>
            </w:pPr>
            <w:r w:rsidRPr="00EB2560">
              <w:t xml:space="preserve">Assessment processes and techniques must be appropriate to the language, literacy and numeracy </w:t>
            </w:r>
            <w:r w:rsidRPr="00EB2560">
              <w:t>requirements o</w:t>
            </w:r>
            <w:r w:rsidRPr="00EB2560">
              <w:t>f the work being performed and the needs of the candidate.</w:t>
            </w:r>
          </w:p>
          <w:p w:rsidR="00000000" w:rsidRPr="00EB2560" w:rsidP="00EB2560">
            <w:pPr>
              <w:pStyle w:val="BodyText"/>
            </w:pPr>
            <w:r w:rsidRPr="00EB2560">
              <w:t>Resources for assessment must include access to:</w:t>
            </w:r>
          </w:p>
          <w:p w:rsidR="00000000" w:rsidRPr="00EB2560" w:rsidP="00EB2560">
            <w:pPr>
              <w:pStyle w:val="ListBullet"/>
            </w:pPr>
            <w:r w:rsidRPr="00EB2560">
              <w:t xml:space="preserve">a range of relevant exercises, case studies and/or simulations </w:t>
            </w:r>
          </w:p>
          <w:p w:rsidR="00000000" w:rsidRPr="00EB2560" w:rsidP="00EB2560">
            <w:pPr>
              <w:pStyle w:val="ListBullet"/>
            </w:pPr>
            <w:r w:rsidRPr="00EB2560">
              <w:t xml:space="preserve">acceptable means of simulation assessment </w:t>
            </w:r>
          </w:p>
          <w:p w:rsidR="00000000" w:rsidRPr="00EB2560" w:rsidP="00EB2560">
            <w:pPr>
              <w:pStyle w:val="ListBullet"/>
            </w:pPr>
            <w:r w:rsidRPr="00EB2560">
              <w:t>applicable documentation, including work</w:t>
            </w:r>
            <w:r w:rsidRPr="00EB2560">
              <w:t xml:space="preserve">place procedures, regulations, codes of practice and operation manuals </w:t>
            </w:r>
          </w:p>
          <w:p w:rsidR="00000000" w:rsidRPr="00EB2560" w:rsidP="00EB2560">
            <w:pPr>
              <w:pStyle w:val="ListBullet"/>
            </w:pPr>
            <w:r w:rsidRPr="00EB2560">
              <w:t>relevant materials, tools, equipment and PPE currently used in industry.</w:t>
            </w:r>
          </w:p>
        </w:tc>
      </w:tr>
    </w:tbl>
    <w:p w:rsidR="00000000" w:rsidRPr="00EB2560" w:rsidP="00EB2560">
      <w:pPr>
        <w:pStyle w:val="NoPaddingFontSize1"/>
      </w:pPr>
    </w:p>
    <w:p w:rsidR="00000000" w:rsidRPr="00EB2560" w:rsidP="00EB2560">
      <w:pPr>
        <w:pStyle w:val="AllowPageBreak"/>
      </w:pPr>
    </w:p>
    <w:p w:rsidR="00000000" w:rsidRPr="00EB2560" w:rsidP="00EB2560">
      <w:pPr>
        <w:pStyle w:val="Heading1"/>
      </w:pPr>
      <w:bookmarkStart w:id="5" w:name="O_1244629"/>
      <w:bookmarkEnd w:id="5"/>
      <w:r w:rsidRPr="00EB2560">
        <w:t>Links</w:t>
      </w:r>
    </w:p>
    <w:p w:rsidR="00000000" w:rsidRPr="00EB2560" w:rsidP="001F2B09">
      <w:pPr>
        <w:pStyle w:val="BodyText"/>
      </w:pPr>
      <w:r w:rsidRPr="00EB256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83B46">
        <w:rPr>
          <w:rStyle w:val="Hyperlink"/>
        </w:rPr>
        <w:t>https://vetnet.gov.au/Pages/TrainingDocs.aspx?q=114e25cd-3a2c-4490-baae-47d68dcd2fde</w:t>
      </w:r>
      <w:r>
        <w:fldChar w:fldCharType="end"/>
      </w:r>
    </w:p>
    <w:p w:rsidR="00000000" w:rsidRPr="00EB2560" w:rsidP="00EB2560"/>
    <w:sectPr w:rsidSect="00EB25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5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560" w:rsidRPr="001F2B09" w:rsidP="001F2B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5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B09" w:rsidP="00EB25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F2B09" w:rsidP="00EB25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F2B09" w:rsidP="00EB25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5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B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560" w:rsidRPr="001F2B09" w:rsidP="001F2B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5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B09" w:rsidRPr="002D2AF8" w:rsidP="00EB2560">
    <w:pPr>
      <w:pStyle w:val="Header"/>
      <w:framePr w:wrap="around"/>
    </w:pPr>
    <w:r>
      <w:fldChar w:fldCharType="begin"/>
    </w:r>
    <w:r>
      <w:instrText xml:space="preserve"> TITLE   \* MERGEFORMAT </w:instrText>
    </w:r>
    <w:r>
      <w:fldChar w:fldCharType="separate"/>
    </w:r>
    <w:r>
      <w:t>Assessment Requirements for CSCOFM041 Process offender induction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1F2B09" w:rsidP="00EB25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6268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4816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5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560"/>
    <w:pPr>
      <w:spacing w:before="360" w:after="60"/>
      <w:outlineLvl w:val="0"/>
    </w:pPr>
    <w:rPr>
      <w:sz w:val="32"/>
    </w:rPr>
  </w:style>
  <w:style w:type="paragraph" w:styleId="Heading2">
    <w:name w:val="heading 2"/>
    <w:basedOn w:val="HeadingBase"/>
    <w:next w:val="BodyText"/>
    <w:link w:val="Heading2Char"/>
    <w:qFormat/>
    <w:rsid w:val="00EB2560"/>
    <w:pPr>
      <w:keepLines/>
      <w:spacing w:before="240" w:after="120"/>
      <w:outlineLvl w:val="1"/>
    </w:pPr>
    <w:rPr>
      <w:sz w:val="28"/>
      <w:szCs w:val="40"/>
    </w:rPr>
  </w:style>
  <w:style w:type="paragraph" w:styleId="Heading3">
    <w:name w:val="heading 3"/>
    <w:basedOn w:val="HeadingBase"/>
    <w:next w:val="BodyText"/>
    <w:link w:val="Heading3Char"/>
    <w:qFormat/>
    <w:rsid w:val="00EB2560"/>
    <w:pPr>
      <w:spacing w:before="180" w:after="120"/>
      <w:outlineLvl w:val="2"/>
    </w:pPr>
    <w:rPr>
      <w:spacing w:val="-10"/>
      <w:kern w:val="32"/>
    </w:rPr>
  </w:style>
  <w:style w:type="paragraph" w:styleId="Heading4">
    <w:name w:val="heading 4"/>
    <w:basedOn w:val="HeadingBase"/>
    <w:next w:val="BodyText"/>
    <w:link w:val="Heading4Char"/>
    <w:qFormat/>
    <w:rsid w:val="00EB2560"/>
    <w:pPr>
      <w:spacing w:before="160" w:after="120"/>
      <w:outlineLvl w:val="3"/>
    </w:pPr>
    <w:rPr>
      <w:sz w:val="22"/>
    </w:rPr>
  </w:style>
  <w:style w:type="paragraph" w:styleId="Heading5">
    <w:name w:val="heading 5"/>
    <w:basedOn w:val="HeadingBase"/>
    <w:next w:val="Normal"/>
    <w:link w:val="Heading5Char"/>
    <w:qFormat/>
    <w:rsid w:val="00EB2560"/>
    <w:pPr>
      <w:spacing w:before="80"/>
      <w:outlineLvl w:val="4"/>
    </w:pPr>
    <w:rPr>
      <w:color w:val="918585"/>
      <w:sz w:val="20"/>
    </w:rPr>
  </w:style>
  <w:style w:type="paragraph" w:styleId="Heading6">
    <w:name w:val="heading 6"/>
    <w:basedOn w:val="HeadingBase"/>
    <w:next w:val="Normal"/>
    <w:link w:val="Heading6Char"/>
    <w:qFormat/>
    <w:rsid w:val="00EB2560"/>
    <w:pPr>
      <w:spacing w:before="60"/>
      <w:outlineLvl w:val="5"/>
    </w:pPr>
    <w:rPr>
      <w:color w:val="918585"/>
      <w:sz w:val="20"/>
    </w:rPr>
  </w:style>
  <w:style w:type="paragraph" w:styleId="Heading7">
    <w:name w:val="heading 7"/>
    <w:basedOn w:val="Normal"/>
    <w:next w:val="Normal"/>
    <w:link w:val="Heading7Char"/>
    <w:qFormat/>
    <w:rsid w:val="00EB2560"/>
    <w:pPr>
      <w:ind w:left="720"/>
      <w:outlineLvl w:val="6"/>
    </w:pPr>
    <w:rPr>
      <w:i/>
    </w:rPr>
  </w:style>
  <w:style w:type="paragraph" w:styleId="Heading8">
    <w:name w:val="heading 8"/>
    <w:basedOn w:val="Normal"/>
    <w:next w:val="Normal"/>
    <w:link w:val="Heading8Char"/>
    <w:qFormat/>
    <w:rsid w:val="00EB2560"/>
    <w:pPr>
      <w:ind w:left="720"/>
      <w:outlineLvl w:val="7"/>
    </w:pPr>
    <w:rPr>
      <w:i/>
    </w:rPr>
  </w:style>
  <w:style w:type="paragraph" w:styleId="Heading9">
    <w:name w:val="heading 9"/>
    <w:basedOn w:val="Normal"/>
    <w:next w:val="Normal"/>
    <w:link w:val="Heading9Char"/>
    <w:qFormat/>
    <w:rsid w:val="00EB2560"/>
    <w:pPr>
      <w:ind w:left="720"/>
      <w:outlineLvl w:val="8"/>
    </w:pPr>
    <w:rPr>
      <w:i/>
    </w:rPr>
  </w:style>
  <w:style w:type="character" w:default="1" w:styleId="DefaultParagraphFont">
    <w:name w:val="Default Paragraph Font"/>
    <w:uiPriority w:val="1"/>
    <w:unhideWhenUsed/>
    <w:rsid w:val="00EB2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560"/>
  </w:style>
  <w:style w:type="character" w:customStyle="1" w:styleId="Heading1Char">
    <w:name w:val="Heading 1 Char"/>
    <w:basedOn w:val="DefaultParagraphFont"/>
    <w:link w:val="Heading1"/>
    <w:rsid w:val="00EB2560"/>
    <w:rPr>
      <w:rFonts w:ascii="Times New Roman" w:eastAsia="Times New Roman" w:hAnsi="Times New Roman" w:cs="Times New Roman"/>
      <w:b/>
      <w:sz w:val="32"/>
      <w:szCs w:val="20"/>
      <w:lang w:eastAsia="en-US"/>
    </w:rPr>
  </w:style>
  <w:style w:type="paragraph" w:styleId="BodyText">
    <w:name w:val="Body Text"/>
    <w:basedOn w:val="Normal"/>
    <w:link w:val="BodyTextChar"/>
    <w:rsid w:val="00EB25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560"/>
    <w:rPr>
      <w:rFonts w:ascii="Times New Roman" w:eastAsia="Times New Roman" w:hAnsi="Times New Roman" w:cs="Times New Roman"/>
      <w:sz w:val="24"/>
      <w:lang w:eastAsia="en-US"/>
    </w:rPr>
  </w:style>
  <w:style w:type="paragraph" w:styleId="ListBullet">
    <w:name w:val="List Bullet"/>
    <w:basedOn w:val="List"/>
    <w:rsid w:val="00EB2560"/>
    <w:pPr>
      <w:numPr>
        <w:numId w:val="11"/>
      </w:numPr>
      <w:tabs>
        <w:tab w:val="clear" w:pos="340"/>
      </w:tabs>
      <w:spacing w:before="40" w:after="40"/>
    </w:pPr>
  </w:style>
  <w:style w:type="paragraph" w:customStyle="1" w:styleId="SuperHeading">
    <w:name w:val="SuperHeading"/>
    <w:basedOn w:val="Normal"/>
    <w:rsid w:val="00EB2560"/>
    <w:pPr>
      <w:spacing w:before="240" w:after="120"/>
      <w:outlineLvl w:val="0"/>
    </w:pPr>
    <w:rPr>
      <w:rFonts w:ascii="Times New Roman" w:hAnsi="Times New Roman"/>
      <w:b/>
      <w:sz w:val="32"/>
    </w:rPr>
  </w:style>
  <w:style w:type="paragraph" w:customStyle="1" w:styleId="AllowPageBreak">
    <w:name w:val="AllowPageBreak"/>
    <w:rsid w:val="00EB25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25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5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5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5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5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5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5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560"/>
    <w:rPr>
      <w:rFonts w:ascii="Courier New" w:eastAsia="Times New Roman" w:hAnsi="Courier New" w:cs="Times New Roman"/>
      <w:i/>
      <w:szCs w:val="20"/>
      <w:lang w:eastAsia="en-US"/>
    </w:rPr>
  </w:style>
  <w:style w:type="paragraph" w:customStyle="1" w:styleId="HeadingBase">
    <w:name w:val="Heading Base"/>
    <w:rsid w:val="00EB25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560"/>
    <w:pPr>
      <w:tabs>
        <w:tab w:val="right" w:leader="dot" w:pos="9072"/>
      </w:tabs>
      <w:ind w:left="567"/>
    </w:pPr>
    <w:rPr>
      <w:szCs w:val="22"/>
    </w:rPr>
  </w:style>
  <w:style w:type="paragraph" w:customStyle="1" w:styleId="TOCBase">
    <w:name w:val="TOC Base"/>
    <w:rsid w:val="00EB25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560"/>
    <w:pPr>
      <w:tabs>
        <w:tab w:val="right" w:leader="dot" w:pos="9072"/>
      </w:tabs>
      <w:spacing w:before="40" w:after="40"/>
      <w:ind w:left="284"/>
    </w:pPr>
    <w:rPr>
      <w:rFonts w:ascii="Times New Roman" w:hAnsi="Times New Roman"/>
    </w:rPr>
  </w:style>
  <w:style w:type="paragraph" w:styleId="TOC1">
    <w:name w:val="toc 1"/>
    <w:basedOn w:val="TOCBase"/>
    <w:next w:val="Normal"/>
    <w:rsid w:val="00EB25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5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560"/>
    <w:rPr>
      <w:rFonts w:ascii="Times New Roman" w:eastAsia="Times New Roman" w:hAnsi="Times New Roman" w:cs="Times New Roman"/>
      <w:sz w:val="16"/>
      <w:lang w:eastAsia="en-US"/>
    </w:rPr>
  </w:style>
  <w:style w:type="paragraph" w:styleId="Title">
    <w:name w:val="Title"/>
    <w:basedOn w:val="HeadingBase"/>
    <w:link w:val="TitleChar"/>
    <w:qFormat/>
    <w:rsid w:val="00EB2560"/>
    <w:pPr>
      <w:spacing w:before="5040"/>
      <w:jc w:val="center"/>
    </w:pPr>
    <w:rPr>
      <w:sz w:val="48"/>
      <w:szCs w:val="72"/>
      <w:lang w:val="en-US"/>
    </w:rPr>
  </w:style>
  <w:style w:type="character" w:customStyle="1" w:styleId="TitleChar">
    <w:name w:val="Title Char"/>
    <w:basedOn w:val="DefaultParagraphFont"/>
    <w:link w:val="Title"/>
    <w:rsid w:val="00EB25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560"/>
    <w:pPr>
      <w:tabs>
        <w:tab w:val="left" w:pos="3600"/>
        <w:tab w:val="left" w:pos="3958"/>
      </w:tabs>
    </w:pPr>
  </w:style>
  <w:style w:type="paragraph" w:styleId="List">
    <w:name w:val="List"/>
    <w:basedOn w:val="BodyText"/>
    <w:next w:val="BodyText"/>
    <w:rsid w:val="00EB2560"/>
    <w:pPr>
      <w:tabs>
        <w:tab w:val="left" w:pos="340"/>
      </w:tabs>
      <w:spacing w:before="60" w:after="60"/>
      <w:ind w:left="340" w:hanging="340"/>
    </w:pPr>
  </w:style>
  <w:style w:type="paragraph" w:customStyle="1" w:styleId="Note">
    <w:name w:val="Note"/>
    <w:basedOn w:val="BodyText"/>
    <w:rsid w:val="00EB25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2560"/>
    <w:rPr>
      <w:b/>
      <w:spacing w:val="0"/>
    </w:rPr>
  </w:style>
  <w:style w:type="paragraph" w:customStyle="1" w:styleId="SuperTitle">
    <w:name w:val="SuperTitle"/>
    <w:basedOn w:val="Title"/>
    <w:rsid w:val="00EB2560"/>
    <w:pPr>
      <w:framePr w:wrap="auto" w:hAnchor="text" w:y="6049"/>
    </w:pPr>
    <w:rPr>
      <w:color w:val="000000"/>
      <w:sz w:val="40"/>
    </w:rPr>
  </w:style>
  <w:style w:type="paragraph" w:customStyle="1" w:styleId="TOCTitle">
    <w:name w:val="TOCTitle"/>
    <w:basedOn w:val="Heading1"/>
    <w:rsid w:val="00EB2560"/>
    <w:pPr>
      <w:spacing w:after="240"/>
      <w:jc w:val="center"/>
      <w:outlineLvl w:val="9"/>
    </w:pPr>
    <w:rPr>
      <w:caps/>
    </w:rPr>
  </w:style>
  <w:style w:type="paragraph" w:customStyle="1" w:styleId="Version">
    <w:name w:val="Version"/>
    <w:rsid w:val="00EB25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2560"/>
    <w:pPr>
      <w:numPr>
        <w:numId w:val="12"/>
      </w:numPr>
      <w:tabs>
        <w:tab w:val="clear" w:pos="680"/>
      </w:tabs>
    </w:pPr>
  </w:style>
  <w:style w:type="paragraph" w:styleId="Index1">
    <w:name w:val="index 1"/>
    <w:basedOn w:val="Normal"/>
    <w:next w:val="Normal"/>
    <w:semiHidden/>
    <w:rsid w:val="00EB2560"/>
    <w:pPr>
      <w:keepNext w:val="0"/>
      <w:tabs>
        <w:tab w:val="right" w:pos="4176"/>
      </w:tabs>
      <w:ind w:left="198" w:hanging="198"/>
    </w:pPr>
    <w:rPr>
      <w:rFonts w:ascii="Garamond" w:hAnsi="Garamond"/>
    </w:rPr>
  </w:style>
  <w:style w:type="paragraph" w:styleId="IndexHeading">
    <w:name w:val="index heading"/>
    <w:basedOn w:val="Normal"/>
    <w:next w:val="Index1"/>
    <w:semiHidden/>
    <w:rsid w:val="00EB2560"/>
    <w:pPr>
      <w:spacing w:before="120" w:after="120"/>
    </w:pPr>
    <w:rPr>
      <w:rFonts w:ascii="Arial" w:hAnsi="Arial"/>
      <w:b/>
      <w:color w:val="918585"/>
      <w:sz w:val="24"/>
    </w:rPr>
  </w:style>
  <w:style w:type="paragraph" w:styleId="Header">
    <w:name w:val="header"/>
    <w:basedOn w:val="Normal"/>
    <w:link w:val="HeaderChar"/>
    <w:rsid w:val="00EB25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560"/>
    <w:rPr>
      <w:rFonts w:ascii="Times New Roman" w:eastAsia="Times New Roman" w:hAnsi="Times New Roman" w:cs="Times New Roman"/>
      <w:sz w:val="16"/>
      <w:szCs w:val="20"/>
      <w:lang w:val="en-GB" w:eastAsia="en-US"/>
    </w:rPr>
  </w:style>
  <w:style w:type="paragraph" w:customStyle="1" w:styleId="Chapter">
    <w:name w:val="Chapter"/>
    <w:basedOn w:val="Normal"/>
    <w:rsid w:val="00EB2560"/>
    <w:pPr>
      <w:spacing w:before="240"/>
    </w:pPr>
    <w:rPr>
      <w:rFonts w:ascii="Times New Roman" w:hAnsi="Times New Roman"/>
      <w:smallCaps/>
      <w:spacing w:val="80"/>
      <w:sz w:val="28"/>
    </w:rPr>
  </w:style>
  <w:style w:type="paragraph" w:customStyle="1" w:styleId="InChapter">
    <w:name w:val="InChapter"/>
    <w:basedOn w:val="Heading3"/>
    <w:rsid w:val="00EB2560"/>
    <w:pPr>
      <w:spacing w:after="240"/>
      <w:outlineLvl w:val="9"/>
    </w:pPr>
    <w:rPr>
      <w:noProof/>
    </w:rPr>
  </w:style>
  <w:style w:type="paragraph" w:styleId="Index2">
    <w:name w:val="index 2"/>
    <w:basedOn w:val="Normal"/>
    <w:next w:val="Normal"/>
    <w:semiHidden/>
    <w:rsid w:val="00EB2560"/>
    <w:pPr>
      <w:tabs>
        <w:tab w:val="right" w:pos="4176"/>
      </w:tabs>
      <w:ind w:left="568" w:hanging="284"/>
    </w:pPr>
    <w:rPr>
      <w:rFonts w:ascii="Garamond" w:hAnsi="Garamond"/>
    </w:rPr>
  </w:style>
  <w:style w:type="paragraph" w:customStyle="1" w:styleId="Byline">
    <w:name w:val="Byline"/>
    <w:rsid w:val="00EB25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560"/>
    <w:pPr>
      <w:tabs>
        <w:tab w:val="clear" w:pos="3600"/>
        <w:tab w:val="clear" w:pos="3958"/>
      </w:tabs>
      <w:jc w:val="right"/>
    </w:pPr>
  </w:style>
  <w:style w:type="character" w:styleId="Emphasis">
    <w:name w:val="Emphasis"/>
    <w:basedOn w:val="DefaultParagraphFont"/>
    <w:qFormat/>
    <w:rsid w:val="00EB2560"/>
    <w:rPr>
      <w:i/>
    </w:rPr>
  </w:style>
  <w:style w:type="paragraph" w:styleId="Caption">
    <w:name w:val="caption"/>
    <w:basedOn w:val="BodyText"/>
    <w:next w:val="Normal"/>
    <w:qFormat/>
    <w:rsid w:val="00EB2560"/>
    <w:pPr>
      <w:framePr w:w="2268" w:hSpace="181" w:vSpace="181" w:wrap="around" w:vAnchor="text" w:hAnchor="page" w:x="1135" w:y="285" w:anchorLock="1"/>
    </w:pPr>
    <w:rPr>
      <w:i/>
    </w:rPr>
  </w:style>
  <w:style w:type="paragraph" w:customStyle="1" w:styleId="MiniTOCTitle">
    <w:name w:val="MiniTOCTitle"/>
    <w:basedOn w:val="Heading4"/>
    <w:rsid w:val="00EB2560"/>
    <w:pPr>
      <w:spacing w:before="240"/>
      <w:outlineLvl w:val="9"/>
    </w:pPr>
    <w:rPr>
      <w:noProof/>
      <w:sz w:val="24"/>
    </w:rPr>
  </w:style>
  <w:style w:type="paragraph" w:customStyle="1" w:styleId="MiniTOCItem">
    <w:name w:val="MiniTOCItem"/>
    <w:basedOn w:val="ListBullet"/>
    <w:rsid w:val="00EB2560"/>
    <w:pPr>
      <w:numPr>
        <w:numId w:val="0"/>
      </w:numPr>
      <w:tabs>
        <w:tab w:val="right" w:leader="dot" w:pos="6521"/>
      </w:tabs>
      <w:spacing w:before="0" w:after="0"/>
    </w:pPr>
  </w:style>
  <w:style w:type="paragraph" w:customStyle="1" w:styleId="TOFTitle">
    <w:name w:val="TOFTitle"/>
    <w:basedOn w:val="TOCTitle"/>
    <w:rsid w:val="00EB2560"/>
  </w:style>
  <w:style w:type="paragraph" w:styleId="TableofFigures">
    <w:name w:val="table of figures"/>
    <w:basedOn w:val="Normal"/>
    <w:next w:val="Normal"/>
    <w:semiHidden/>
    <w:rsid w:val="00EB2560"/>
    <w:pPr>
      <w:tabs>
        <w:tab w:val="right" w:leader="dot" w:pos="9072"/>
      </w:tabs>
      <w:ind w:left="970" w:hanging="403"/>
    </w:pPr>
    <w:rPr>
      <w:rFonts w:ascii="Times New Roman" w:hAnsi="Times New Roman"/>
      <w:b/>
    </w:rPr>
  </w:style>
  <w:style w:type="paragraph" w:styleId="ListNumber">
    <w:name w:val="List Number"/>
    <w:basedOn w:val="List"/>
    <w:rsid w:val="00EB2560"/>
    <w:pPr>
      <w:numPr>
        <w:numId w:val="14"/>
      </w:numPr>
      <w:tabs>
        <w:tab w:val="clear" w:pos="340"/>
      </w:tabs>
    </w:pPr>
  </w:style>
  <w:style w:type="character" w:customStyle="1" w:styleId="WingdingSymbols">
    <w:name w:val="Wingding Symbols"/>
    <w:rsid w:val="00EB2560"/>
    <w:rPr>
      <w:rFonts w:ascii="Wingdings" w:hAnsi="Wingdings"/>
    </w:rPr>
  </w:style>
  <w:style w:type="paragraph" w:customStyle="1" w:styleId="TableHeading">
    <w:name w:val="Table Heading"/>
    <w:basedOn w:val="HeadingBase"/>
    <w:rsid w:val="00EB2560"/>
    <w:pPr>
      <w:keepLines/>
      <w:pBdr>
        <w:bottom w:val="single" w:sz="6" w:space="1" w:color="918585"/>
      </w:pBdr>
      <w:spacing w:before="240"/>
    </w:pPr>
  </w:style>
  <w:style w:type="character" w:customStyle="1" w:styleId="HotSpot">
    <w:name w:val="HotSpot"/>
    <w:rsid w:val="00EB2560"/>
    <w:rPr>
      <w:color w:val="0033CC"/>
      <w:u w:val="none"/>
    </w:rPr>
  </w:style>
  <w:style w:type="paragraph" w:customStyle="1" w:styleId="BodyTextRight">
    <w:name w:val="Body Text Right"/>
    <w:basedOn w:val="BodyText"/>
    <w:rsid w:val="00EB2560"/>
    <w:pPr>
      <w:spacing w:before="0" w:after="0"/>
      <w:jc w:val="right"/>
    </w:pPr>
  </w:style>
  <w:style w:type="paragraph" w:styleId="Index3">
    <w:name w:val="index 3"/>
    <w:basedOn w:val="ListNumber2"/>
    <w:next w:val="Normal"/>
    <w:semiHidden/>
    <w:rsid w:val="00EB2560"/>
    <w:pPr>
      <w:numPr>
        <w:numId w:val="0"/>
      </w:numPr>
      <w:tabs>
        <w:tab w:val="right" w:leader="dot" w:pos="4176"/>
      </w:tabs>
    </w:pPr>
  </w:style>
  <w:style w:type="paragraph" w:styleId="ListNumber2">
    <w:name w:val="List Number 2"/>
    <w:basedOn w:val="List2"/>
    <w:rsid w:val="00EB2560"/>
    <w:pPr>
      <w:numPr>
        <w:numId w:val="9"/>
      </w:numPr>
      <w:tabs>
        <w:tab w:val="clear" w:pos="1060"/>
      </w:tabs>
    </w:pPr>
  </w:style>
  <w:style w:type="paragraph" w:customStyle="1" w:styleId="MarginNote">
    <w:name w:val="Margin Note"/>
    <w:basedOn w:val="BodyText"/>
    <w:rsid w:val="00EB25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5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5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560"/>
    <w:rPr>
      <w:sz w:val="32"/>
    </w:rPr>
  </w:style>
  <w:style w:type="paragraph" w:customStyle="1" w:styleId="HeadingProcedure">
    <w:name w:val="Heading Procedure"/>
    <w:basedOn w:val="HeadingBase"/>
    <w:next w:val="Normal"/>
    <w:rsid w:val="00EB2560"/>
    <w:pPr>
      <w:tabs>
        <w:tab w:val="left" w:pos="0"/>
      </w:tabs>
      <w:spacing w:before="120" w:after="60"/>
    </w:pPr>
    <w:rPr>
      <w:i/>
      <w:color w:val="918585"/>
      <w:sz w:val="22"/>
    </w:rPr>
  </w:style>
  <w:style w:type="paragraph" w:customStyle="1" w:styleId="TableBodyText">
    <w:name w:val="Table Body Text"/>
    <w:basedOn w:val="BodyText"/>
    <w:rsid w:val="00EB2560"/>
    <w:pPr>
      <w:spacing w:before="60" w:after="60"/>
    </w:pPr>
  </w:style>
  <w:style w:type="paragraph" w:styleId="ListContinue">
    <w:name w:val="List Continue"/>
    <w:basedOn w:val="List"/>
    <w:rsid w:val="00EB2560"/>
    <w:pPr>
      <w:ind w:firstLine="0"/>
    </w:pPr>
  </w:style>
  <w:style w:type="paragraph" w:customStyle="1" w:styleId="ListNote">
    <w:name w:val="List Note"/>
    <w:basedOn w:val="List"/>
    <w:rsid w:val="00EB2560"/>
    <w:pPr>
      <w:pBdr>
        <w:top w:val="single" w:sz="6" w:space="2" w:color="918585"/>
        <w:bottom w:val="single" w:sz="6" w:space="2" w:color="918585"/>
      </w:pBdr>
      <w:tabs>
        <w:tab w:val="left" w:pos="1021"/>
      </w:tabs>
      <w:ind w:firstLine="0"/>
    </w:pPr>
  </w:style>
  <w:style w:type="paragraph" w:customStyle="1" w:styleId="Warning">
    <w:name w:val="Warning"/>
    <w:basedOn w:val="BodyText"/>
    <w:rsid w:val="00EB2560"/>
    <w:pPr>
      <w:shd w:val="clear" w:color="auto" w:fill="D9D9D9"/>
      <w:tabs>
        <w:tab w:val="left" w:pos="992"/>
      </w:tabs>
      <w:ind w:left="119" w:right="119"/>
    </w:pPr>
    <w:rPr>
      <w:sz w:val="20"/>
    </w:rPr>
  </w:style>
  <w:style w:type="paragraph" w:customStyle="1" w:styleId="MarginIcons">
    <w:name w:val="Margin Icons"/>
    <w:basedOn w:val="BodyText"/>
    <w:rsid w:val="00EB25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560"/>
    <w:rPr>
      <w:rFonts w:ascii="Courier New" w:hAnsi="Courier New"/>
    </w:rPr>
  </w:style>
  <w:style w:type="paragraph" w:customStyle="1" w:styleId="NoteBullet">
    <w:name w:val="Note Bullet"/>
    <w:basedOn w:val="Note"/>
    <w:rsid w:val="00EB2560"/>
    <w:pPr>
      <w:tabs>
        <w:tab w:val="clear" w:pos="680"/>
      </w:tabs>
      <w:spacing w:before="60" w:after="60"/>
    </w:pPr>
  </w:style>
  <w:style w:type="paragraph" w:customStyle="1" w:styleId="SubHeading2">
    <w:name w:val="SubHeading2"/>
    <w:basedOn w:val="HeadingBase"/>
    <w:rsid w:val="00EB2560"/>
    <w:pPr>
      <w:spacing w:before="240" w:after="60"/>
    </w:pPr>
    <w:rPr>
      <w:sz w:val="20"/>
    </w:rPr>
  </w:style>
  <w:style w:type="paragraph" w:customStyle="1" w:styleId="SubHeading1">
    <w:name w:val="SubHeading1"/>
    <w:basedOn w:val="HeadingBase"/>
    <w:rsid w:val="00EB2560"/>
    <w:pPr>
      <w:spacing w:before="240" w:after="60"/>
    </w:pPr>
    <w:rPr>
      <w:color w:val="918585"/>
      <w:sz w:val="22"/>
    </w:rPr>
  </w:style>
  <w:style w:type="paragraph" w:customStyle="1" w:styleId="SideHeading">
    <w:name w:val="Side Heading"/>
    <w:basedOn w:val="HeadingBase"/>
    <w:rsid w:val="00EB25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560"/>
    <w:pPr>
      <w:numPr>
        <w:numId w:val="10"/>
      </w:numPr>
    </w:pPr>
  </w:style>
  <w:style w:type="paragraph" w:styleId="PlainText">
    <w:name w:val="Plain Text"/>
    <w:basedOn w:val="Normal"/>
    <w:link w:val="PlainTextChar"/>
    <w:rsid w:val="00EB2560"/>
    <w:rPr>
      <w:sz w:val="20"/>
    </w:rPr>
  </w:style>
  <w:style w:type="character" w:customStyle="1" w:styleId="PlainTextChar">
    <w:name w:val="Plain Text Char"/>
    <w:basedOn w:val="DefaultParagraphFont"/>
    <w:link w:val="PlainText"/>
    <w:rsid w:val="00EB2560"/>
    <w:rPr>
      <w:rFonts w:ascii="Courier New" w:eastAsia="Times New Roman" w:hAnsi="Courier New" w:cs="Times New Roman"/>
      <w:sz w:val="20"/>
      <w:szCs w:val="20"/>
      <w:lang w:eastAsia="en-US"/>
    </w:rPr>
  </w:style>
  <w:style w:type="character" w:customStyle="1" w:styleId="MenuOption">
    <w:name w:val="Menu Option"/>
    <w:basedOn w:val="DefaultParagraphFont"/>
    <w:rsid w:val="00EB2560"/>
    <w:rPr>
      <w:b/>
      <w:smallCaps/>
    </w:rPr>
  </w:style>
  <w:style w:type="paragraph" w:customStyle="1" w:styleId="TableListNumber">
    <w:name w:val="Table List Number"/>
    <w:basedOn w:val="ListNumber"/>
    <w:rsid w:val="00EB2560"/>
    <w:pPr>
      <w:numPr>
        <w:numId w:val="0"/>
      </w:numPr>
    </w:pPr>
  </w:style>
  <w:style w:type="paragraph" w:styleId="TOC4">
    <w:name w:val="toc 4"/>
    <w:basedOn w:val="TOCBase"/>
    <w:next w:val="Normal"/>
    <w:semiHidden/>
    <w:rsid w:val="00EB2560"/>
    <w:pPr>
      <w:tabs>
        <w:tab w:val="right" w:leader="dot" w:pos="9071"/>
      </w:tabs>
      <w:ind w:left="1701"/>
    </w:pPr>
  </w:style>
  <w:style w:type="paragraph" w:customStyle="1" w:styleId="ListAlpha">
    <w:name w:val="List Alpha"/>
    <w:basedOn w:val="List"/>
    <w:rsid w:val="00EB2560"/>
    <w:pPr>
      <w:numPr>
        <w:numId w:val="8"/>
      </w:numPr>
    </w:pPr>
  </w:style>
  <w:style w:type="paragraph" w:customStyle="1" w:styleId="ListAlpha2">
    <w:name w:val="List Alpha 2"/>
    <w:basedOn w:val="List2"/>
    <w:rsid w:val="00EB2560"/>
    <w:pPr>
      <w:numPr>
        <w:numId w:val="7"/>
      </w:numPr>
    </w:pPr>
  </w:style>
  <w:style w:type="paragraph" w:styleId="List2">
    <w:name w:val="List 2"/>
    <w:basedOn w:val="BodyText"/>
    <w:rsid w:val="00EB2560"/>
    <w:pPr>
      <w:tabs>
        <w:tab w:val="left" w:pos="680"/>
      </w:tabs>
      <w:spacing w:before="60" w:after="60"/>
      <w:ind w:left="680" w:hanging="340"/>
    </w:pPr>
  </w:style>
  <w:style w:type="paragraph" w:styleId="List3">
    <w:name w:val="List 3"/>
    <w:basedOn w:val="BodyText"/>
    <w:rsid w:val="00EB2560"/>
    <w:pPr>
      <w:tabs>
        <w:tab w:val="left" w:pos="1021"/>
      </w:tabs>
      <w:spacing w:before="60" w:after="60"/>
      <w:ind w:left="1020" w:hanging="340"/>
    </w:pPr>
  </w:style>
  <w:style w:type="paragraph" w:styleId="List4">
    <w:name w:val="List 4"/>
    <w:basedOn w:val="BodyText"/>
    <w:rsid w:val="00EB2560"/>
    <w:pPr>
      <w:tabs>
        <w:tab w:val="left" w:pos="1361"/>
      </w:tabs>
      <w:spacing w:before="60" w:after="60"/>
      <w:ind w:left="1361" w:hanging="340"/>
    </w:pPr>
  </w:style>
  <w:style w:type="paragraph" w:styleId="List5">
    <w:name w:val="List 5"/>
    <w:basedOn w:val="BodyText"/>
    <w:rsid w:val="00EB2560"/>
    <w:pPr>
      <w:tabs>
        <w:tab w:val="left" w:pos="1701"/>
      </w:tabs>
      <w:spacing w:before="60" w:after="60"/>
      <w:ind w:left="1701" w:hanging="340"/>
    </w:pPr>
  </w:style>
  <w:style w:type="paragraph" w:styleId="ListBullet3">
    <w:name w:val="List Bullet 3"/>
    <w:basedOn w:val="List3"/>
    <w:rsid w:val="00EB2560"/>
    <w:pPr>
      <w:numPr>
        <w:numId w:val="13"/>
      </w:numPr>
      <w:tabs>
        <w:tab w:val="clear" w:pos="1021"/>
      </w:tabs>
      <w:ind w:left="1037" w:hanging="357"/>
    </w:pPr>
  </w:style>
  <w:style w:type="paragraph" w:styleId="ListBullet4">
    <w:name w:val="List Bullet 4"/>
    <w:basedOn w:val="List4"/>
    <w:rsid w:val="00EB2560"/>
    <w:pPr>
      <w:numPr>
        <w:numId w:val="2"/>
      </w:numPr>
      <w:tabs>
        <w:tab w:val="clear" w:pos="1361"/>
      </w:tabs>
    </w:pPr>
  </w:style>
  <w:style w:type="paragraph" w:styleId="ListBullet5">
    <w:name w:val="List Bullet 5"/>
    <w:basedOn w:val="List5"/>
    <w:rsid w:val="00EB2560"/>
    <w:pPr>
      <w:numPr>
        <w:numId w:val="3"/>
      </w:numPr>
    </w:pPr>
  </w:style>
  <w:style w:type="paragraph" w:styleId="ListContinue2">
    <w:name w:val="List Continue 2"/>
    <w:basedOn w:val="List2"/>
    <w:rsid w:val="00EB2560"/>
    <w:pPr>
      <w:ind w:firstLine="0"/>
    </w:pPr>
  </w:style>
  <w:style w:type="paragraph" w:styleId="ListContinue3">
    <w:name w:val="List Continue 3"/>
    <w:basedOn w:val="List3"/>
    <w:rsid w:val="00EB2560"/>
    <w:pPr>
      <w:ind w:left="1021" w:firstLine="0"/>
    </w:pPr>
  </w:style>
  <w:style w:type="paragraph" w:styleId="ListContinue4">
    <w:name w:val="List Continue 4"/>
    <w:basedOn w:val="List4"/>
    <w:rsid w:val="00EB2560"/>
    <w:pPr>
      <w:ind w:firstLine="0"/>
    </w:pPr>
  </w:style>
  <w:style w:type="paragraph" w:styleId="ListContinue5">
    <w:name w:val="List Continue 5"/>
    <w:basedOn w:val="List5"/>
    <w:rsid w:val="00EB2560"/>
    <w:pPr>
      <w:ind w:firstLine="0"/>
    </w:pPr>
  </w:style>
  <w:style w:type="paragraph" w:styleId="ListNumber3">
    <w:name w:val="List Number 3"/>
    <w:basedOn w:val="List3"/>
    <w:rsid w:val="00EB2560"/>
    <w:pPr>
      <w:numPr>
        <w:numId w:val="4"/>
      </w:numPr>
    </w:pPr>
  </w:style>
  <w:style w:type="paragraph" w:styleId="ListNumber4">
    <w:name w:val="List Number 4"/>
    <w:basedOn w:val="List4"/>
    <w:rsid w:val="00EB2560"/>
    <w:pPr>
      <w:numPr>
        <w:numId w:val="5"/>
      </w:numPr>
    </w:pPr>
  </w:style>
  <w:style w:type="paragraph" w:styleId="ListNumber5">
    <w:name w:val="List Number 5"/>
    <w:basedOn w:val="List5"/>
    <w:rsid w:val="00EB2560"/>
    <w:pPr>
      <w:numPr>
        <w:numId w:val="6"/>
      </w:numPr>
    </w:pPr>
  </w:style>
  <w:style w:type="paragraph" w:styleId="BlockText">
    <w:name w:val="Block Text"/>
    <w:basedOn w:val="Normal"/>
    <w:rsid w:val="00EB2560"/>
    <w:pPr>
      <w:spacing w:after="120"/>
      <w:ind w:left="1440" w:right="1440"/>
    </w:pPr>
  </w:style>
  <w:style w:type="character" w:customStyle="1" w:styleId="Subscript">
    <w:name w:val="Subscript"/>
    <w:basedOn w:val="DefaultParagraphFont"/>
    <w:rsid w:val="00EB2560"/>
    <w:rPr>
      <w:sz w:val="16"/>
      <w:vertAlign w:val="subscript"/>
    </w:rPr>
  </w:style>
  <w:style w:type="character" w:customStyle="1" w:styleId="Superscript">
    <w:name w:val="Superscript"/>
    <w:basedOn w:val="DefaultParagraphFont"/>
    <w:rsid w:val="00EB2560"/>
    <w:rPr>
      <w:sz w:val="16"/>
      <w:vertAlign w:val="superscript"/>
    </w:rPr>
  </w:style>
  <w:style w:type="character" w:customStyle="1" w:styleId="Symbols">
    <w:name w:val="Symbols"/>
    <w:basedOn w:val="DefaultParagraphFont"/>
    <w:rsid w:val="00EB2560"/>
    <w:rPr>
      <w:rFonts w:ascii="Symbol" w:hAnsi="Symbol"/>
    </w:rPr>
  </w:style>
  <w:style w:type="character" w:customStyle="1" w:styleId="MenuOptions">
    <w:name w:val="Menu Options"/>
    <w:basedOn w:val="DefaultParagraphFont"/>
    <w:rsid w:val="00EB2560"/>
    <w:rPr>
      <w:rFonts w:ascii="Arial Narrow" w:hAnsi="Arial Narrow"/>
      <w:smallCaps/>
    </w:rPr>
  </w:style>
  <w:style w:type="character" w:customStyle="1" w:styleId="Buttons">
    <w:name w:val="Buttons"/>
    <w:basedOn w:val="DefaultParagraphFont"/>
    <w:rsid w:val="00EB2560"/>
    <w:rPr>
      <w:b/>
    </w:rPr>
  </w:style>
  <w:style w:type="character" w:customStyle="1" w:styleId="Underlined">
    <w:name w:val="Underlined"/>
    <w:basedOn w:val="DefaultParagraphFont"/>
    <w:rsid w:val="00EB2560"/>
    <w:rPr>
      <w:u w:val="single"/>
    </w:rPr>
  </w:style>
  <w:style w:type="paragraph" w:customStyle="1" w:styleId="TableBodyTextRight">
    <w:name w:val="Table Body Text Right"/>
    <w:basedOn w:val="TableBodyText"/>
    <w:rsid w:val="00EB2560"/>
    <w:pPr>
      <w:widowControl w:val="0"/>
      <w:autoSpaceDE w:val="0"/>
      <w:autoSpaceDN w:val="0"/>
      <w:adjustRightInd w:val="0"/>
      <w:jc w:val="right"/>
    </w:pPr>
    <w:rPr>
      <w:rFonts w:cs="Arial"/>
      <w:szCs w:val="18"/>
    </w:rPr>
  </w:style>
  <w:style w:type="paragraph" w:customStyle="1" w:styleId="CopyrightText">
    <w:name w:val="Copyright Text"/>
    <w:basedOn w:val="BodyText"/>
    <w:rsid w:val="00EB2560"/>
    <w:rPr>
      <w:sz w:val="18"/>
    </w:rPr>
  </w:style>
  <w:style w:type="paragraph" w:customStyle="1" w:styleId="BodySmallRight">
    <w:name w:val="Body Small Right"/>
    <w:basedOn w:val="BodyTextRight"/>
    <w:rsid w:val="00EB2560"/>
    <w:rPr>
      <w:sz w:val="18"/>
      <w:szCs w:val="18"/>
    </w:rPr>
  </w:style>
  <w:style w:type="paragraph" w:customStyle="1" w:styleId="MarginEdition">
    <w:name w:val="Margin Edition"/>
    <w:basedOn w:val="MarginNote"/>
    <w:rsid w:val="00EB2560"/>
    <w:pPr>
      <w:spacing w:before="0" w:after="0"/>
    </w:pPr>
    <w:rPr>
      <w:rFonts w:ascii="Times New Roman" w:hAnsi="Times New Roman"/>
      <w:color w:val="999999"/>
    </w:rPr>
  </w:style>
  <w:style w:type="paragraph" w:customStyle="1" w:styleId="Spacer">
    <w:name w:val="Spacer"/>
    <w:basedOn w:val="Normal"/>
    <w:rsid w:val="00EB2560"/>
    <w:rPr>
      <w:sz w:val="2"/>
      <w:szCs w:val="2"/>
    </w:rPr>
  </w:style>
  <w:style w:type="character" w:customStyle="1" w:styleId="Small">
    <w:name w:val="Small"/>
    <w:basedOn w:val="DefaultParagraphFont"/>
    <w:rsid w:val="00EB2560"/>
    <w:rPr>
      <w:sz w:val="16"/>
    </w:rPr>
  </w:style>
  <w:style w:type="paragraph" w:customStyle="1" w:styleId="WideTable">
    <w:name w:val="Wide Table"/>
    <w:basedOn w:val="Normal"/>
    <w:rsid w:val="00EB2560"/>
    <w:pPr>
      <w:ind w:left="-1418"/>
    </w:pPr>
    <w:rPr>
      <w:sz w:val="2"/>
      <w:szCs w:val="2"/>
    </w:rPr>
  </w:style>
  <w:style w:type="character" w:styleId="PageNumber">
    <w:name w:val="page number"/>
    <w:basedOn w:val="DefaultParagraphFont"/>
    <w:rsid w:val="00EB2560"/>
  </w:style>
  <w:style w:type="paragraph" w:styleId="Quote">
    <w:name w:val="Quote"/>
    <w:basedOn w:val="Heading1"/>
    <w:link w:val="QuoteChar"/>
    <w:qFormat/>
    <w:rsid w:val="00EB2560"/>
    <w:rPr>
      <w:b w:val="0"/>
      <w:sz w:val="72"/>
      <w:szCs w:val="72"/>
      <w:lang w:val="en-NZ"/>
    </w:rPr>
  </w:style>
  <w:style w:type="character" w:customStyle="1" w:styleId="QuoteChar">
    <w:name w:val="Quote Char"/>
    <w:basedOn w:val="DefaultParagraphFont"/>
    <w:link w:val="Quote"/>
    <w:rsid w:val="00EB25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560"/>
    <w:pPr>
      <w:pageBreakBefore/>
    </w:pPr>
  </w:style>
  <w:style w:type="paragraph" w:customStyle="1" w:styleId="Border">
    <w:name w:val="Border"/>
    <w:basedOn w:val="Normal"/>
    <w:qFormat/>
    <w:rsid w:val="00EB25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560"/>
    <w:rPr>
      <w:b/>
      <w:bCs/>
      <w:i/>
      <w:iCs/>
      <w:color w:val="auto"/>
    </w:rPr>
  </w:style>
  <w:style w:type="paragraph" w:styleId="IntenseQuote">
    <w:name w:val="Intense Quote"/>
    <w:basedOn w:val="Normal"/>
    <w:next w:val="Normal"/>
    <w:link w:val="IntenseQuoteChar"/>
    <w:uiPriority w:val="30"/>
    <w:qFormat/>
    <w:rsid w:val="00EB25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5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560"/>
    <w:rPr>
      <w:smallCaps/>
      <w:color w:val="auto"/>
      <w:u w:val="single"/>
    </w:rPr>
  </w:style>
  <w:style w:type="character" w:styleId="IntenseReference">
    <w:name w:val="Intense Reference"/>
    <w:basedOn w:val="DefaultParagraphFont"/>
    <w:uiPriority w:val="32"/>
    <w:qFormat/>
    <w:rsid w:val="00EB2560"/>
    <w:rPr>
      <w:b/>
      <w:bCs/>
      <w:smallCaps/>
      <w:color w:val="auto"/>
      <w:spacing w:val="5"/>
      <w:u w:val="single"/>
    </w:rPr>
  </w:style>
  <w:style w:type="paragraph" w:customStyle="1" w:styleId="2ColumnHeading">
    <w:name w:val="2Column Heading"/>
    <w:basedOn w:val="BodyText"/>
    <w:qFormat/>
    <w:rsid w:val="00EB2560"/>
    <w:pPr>
      <w:spacing w:after="60"/>
      <w:ind w:left="-2268"/>
    </w:pPr>
    <w:rPr>
      <w:b/>
    </w:rPr>
  </w:style>
  <w:style w:type="paragraph" w:customStyle="1" w:styleId="Heading1TOC">
    <w:name w:val="Heading1 TOC"/>
    <w:basedOn w:val="Normal"/>
    <w:qFormat/>
    <w:rsid w:val="00EB2560"/>
    <w:pPr>
      <w:spacing w:before="240" w:after="120"/>
    </w:pPr>
    <w:rPr>
      <w:rFonts w:ascii="Times New Roman" w:hAnsi="Times New Roman"/>
      <w:b/>
      <w:sz w:val="32"/>
    </w:rPr>
  </w:style>
  <w:style w:type="paragraph" w:customStyle="1" w:styleId="Heading2TOC">
    <w:name w:val="Heading2 TOC"/>
    <w:basedOn w:val="Normal"/>
    <w:qFormat/>
    <w:rsid w:val="00EB2560"/>
    <w:pPr>
      <w:spacing w:before="240" w:after="60"/>
    </w:pPr>
    <w:rPr>
      <w:rFonts w:ascii="Times New Roman" w:hAnsi="Times New Roman"/>
      <w:b/>
      <w:sz w:val="28"/>
    </w:rPr>
  </w:style>
  <w:style w:type="character" w:customStyle="1" w:styleId="Underline">
    <w:name w:val="Underline"/>
    <w:basedOn w:val="DefaultParagraphFont"/>
    <w:qFormat/>
    <w:rsid w:val="00EB2560"/>
    <w:rPr>
      <w:u w:val="single"/>
    </w:rPr>
  </w:style>
  <w:style w:type="character" w:customStyle="1" w:styleId="BoldandItalics">
    <w:name w:val="Bold and Italics"/>
    <w:qFormat/>
    <w:rsid w:val="00EB2560"/>
    <w:rPr>
      <w:b/>
      <w:i/>
      <w:u w:val="none"/>
    </w:rPr>
  </w:style>
  <w:style w:type="paragraph" w:styleId="BalloonText">
    <w:name w:val="Balloon Text"/>
    <w:basedOn w:val="Normal"/>
    <w:link w:val="BalloonTextChar"/>
    <w:rsid w:val="00EB2560"/>
    <w:rPr>
      <w:rFonts w:ascii="Tahoma" w:hAnsi="Tahoma" w:cs="Tahoma"/>
      <w:sz w:val="16"/>
      <w:szCs w:val="16"/>
    </w:rPr>
  </w:style>
  <w:style w:type="character" w:customStyle="1" w:styleId="BalloonTextChar">
    <w:name w:val="Balloon Text Char"/>
    <w:basedOn w:val="DefaultParagraphFont"/>
    <w:link w:val="BalloonText"/>
    <w:rsid w:val="00EB25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5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5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560"/>
    <w:rPr>
      <w:b/>
      <w:color w:val="660033"/>
      <w:spacing w:val="0"/>
    </w:rPr>
  </w:style>
  <w:style w:type="paragraph" w:customStyle="1" w:styleId="Nameditemlist">
    <w:name w:val="Named item list"/>
    <w:basedOn w:val="BodyText"/>
    <w:qFormat/>
    <w:rsid w:val="00EB2560"/>
    <w:pPr>
      <w:tabs>
        <w:tab w:val="left" w:pos="2835"/>
      </w:tabs>
      <w:ind w:left="2835" w:hanging="2835"/>
    </w:pPr>
  </w:style>
  <w:style w:type="paragraph" w:customStyle="1" w:styleId="BodyTextnopadding">
    <w:name w:val="Body Text no padding"/>
    <w:basedOn w:val="BodyText"/>
    <w:qFormat/>
    <w:rsid w:val="00EB2560"/>
    <w:pPr>
      <w:spacing w:before="0" w:after="0"/>
    </w:pPr>
  </w:style>
  <w:style w:type="paragraph" w:customStyle="1" w:styleId="BodyTextBold">
    <w:name w:val="Body Text Bold"/>
    <w:basedOn w:val="BodyText"/>
    <w:qFormat/>
    <w:rsid w:val="00EB2560"/>
    <w:rPr>
      <w:b/>
    </w:rPr>
  </w:style>
  <w:style w:type="character" w:styleId="Hyperlink">
    <w:name w:val="Hyperlink"/>
    <w:basedOn w:val="DefaultParagraphFont"/>
    <w:uiPriority w:val="99"/>
    <w:unhideWhenUsed/>
    <w:rsid w:val="001F2B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2321</Characters>
  <Application>Microsoft Office Word</Application>
  <DocSecurity>0</DocSecurity>
  <Lines>58</Lines>
  <Paragraphs>38</Paragraphs>
  <ScaleCrop>false</ScaleCrop>
  <Company>Author-it Software Corporation Ltd.</Company>
  <LinksUpToDate>false</LinksUpToDate>
  <CharactersWithSpaces>2631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CSCOFM041 Process offender induction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2022-12-05T05:09:00Z</dcterms:created>
  <dcterms:modified xsi:type="dcterms:W3CDTF">2022-12-05T05:09:00Z</dcterms:modified>
</cp:coreProperties>
</file>