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4DB3" w:rsidP="00304DB3">
      <w:pPr>
        <w:pStyle w:val="Title"/>
      </w:pPr>
      <w:r>
        <w:fldChar w:fldCharType="begin"/>
      </w:r>
      <w:r>
        <w:instrText xml:space="preserve"> TITLE   \* MERGEFORMAT </w:instrText>
      </w:r>
      <w:r>
        <w:fldChar w:fldCharType="separate"/>
      </w:r>
      <w:r>
        <w:t>CSCOFM027 Protect the safety and welfare of young people who have offended</w:t>
      </w:r>
      <w:r>
        <w:fldChar w:fldCharType="end"/>
      </w:r>
    </w:p>
    <w:p w:rsidR="00304DB3" w:rsidP="00304DB3">
      <w:pPr>
        <w:pStyle w:val="Version"/>
        <w:sectPr w:rsidSect="00190E8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90E85" w:rsidP="00190E85">
      <w:pPr>
        <w:pStyle w:val="SuperHeading"/>
      </w:pPr>
      <w:r w:rsidRPr="00190E85">
        <w:t>CSCOFM027 Protect the safety and welfare of young people who have offended</w:t>
      </w:r>
    </w:p>
    <w:p w:rsidR="00000000" w:rsidRPr="00190E85" w:rsidP="00190E85">
      <w:pPr>
        <w:pStyle w:val="Heading1"/>
      </w:pPr>
      <w:bookmarkStart w:id="1" w:name="O_1050410"/>
      <w:bookmarkEnd w:id="1"/>
      <w:r w:rsidRPr="00190E85">
        <w:t>Modification History</w:t>
      </w:r>
    </w:p>
    <w:tbl>
      <w:tblPr>
        <w:tblW w:w="9497" w:type="dxa"/>
        <w:tblLayout w:type="fixed"/>
        <w:tblCellMar>
          <w:left w:w="62" w:type="dxa"/>
          <w:right w:w="62" w:type="dxa"/>
        </w:tblCellMar>
        <w:tblLook w:val="0000"/>
      </w:tblPr>
      <w:tblGrid>
        <w:gridCol w:w="9497"/>
      </w:tblGrid>
      <w:tr w:rsidTr="00190E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0E85" w:rsidP="00190E85">
            <w:pPr>
              <w:pStyle w:val="BodyText"/>
            </w:pPr>
            <w:r w:rsidRPr="00190E85">
              <w:t xml:space="preserve">Release 1.0. </w:t>
            </w:r>
          </w:p>
          <w:p w:rsidR="00000000" w:rsidRPr="00190E85" w:rsidP="00190E85">
            <w:pPr>
              <w:pStyle w:val="BodyText"/>
            </w:pPr>
            <w:r w:rsidRPr="00190E85">
              <w:t xml:space="preserve">This unit was released in CSC Correctional Services Training Package release 2.0 </w:t>
            </w:r>
          </w:p>
        </w:tc>
      </w:tr>
    </w:tbl>
    <w:p w:rsidR="00000000" w:rsidRPr="00190E85" w:rsidP="00190E85">
      <w:pPr>
        <w:pStyle w:val="NoPaddingFontSize1"/>
      </w:pPr>
    </w:p>
    <w:p w:rsidR="00000000" w:rsidRPr="00190E85" w:rsidP="00190E85">
      <w:pPr>
        <w:pStyle w:val="AllowPageBreak"/>
      </w:pPr>
    </w:p>
    <w:p w:rsidR="00000000" w:rsidRPr="00190E85" w:rsidP="00190E85">
      <w:pPr>
        <w:pStyle w:val="Heading1"/>
      </w:pPr>
      <w:bookmarkStart w:id="2" w:name="O_1050411"/>
      <w:bookmarkEnd w:id="2"/>
      <w:r w:rsidRPr="00190E85">
        <w:t>Application</w:t>
      </w:r>
    </w:p>
    <w:tbl>
      <w:tblPr>
        <w:tblW w:w="9497" w:type="dxa"/>
        <w:tblLayout w:type="fixed"/>
        <w:tblCellMar>
          <w:left w:w="62" w:type="dxa"/>
          <w:right w:w="62" w:type="dxa"/>
        </w:tblCellMar>
        <w:tblLook w:val="0000"/>
      </w:tblPr>
      <w:tblGrid>
        <w:gridCol w:w="9497"/>
      </w:tblGrid>
      <w:tr w:rsidTr="00190E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0E85" w:rsidP="00190E85">
            <w:pPr>
              <w:pStyle w:val="BodyText"/>
            </w:pPr>
            <w:r w:rsidRPr="00190E85">
              <w:t>This unit describes the skills and knowledge required to protect the safety and welfare of young offenders in custody.</w:t>
            </w:r>
          </w:p>
          <w:p w:rsidR="00000000" w:rsidRPr="00190E85" w:rsidP="00190E85">
            <w:pPr>
              <w:pStyle w:val="BodyText"/>
            </w:pPr>
            <w:r w:rsidRPr="00190E85">
              <w:t>It requires the ability to assess the needs and organise the care and protection of young offenders at risk.</w:t>
            </w:r>
          </w:p>
          <w:p w:rsidR="00000000" w:rsidRPr="00190E85" w:rsidP="00190E85">
            <w:pPr>
              <w:pStyle w:val="BodyText"/>
            </w:pPr>
            <w:r w:rsidRPr="00190E85">
              <w:t>This unit applies to individ</w:t>
            </w:r>
            <w:r w:rsidRPr="00190E85">
              <w:t>uals working in custodial settings where they are responsible for the supervision of young offenders.</w:t>
            </w:r>
          </w:p>
          <w:p w:rsidR="00000000" w:rsidRPr="00190E85" w:rsidP="00190E85">
            <w:pPr>
              <w:pStyle w:val="BodyText"/>
            </w:pPr>
            <w:r w:rsidRPr="00190E85">
              <w:t>The skills and knowledge described in this unit must be applied within the legislative, regulatory and policy environment in which they are carried out. O</w:t>
            </w:r>
            <w:r w:rsidRPr="00190E85">
              <w:t>rganisational policies and procedures must be consulted and adhered to, particularly those related to interaction with young offenders and allocation of offenders to programs.</w:t>
            </w:r>
          </w:p>
          <w:p w:rsidR="00000000" w:rsidRPr="00190E85" w:rsidP="00190E85">
            <w:pPr>
              <w:pStyle w:val="BodyText"/>
            </w:pPr>
            <w:r w:rsidRPr="00190E85">
              <w:t>Statutory/legislative requirements apply to this unit and may vary across states</w:t>
            </w:r>
            <w:r w:rsidRPr="00190E85">
              <w:t xml:space="preserve"> and territories. Users are required to check with the relevant jurisdiction for current requirements.</w:t>
            </w:r>
          </w:p>
        </w:tc>
      </w:tr>
    </w:tbl>
    <w:p w:rsidR="00000000" w:rsidRPr="00190E85" w:rsidP="00190E85">
      <w:pPr>
        <w:pStyle w:val="NoPaddingFontSize1"/>
      </w:pPr>
    </w:p>
    <w:p w:rsidR="00000000" w:rsidRPr="00190E85" w:rsidP="00190E85">
      <w:pPr>
        <w:pStyle w:val="AllowPageBreak"/>
      </w:pPr>
    </w:p>
    <w:p w:rsidR="00000000" w:rsidRPr="00190E85" w:rsidP="00190E85">
      <w:pPr>
        <w:pStyle w:val="Heading1"/>
      </w:pPr>
      <w:bookmarkStart w:id="3" w:name="O_1050412"/>
      <w:bookmarkEnd w:id="3"/>
      <w:r w:rsidRPr="00190E85">
        <w:t>Pre-requisite Unit</w:t>
      </w:r>
    </w:p>
    <w:tbl>
      <w:tblPr>
        <w:tblW w:w="9497" w:type="dxa"/>
        <w:tblLayout w:type="fixed"/>
        <w:tblCellMar>
          <w:left w:w="62" w:type="dxa"/>
          <w:right w:w="62" w:type="dxa"/>
        </w:tblCellMar>
        <w:tblLook w:val="0000"/>
      </w:tblPr>
      <w:tblGrid>
        <w:gridCol w:w="9497"/>
      </w:tblGrid>
      <w:tr w:rsidTr="00190E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0E85" w:rsidP="00190E85">
            <w:pPr>
              <w:pStyle w:val="BodyText"/>
            </w:pPr>
            <w:r w:rsidRPr="00190E85">
              <w:t>Not applicable</w:t>
            </w:r>
          </w:p>
        </w:tc>
      </w:tr>
    </w:tbl>
    <w:p w:rsidR="00000000" w:rsidRPr="00190E85" w:rsidP="00190E85">
      <w:pPr>
        <w:pStyle w:val="NoPaddingFontSize1"/>
      </w:pPr>
    </w:p>
    <w:p w:rsidR="00000000" w:rsidRPr="00190E85" w:rsidP="00190E85">
      <w:pPr>
        <w:pStyle w:val="AllowPageBreak"/>
      </w:pPr>
    </w:p>
    <w:p w:rsidR="00000000" w:rsidRPr="00190E85" w:rsidP="00190E85">
      <w:pPr>
        <w:pStyle w:val="Heading1"/>
      </w:pPr>
      <w:bookmarkStart w:id="4" w:name="O_1050413"/>
      <w:bookmarkEnd w:id="4"/>
      <w:r w:rsidRPr="00190E85">
        <w:t>Competency Field</w:t>
      </w:r>
    </w:p>
    <w:tbl>
      <w:tblPr>
        <w:tblW w:w="9497" w:type="dxa"/>
        <w:tblLayout w:type="fixed"/>
        <w:tblCellMar>
          <w:left w:w="62" w:type="dxa"/>
          <w:right w:w="62" w:type="dxa"/>
        </w:tblCellMar>
        <w:tblLook w:val="0000"/>
      </w:tblPr>
      <w:tblGrid>
        <w:gridCol w:w="9497"/>
      </w:tblGrid>
      <w:tr w:rsidTr="00190E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0E85" w:rsidP="00190E85">
            <w:pPr>
              <w:pStyle w:val="BodyText"/>
            </w:pPr>
            <w:r w:rsidRPr="00190E85">
              <w:t>Offender management</w:t>
            </w:r>
          </w:p>
        </w:tc>
      </w:tr>
    </w:tbl>
    <w:p w:rsidR="00000000" w:rsidRPr="00190E85" w:rsidP="00190E85">
      <w:pPr>
        <w:pStyle w:val="NoPaddingFontSize1"/>
      </w:pPr>
    </w:p>
    <w:p w:rsidR="00000000" w:rsidRPr="00190E85" w:rsidP="00190E85">
      <w:pPr>
        <w:pStyle w:val="AllowPageBreak"/>
      </w:pPr>
    </w:p>
    <w:p w:rsidR="00000000" w:rsidRPr="00190E85" w:rsidP="00190E85">
      <w:pPr>
        <w:pStyle w:val="Heading1"/>
      </w:pPr>
      <w:bookmarkStart w:id="5" w:name="O_1050414"/>
      <w:bookmarkEnd w:id="5"/>
      <w:r w:rsidRPr="00190E85">
        <w:t>Unit Sector</w:t>
      </w:r>
    </w:p>
    <w:tbl>
      <w:tblPr>
        <w:tblW w:w="9497" w:type="dxa"/>
        <w:tblLayout w:type="fixed"/>
        <w:tblCellMar>
          <w:left w:w="62" w:type="dxa"/>
          <w:right w:w="62" w:type="dxa"/>
        </w:tblCellMar>
        <w:tblLook w:val="0000"/>
      </w:tblPr>
      <w:tblGrid>
        <w:gridCol w:w="9497"/>
      </w:tblGrid>
      <w:tr w:rsidTr="00190E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0E85" w:rsidP="00190E85">
            <w:pPr>
              <w:pStyle w:val="BodyText"/>
            </w:pPr>
            <w:r w:rsidRPr="00190E85">
              <w:t>Not applicable</w:t>
            </w:r>
          </w:p>
        </w:tc>
      </w:tr>
    </w:tbl>
    <w:p w:rsidR="00000000" w:rsidRPr="00190E85" w:rsidP="00190E85">
      <w:pPr>
        <w:pStyle w:val="NoPaddingFontSize1"/>
      </w:pPr>
    </w:p>
    <w:p w:rsidR="00000000" w:rsidRPr="00190E85" w:rsidP="00190E85">
      <w:pPr>
        <w:pStyle w:val="AllowPageBreak"/>
      </w:pPr>
    </w:p>
    <w:p w:rsidR="00000000" w:rsidRPr="00190E85" w:rsidP="00190E85">
      <w:pPr>
        <w:pStyle w:val="Heading1"/>
      </w:pPr>
      <w:bookmarkStart w:id="6" w:name="O_1050415"/>
      <w:bookmarkEnd w:id="6"/>
      <w:r w:rsidRPr="00190E85">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190E85">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190E85" w:rsidP="00190E85">
            <w:pPr>
              <w:pStyle w:val="BodyText"/>
            </w:pPr>
            <w:r w:rsidRPr="00190E85">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190E85">
            <w:pPr>
              <w:pStyle w:val="BodyText"/>
              <w:rPr>
                <w:lang w:val="en-NZ"/>
              </w:rPr>
            </w:pPr>
            <w:r w:rsidRPr="00190E85">
              <w:rPr>
                <w:rStyle w:val="SpecialBold"/>
              </w:rPr>
              <w:t>PERFORMANCE CRITERIA</w:t>
            </w:r>
          </w:p>
        </w:tc>
      </w:tr>
      <w:tr w:rsidTr="00190E85">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190E85">
            <w:pPr>
              <w:pStyle w:val="BodyText"/>
              <w:rPr>
                <w:lang w:val="en-NZ"/>
              </w:rPr>
            </w:pPr>
            <w:r w:rsidRPr="00190E85">
              <w:t xml:space="preserve">Elements describe the essential </w:t>
            </w:r>
            <w:r w:rsidRPr="00190E85">
              <w:t>outcomes.</w:t>
            </w:r>
          </w:p>
        </w:tc>
        <w:tc>
          <w:tcPr>
            <w:tcW w:w="6289" w:type="dxa"/>
            <w:gridSpan w:val="2"/>
            <w:tcBorders>
              <w:top w:val="nil"/>
              <w:left w:val="nil"/>
              <w:bottom w:val="nil"/>
              <w:right w:val="nil"/>
            </w:tcBorders>
            <w:tcMar>
              <w:top w:w="0" w:type="dxa"/>
              <w:left w:w="62" w:type="dxa"/>
              <w:bottom w:w="0" w:type="dxa"/>
              <w:right w:w="62" w:type="dxa"/>
            </w:tcMar>
          </w:tcPr>
          <w:p w:rsidR="00000000" w:rsidP="00190E85">
            <w:pPr>
              <w:pStyle w:val="BodyText"/>
              <w:rPr>
                <w:lang w:val="en-NZ"/>
              </w:rPr>
            </w:pPr>
            <w:r w:rsidRPr="00190E85">
              <w:t xml:space="preserve">Performance criteria describe the performance needed to </w:t>
            </w:r>
            <w:r w:rsidRPr="00190E85">
              <w:t>demonstrate achievement of the element.</w:t>
            </w:r>
          </w:p>
        </w:tc>
      </w:tr>
      <w:tr w:rsidTr="00190E8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90E85" w:rsidP="00190E85">
            <w:pPr>
              <w:pStyle w:val="BodyText"/>
            </w:pPr>
            <w:r w:rsidRPr="00190E85">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190E85" w:rsidP="00190E85">
            <w:pPr>
              <w:pStyle w:val="BodyText"/>
            </w:pPr>
            <w:r w:rsidRPr="00190E85">
              <w:rPr>
                <w:rStyle w:val="SpecialBold"/>
              </w:rPr>
              <w:t>Identify the needs of young offenders in custody</w:t>
            </w:r>
          </w:p>
        </w:tc>
        <w:tc>
          <w:tcPr>
            <w:tcW w:w="697" w:type="dxa"/>
            <w:tcBorders>
              <w:top w:val="nil"/>
              <w:left w:val="nil"/>
              <w:bottom w:val="nil"/>
              <w:right w:val="nil"/>
            </w:tcBorders>
            <w:tcMar>
              <w:top w:w="0" w:type="dxa"/>
              <w:left w:w="62" w:type="dxa"/>
              <w:bottom w:w="0" w:type="dxa"/>
              <w:right w:w="62" w:type="dxa"/>
            </w:tcMar>
          </w:tcPr>
          <w:p w:rsidR="00000000" w:rsidP="00190E85">
            <w:pPr>
              <w:pStyle w:val="BodyText"/>
              <w:rPr>
                <w:lang w:val="en-NZ"/>
              </w:rPr>
            </w:pPr>
            <w:r w:rsidRPr="00190E85">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190E85">
            <w:pPr>
              <w:pStyle w:val="BodyText"/>
              <w:rPr>
                <w:lang w:val="en-NZ"/>
              </w:rPr>
            </w:pPr>
            <w:r w:rsidRPr="00190E85">
              <w:t>Check and confirm the needs, risks, cultural background and circumstances of young offenders with relevant sources including responsible adults and agencies</w:t>
            </w:r>
          </w:p>
        </w:tc>
      </w:tr>
      <w:tr w:rsidTr="00190E8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90E8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90E85">
            <w:pPr>
              <w:pStyle w:val="BodyText"/>
              <w:rPr>
                <w:lang w:val="en-NZ"/>
              </w:rPr>
            </w:pPr>
            <w:r w:rsidRPr="00190E85">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190E85">
            <w:pPr>
              <w:pStyle w:val="BodyText"/>
              <w:rPr>
                <w:lang w:val="en-NZ"/>
              </w:rPr>
            </w:pPr>
            <w:r w:rsidRPr="00190E85">
              <w:t>Identify and document immediate concern</w:t>
            </w:r>
            <w:r w:rsidRPr="00190E85">
              <w:t>s and risk factors and report to the relevant person/s in accordance with workplace procedures</w:t>
            </w:r>
          </w:p>
        </w:tc>
      </w:tr>
      <w:tr w:rsidTr="00190E8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90E8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90E85">
            <w:pPr>
              <w:pStyle w:val="BodyText"/>
              <w:rPr>
                <w:lang w:val="en-NZ"/>
              </w:rPr>
            </w:pPr>
            <w:r w:rsidRPr="00190E85">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190E85">
            <w:pPr>
              <w:pStyle w:val="BodyText"/>
              <w:rPr>
                <w:lang w:val="en-NZ"/>
              </w:rPr>
            </w:pPr>
            <w:r w:rsidRPr="00190E85">
              <w:t xml:space="preserve">Assess and prioritise concerns, risk factors and resources, and refer offenders to specialist support </w:t>
            </w:r>
          </w:p>
        </w:tc>
      </w:tr>
      <w:tr w:rsidTr="00190E8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90E8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90E85">
            <w:pPr>
              <w:pStyle w:val="BodyText"/>
              <w:rPr>
                <w:lang w:val="en-NZ"/>
              </w:rPr>
            </w:pPr>
            <w:r w:rsidRPr="00190E85">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190E85">
            <w:pPr>
              <w:pStyle w:val="BodyText"/>
              <w:rPr>
                <w:lang w:val="en-NZ"/>
              </w:rPr>
            </w:pPr>
            <w:r w:rsidRPr="00190E85">
              <w:t xml:space="preserve">Document issues relating to the welfare of young offenders and ensure notes are clear and accurate </w:t>
            </w:r>
          </w:p>
        </w:tc>
      </w:tr>
      <w:tr w:rsidTr="00190E8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90E85" w:rsidP="00190E85">
            <w:pPr>
              <w:pStyle w:val="BodyText"/>
            </w:pPr>
            <w:r w:rsidRPr="00190E85">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190E85" w:rsidP="00190E85">
            <w:pPr>
              <w:pStyle w:val="BodyText"/>
            </w:pPr>
            <w:r w:rsidRPr="00190E85">
              <w:rPr>
                <w:rStyle w:val="SpecialBold"/>
              </w:rPr>
              <w:t>Organise the care and protection of young offenders at risk</w:t>
            </w:r>
          </w:p>
        </w:tc>
        <w:tc>
          <w:tcPr>
            <w:tcW w:w="697" w:type="dxa"/>
            <w:tcBorders>
              <w:top w:val="nil"/>
              <w:left w:val="nil"/>
              <w:bottom w:val="nil"/>
              <w:right w:val="nil"/>
            </w:tcBorders>
            <w:tcMar>
              <w:top w:w="0" w:type="dxa"/>
              <w:left w:w="62" w:type="dxa"/>
              <w:bottom w:w="0" w:type="dxa"/>
              <w:right w:w="62" w:type="dxa"/>
            </w:tcMar>
          </w:tcPr>
          <w:p w:rsidR="00000000" w:rsidP="00190E85">
            <w:pPr>
              <w:pStyle w:val="BodyText"/>
              <w:rPr>
                <w:lang w:val="en-NZ"/>
              </w:rPr>
            </w:pPr>
            <w:r w:rsidRPr="00190E85">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190E85">
            <w:pPr>
              <w:pStyle w:val="BodyText"/>
              <w:rPr>
                <w:lang w:val="en-NZ"/>
              </w:rPr>
            </w:pPr>
            <w:r w:rsidRPr="00190E85">
              <w:t>Check the personal needs of young offenders are provided for according to resources and p</w:t>
            </w:r>
            <w:r w:rsidRPr="00190E85">
              <w:t>riorities</w:t>
            </w:r>
          </w:p>
        </w:tc>
      </w:tr>
      <w:tr w:rsidTr="00190E8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90E8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90E85">
            <w:pPr>
              <w:pStyle w:val="BodyText"/>
              <w:rPr>
                <w:lang w:val="en-NZ"/>
              </w:rPr>
            </w:pPr>
            <w:r w:rsidRPr="00190E85">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190E85">
            <w:pPr>
              <w:pStyle w:val="BodyText"/>
              <w:rPr>
                <w:lang w:val="en-NZ"/>
              </w:rPr>
            </w:pPr>
            <w:r w:rsidRPr="00190E85">
              <w:t>Check needs and additional support are included in the design of support</w:t>
            </w:r>
          </w:p>
        </w:tc>
      </w:tr>
      <w:tr w:rsidTr="00190E8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90E8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90E85">
            <w:pPr>
              <w:pStyle w:val="BodyText"/>
              <w:rPr>
                <w:lang w:val="en-NZ"/>
              </w:rPr>
            </w:pPr>
            <w:r w:rsidRPr="00190E85">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190E85">
            <w:pPr>
              <w:pStyle w:val="BodyText"/>
              <w:rPr>
                <w:lang w:val="en-NZ"/>
              </w:rPr>
            </w:pPr>
            <w:r w:rsidRPr="00190E85">
              <w:t>Refer young offenders with needs to specialist support in accordance with referral protocols and workplace policies and procedures</w:t>
            </w:r>
          </w:p>
        </w:tc>
      </w:tr>
      <w:tr w:rsidTr="00190E8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90E8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90E85">
            <w:pPr>
              <w:pStyle w:val="BodyText"/>
              <w:rPr>
                <w:lang w:val="en-NZ"/>
              </w:rPr>
            </w:pPr>
            <w:r w:rsidRPr="00190E85">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190E85">
            <w:pPr>
              <w:pStyle w:val="BodyText"/>
              <w:rPr>
                <w:lang w:val="en-NZ"/>
              </w:rPr>
            </w:pPr>
            <w:r w:rsidRPr="00190E85">
              <w:t>Use special protective strategies based on the interests and needs of young offenders and the level of assessed risk</w:t>
            </w:r>
          </w:p>
        </w:tc>
      </w:tr>
      <w:tr w:rsidTr="00190E8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90E8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90E85">
            <w:pPr>
              <w:pStyle w:val="BodyText"/>
              <w:rPr>
                <w:lang w:val="en-NZ"/>
              </w:rPr>
            </w:pPr>
            <w:r w:rsidRPr="00190E85">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190E85">
            <w:pPr>
              <w:pStyle w:val="BodyText"/>
              <w:rPr>
                <w:lang w:val="en-NZ"/>
              </w:rPr>
            </w:pPr>
            <w:r w:rsidRPr="00190E85">
              <w:t xml:space="preserve">Assess the implications for the use of a range of care options and incorporate in planning and negotiating with young offenders and </w:t>
            </w:r>
            <w:r w:rsidRPr="00190E85">
              <w:t>their supporters</w:t>
            </w:r>
          </w:p>
        </w:tc>
      </w:tr>
      <w:tr w:rsidTr="00190E8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90E8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90E85">
            <w:pPr>
              <w:pStyle w:val="BodyText"/>
              <w:rPr>
                <w:lang w:val="en-NZ"/>
              </w:rPr>
            </w:pPr>
            <w:r w:rsidRPr="00190E85">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190E85">
            <w:pPr>
              <w:pStyle w:val="BodyText"/>
              <w:rPr>
                <w:lang w:val="en-NZ"/>
              </w:rPr>
            </w:pPr>
            <w:r w:rsidRPr="00190E85">
              <w:t>Identify a range of programs for young offenders and provide information and support to access recommended programs to relevant person/s</w:t>
            </w:r>
          </w:p>
        </w:tc>
      </w:tr>
      <w:tr w:rsidTr="00190E8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90E8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90E85">
            <w:pPr>
              <w:pStyle w:val="BodyText"/>
              <w:rPr>
                <w:lang w:val="en-NZ"/>
              </w:rPr>
            </w:pPr>
            <w:r w:rsidRPr="00190E85">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190E85">
            <w:pPr>
              <w:pStyle w:val="BodyText"/>
              <w:rPr>
                <w:lang w:val="en-NZ"/>
              </w:rPr>
            </w:pPr>
            <w:r w:rsidRPr="00190E85">
              <w:t>Provide information about responsibilities, statutory mandates and consequences of optio</w:t>
            </w:r>
            <w:r w:rsidRPr="00190E85">
              <w:t>ns for the safety and protection of young offenders to key people and agencies</w:t>
            </w:r>
          </w:p>
        </w:tc>
      </w:tr>
      <w:tr w:rsidTr="00190E8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90E8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90E85">
            <w:pPr>
              <w:pStyle w:val="BodyText"/>
              <w:rPr>
                <w:lang w:val="en-NZ"/>
              </w:rPr>
            </w:pPr>
            <w:r w:rsidRPr="00190E85">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RPr="00190E85" w:rsidP="00190E85">
            <w:pPr>
              <w:pStyle w:val="BodyText"/>
            </w:pPr>
            <w:r w:rsidRPr="00190E85">
              <w:t xml:space="preserve">Comply with processes for monitoring and evaluating participation by young offenders in programs and support provided by specialist services </w:t>
            </w:r>
          </w:p>
        </w:tc>
      </w:tr>
    </w:tbl>
    <w:p w:rsidR="00000000" w:rsidRPr="00190E85" w:rsidP="00190E85">
      <w:pPr>
        <w:pStyle w:val="NoPaddingFontSize1"/>
      </w:pPr>
    </w:p>
    <w:p w:rsidR="00000000" w:rsidRPr="00190E85" w:rsidP="00190E85">
      <w:pPr>
        <w:pStyle w:val="AllowPageBreak"/>
      </w:pPr>
    </w:p>
    <w:p w:rsidR="00000000" w:rsidRPr="00190E85" w:rsidP="00190E85">
      <w:pPr>
        <w:pStyle w:val="Heading1"/>
      </w:pPr>
      <w:bookmarkStart w:id="7" w:name="O_1050416"/>
      <w:bookmarkEnd w:id="7"/>
      <w:r w:rsidRPr="00190E85">
        <w:t>Foundation Skills</w:t>
      </w:r>
    </w:p>
    <w:tbl>
      <w:tblPr>
        <w:tblW w:w="9497" w:type="dxa"/>
        <w:tblLayout w:type="fixed"/>
        <w:tblCellMar>
          <w:left w:w="62" w:type="dxa"/>
          <w:right w:w="62" w:type="dxa"/>
        </w:tblCellMar>
        <w:tblLook w:val="0000"/>
      </w:tblPr>
      <w:tblGrid>
        <w:gridCol w:w="9497"/>
      </w:tblGrid>
      <w:tr w:rsidTr="00190E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0E85" w:rsidP="00190E85">
            <w:pPr>
              <w:pStyle w:val="BodyText"/>
            </w:pPr>
            <w:r w:rsidRPr="00190E85">
              <w:t>Foundation skills essential to performance are explicit in the performance criteria of this unit of competency.</w:t>
            </w:r>
          </w:p>
        </w:tc>
      </w:tr>
    </w:tbl>
    <w:p w:rsidR="00000000" w:rsidRPr="00190E85" w:rsidP="00190E85">
      <w:pPr>
        <w:pStyle w:val="NoPaddingFontSize1"/>
      </w:pPr>
    </w:p>
    <w:p w:rsidR="00000000" w:rsidRPr="00190E85" w:rsidP="00190E85">
      <w:pPr>
        <w:pStyle w:val="AllowPageBreak"/>
      </w:pPr>
    </w:p>
    <w:p w:rsidR="00000000" w:rsidRPr="00190E85" w:rsidP="00190E85">
      <w:pPr>
        <w:pStyle w:val="Heading1"/>
      </w:pPr>
      <w:bookmarkStart w:id="8" w:name="O_1050417"/>
      <w:bookmarkEnd w:id="8"/>
      <w:r w:rsidRPr="00190E85">
        <w:t>Range of Conditions</w:t>
      </w:r>
    </w:p>
    <w:tbl>
      <w:tblPr>
        <w:tblW w:w="9497" w:type="dxa"/>
        <w:tblLayout w:type="fixed"/>
        <w:tblCellMar>
          <w:left w:w="62" w:type="dxa"/>
          <w:right w:w="62" w:type="dxa"/>
        </w:tblCellMar>
        <w:tblLook w:val="0000"/>
      </w:tblPr>
      <w:tblGrid>
        <w:gridCol w:w="9497"/>
      </w:tblGrid>
      <w:tr w:rsidTr="00190E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0E85" w:rsidP="00190E85">
            <w:pPr>
              <w:pStyle w:val="BodyText"/>
            </w:pPr>
            <w:r w:rsidRPr="00190E85">
              <w:t>Range is restricted to essential operating conditions and any other variables essenti</w:t>
            </w:r>
            <w:r w:rsidRPr="00190E85">
              <w:t>al to the work environment.</w:t>
            </w:r>
          </w:p>
          <w:p w:rsidR="00000000" w:rsidRPr="00190E85" w:rsidP="00190E85">
            <w:pPr>
              <w:pStyle w:val="BodyText"/>
            </w:pPr>
            <w:r w:rsidRPr="00190E85">
              <w:t>Non-essential conditions may be found in the Companion Volume Implementation Guide.</w:t>
            </w:r>
          </w:p>
        </w:tc>
      </w:tr>
    </w:tbl>
    <w:p w:rsidR="00000000" w:rsidRPr="00190E85" w:rsidP="00190E85">
      <w:pPr>
        <w:pStyle w:val="NoPaddingFontSize1"/>
      </w:pPr>
    </w:p>
    <w:p w:rsidR="00000000" w:rsidRPr="00190E85" w:rsidP="00190E85">
      <w:pPr>
        <w:pStyle w:val="AllowPageBreak"/>
      </w:pPr>
    </w:p>
    <w:p w:rsidR="00000000" w:rsidRPr="00190E85" w:rsidP="00190E85">
      <w:pPr>
        <w:pStyle w:val="Heading1"/>
      </w:pPr>
      <w:bookmarkStart w:id="9" w:name="O_1050418"/>
      <w:bookmarkEnd w:id="9"/>
      <w:r w:rsidRPr="00190E85">
        <w:t>Unit Mapping Information</w:t>
      </w:r>
    </w:p>
    <w:tbl>
      <w:tblPr>
        <w:tblW w:w="9497" w:type="dxa"/>
        <w:tblLayout w:type="fixed"/>
        <w:tblCellMar>
          <w:left w:w="62" w:type="dxa"/>
          <w:right w:w="62" w:type="dxa"/>
        </w:tblCellMar>
        <w:tblLook w:val="0000"/>
      </w:tblPr>
      <w:tblGrid>
        <w:gridCol w:w="9497"/>
      </w:tblGrid>
      <w:tr w:rsidTr="00190E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0E85" w:rsidP="00190E85">
            <w:pPr>
              <w:pStyle w:val="BodyText"/>
            </w:pPr>
            <w:r w:rsidRPr="00190E85">
              <w:t>This unit supersedes and is equivalent to CSCOFM007 Protect the safety and welfare of young offenders.</w:t>
            </w:r>
          </w:p>
        </w:tc>
      </w:tr>
    </w:tbl>
    <w:p w:rsidR="00000000" w:rsidRPr="00190E85" w:rsidP="00190E85">
      <w:pPr>
        <w:pStyle w:val="NoPaddingFontSize1"/>
      </w:pPr>
    </w:p>
    <w:p w:rsidR="00000000" w:rsidRPr="00190E85" w:rsidP="00190E85">
      <w:pPr>
        <w:pStyle w:val="AllowPageBreak"/>
      </w:pPr>
    </w:p>
    <w:p w:rsidR="00000000" w:rsidRPr="00190E85" w:rsidP="00190E85">
      <w:pPr>
        <w:pStyle w:val="Heading1"/>
      </w:pPr>
      <w:bookmarkStart w:id="10" w:name="O_1050425"/>
      <w:bookmarkEnd w:id="10"/>
      <w:r w:rsidRPr="00190E85">
        <w:t>Links</w:t>
      </w:r>
    </w:p>
    <w:p w:rsidR="00000000" w:rsidRPr="00190E85" w:rsidP="00304DB3">
      <w:pPr>
        <w:pStyle w:val="BodyText"/>
      </w:pPr>
      <w:r w:rsidRPr="00190E85">
        <w:t xml:space="preserve">CSC Correctional Services Training Package Companion Volume Implementation Guide at: - </w:t>
      </w:r>
      <w:r>
        <w:fldChar w:fldCharType="begin"/>
      </w:r>
      <w:r>
        <w:instrText xml:space="preserve"> HYPERLINK "https://vetnet.gov.au/Pages/TrainingDocs.aspx?q=114e25cd-3a2c-4490-baae-47d68dcd2fde" </w:instrText>
      </w:r>
      <w:r>
        <w:fldChar w:fldCharType="separate"/>
      </w:r>
      <w:r w:rsidRPr="00746CFB">
        <w:rPr>
          <w:rStyle w:val="Hyperlink"/>
        </w:rPr>
        <w:t>https://vetnet.gov.au/Pages/TrainingDocs.aspx?q=114e25cd-3a2c-4490-baae-47d68dcd2fde</w:t>
      </w:r>
      <w:r>
        <w:fldChar w:fldCharType="end"/>
      </w:r>
    </w:p>
    <w:p w:rsidR="00000000" w:rsidRPr="00190E85" w:rsidP="00304DB3">
      <w:pPr>
        <w:pStyle w:val="BodyText"/>
        <w:sectPr w:rsidSect="00190E85">
          <w:headerReference w:type="default" r:id="rId10"/>
          <w:footerReference w:type="default" r:id="rId11"/>
          <w:pgSz w:w="11908" w:h="16833"/>
          <w:pgMar w:top="1702" w:right="1418" w:bottom="1702" w:left="1418" w:header="992" w:footer="992" w:gutter="0"/>
          <w:cols w:space="720"/>
          <w:noEndnote/>
          <w:docGrid w:linePitch="299"/>
        </w:sectPr>
      </w:pPr>
    </w:p>
    <w:p w:rsidR="00000000" w:rsidRPr="00190E85" w:rsidP="00190E85">
      <w:pPr>
        <w:pStyle w:val="SuperHeading"/>
      </w:pPr>
      <w:r w:rsidRPr="00190E85">
        <w:t>Assessment Requirements for CSCOFM027 Protect the safety and welfare of young people who have offended</w:t>
      </w:r>
    </w:p>
    <w:p w:rsidR="00000000" w:rsidRPr="00190E85" w:rsidP="00190E85">
      <w:pPr>
        <w:pStyle w:val="Heading1"/>
      </w:pPr>
      <w:bookmarkStart w:id="11" w:name="O_1050420"/>
      <w:bookmarkEnd w:id="11"/>
      <w:r w:rsidRPr="00190E85">
        <w:t>Modification History</w:t>
      </w:r>
    </w:p>
    <w:tbl>
      <w:tblPr>
        <w:tblW w:w="9497" w:type="dxa"/>
        <w:tblLayout w:type="fixed"/>
        <w:tblCellMar>
          <w:left w:w="62" w:type="dxa"/>
          <w:right w:w="62" w:type="dxa"/>
        </w:tblCellMar>
        <w:tblLook w:val="0000"/>
      </w:tblPr>
      <w:tblGrid>
        <w:gridCol w:w="9497"/>
      </w:tblGrid>
      <w:tr w:rsidTr="00190E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0E85" w:rsidP="00190E85">
            <w:pPr>
              <w:pStyle w:val="BodyText"/>
            </w:pPr>
            <w:r w:rsidRPr="00190E85">
              <w:t xml:space="preserve">Release 1.0. </w:t>
            </w:r>
          </w:p>
          <w:p w:rsidR="00000000" w:rsidRPr="00190E85" w:rsidP="00190E85">
            <w:pPr>
              <w:pStyle w:val="BodyText"/>
            </w:pPr>
            <w:r w:rsidRPr="00190E85">
              <w:t>This un</w:t>
            </w:r>
            <w:r w:rsidRPr="00190E85">
              <w:t>it was released in CSC Correctional Services Training Package release 2.0.</w:t>
            </w:r>
          </w:p>
        </w:tc>
      </w:tr>
    </w:tbl>
    <w:p w:rsidR="00000000" w:rsidRPr="00190E85" w:rsidP="00190E85">
      <w:pPr>
        <w:pStyle w:val="NoPaddingFontSize1"/>
      </w:pPr>
    </w:p>
    <w:p w:rsidR="00000000" w:rsidRPr="00190E85" w:rsidP="00190E85">
      <w:pPr>
        <w:pStyle w:val="AllowPageBreak"/>
      </w:pPr>
    </w:p>
    <w:p w:rsidR="00000000" w:rsidRPr="00190E85" w:rsidP="00190E85">
      <w:pPr>
        <w:pStyle w:val="Heading1"/>
      </w:pPr>
      <w:bookmarkStart w:id="12" w:name="O_1050421"/>
      <w:bookmarkEnd w:id="12"/>
      <w:r w:rsidRPr="00190E85">
        <w:t>Performance Evidence</w:t>
      </w:r>
    </w:p>
    <w:tbl>
      <w:tblPr>
        <w:tblW w:w="9497" w:type="dxa"/>
        <w:tblLayout w:type="fixed"/>
        <w:tblCellMar>
          <w:left w:w="62" w:type="dxa"/>
          <w:right w:w="62" w:type="dxa"/>
        </w:tblCellMar>
        <w:tblLook w:val="0000"/>
      </w:tblPr>
      <w:tblGrid>
        <w:gridCol w:w="9497"/>
      </w:tblGrid>
      <w:tr w:rsidTr="00190E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90E85">
            <w:pPr>
              <w:pStyle w:val="BodyText"/>
              <w:rPr>
                <w:lang w:val="en-NZ"/>
              </w:rPr>
            </w:pPr>
            <w:r w:rsidRPr="00190E85">
              <w:t>Evidence required to demonstrate competence in this unit must be relevant to and satisfy all of the requirements of the elements and performance criteria on at least one occasion and includes:</w:t>
            </w:r>
          </w:p>
        </w:tc>
      </w:tr>
      <w:tr w:rsidTr="00190E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0E85" w:rsidP="00190E85">
            <w:pPr>
              <w:pStyle w:val="ListBullet"/>
            </w:pPr>
            <w:r w:rsidRPr="00190E85">
              <w:t>providing supervision and care to address the needs of a youn</w:t>
            </w:r>
            <w:r w:rsidRPr="00190E85">
              <w:t>g offende byr:</w:t>
            </w:r>
          </w:p>
          <w:p w:rsidR="00000000" w:rsidRPr="00190E85" w:rsidP="00190E85">
            <w:pPr>
              <w:pStyle w:val="ListBullet2"/>
            </w:pPr>
            <w:r w:rsidRPr="00190E85">
              <w:t>communicating effectively with the young offender to identify risks and establish needs</w:t>
            </w:r>
          </w:p>
          <w:p w:rsidR="00000000" w:rsidRPr="00190E85" w:rsidP="00190E85">
            <w:pPr>
              <w:pStyle w:val="ListBullet2"/>
            </w:pPr>
            <w:r w:rsidRPr="00190E85">
              <w:t>assessing risks, needs and developmental levels for the young offender</w:t>
            </w:r>
          </w:p>
          <w:p w:rsidR="00000000" w:rsidRPr="00190E85" w:rsidP="00190E85">
            <w:pPr>
              <w:pStyle w:val="ListBullet2"/>
            </w:pPr>
            <w:r w:rsidRPr="00190E85">
              <w:t>checking and confirming the accuracy and relevance of information with reliable sources inside and outside the organisation</w:t>
            </w:r>
          </w:p>
          <w:p w:rsidR="00000000" w:rsidRPr="00190E85" w:rsidP="00190E85">
            <w:pPr>
              <w:pStyle w:val="ListBullet2"/>
            </w:pPr>
            <w:r w:rsidRPr="00190E85">
              <w:t>establishing clear expectations and boundaries with the young offender</w:t>
            </w:r>
          </w:p>
          <w:p w:rsidR="00000000" w:rsidRPr="00190E85" w:rsidP="00190E85">
            <w:pPr>
              <w:pStyle w:val="ListBullet"/>
            </w:pPr>
            <w:r w:rsidRPr="00190E85">
              <w:t>preserving the safety and welfare of a young offender at ris</w:t>
            </w:r>
            <w:r w:rsidRPr="00190E85">
              <w:t>k by:</w:t>
            </w:r>
          </w:p>
          <w:p w:rsidR="00000000" w:rsidRPr="00190E85" w:rsidP="00190E85">
            <w:pPr>
              <w:pStyle w:val="ListBullet2"/>
            </w:pPr>
            <w:r w:rsidRPr="00190E85">
              <w:t>using a range of communication strategies to discover risk factors and consult with family members and specialists</w:t>
            </w:r>
          </w:p>
          <w:p w:rsidR="00000000" w:rsidRPr="00190E85" w:rsidP="00190E85">
            <w:pPr>
              <w:pStyle w:val="ListBullet2"/>
            </w:pPr>
            <w:r w:rsidRPr="00190E85">
              <w:t xml:space="preserve">providing supervision and care, based on assessed risk and justifiable degree of care and concern </w:t>
            </w:r>
          </w:p>
          <w:p w:rsidR="00000000" w:rsidRPr="00190E85" w:rsidP="00190E85">
            <w:pPr>
              <w:pStyle w:val="ListBullet2"/>
            </w:pPr>
            <w:r w:rsidRPr="00190E85">
              <w:t>responding to the immediate needs o</w:t>
            </w:r>
            <w:r w:rsidRPr="00190E85">
              <w:t>f a young person by ensuring appropriate monitoring and placements have been considered</w:t>
            </w:r>
          </w:p>
          <w:p w:rsidR="00000000" w:rsidRPr="00190E85" w:rsidP="00190E85">
            <w:pPr>
              <w:pStyle w:val="ListBullet2"/>
            </w:pPr>
            <w:r w:rsidRPr="00190E85">
              <w:t>referring young offender to appropriate specialist services</w:t>
            </w:r>
          </w:p>
          <w:p w:rsidR="00000000" w:rsidRPr="00190E85" w:rsidP="00190E85">
            <w:pPr>
              <w:pStyle w:val="ListBullet2"/>
            </w:pPr>
            <w:r w:rsidRPr="00190E85">
              <w:t>taking responsibility for duty of care outcomes based on the degree of risk and the needs of young offenders</w:t>
            </w:r>
            <w:r w:rsidRPr="00190E85">
              <w:t>, including personal contact</w:t>
            </w:r>
          </w:p>
          <w:p w:rsidR="00000000" w:rsidRPr="00190E85" w:rsidP="00190E85">
            <w:pPr>
              <w:pStyle w:val="ListBullet2"/>
            </w:pPr>
            <w:r w:rsidRPr="00190E85">
              <w:t>preserving the rights and responsibilities of the young offender and their safety and welfare</w:t>
            </w:r>
          </w:p>
          <w:p w:rsidR="00000000" w:rsidRPr="00190E85" w:rsidP="00190E85">
            <w:pPr>
              <w:pStyle w:val="ListBullet2"/>
            </w:pPr>
            <w:r w:rsidRPr="00190E85">
              <w:t>making conclusions that are clearly based on available information</w:t>
            </w:r>
          </w:p>
          <w:p w:rsidR="00000000" w:rsidRPr="00190E85" w:rsidP="00190E85">
            <w:pPr>
              <w:pStyle w:val="ListBullet2"/>
            </w:pPr>
            <w:r w:rsidRPr="00190E85">
              <w:t>documenting information about the young offender</w:t>
            </w:r>
            <w:r>
              <w:t>’</w:t>
            </w:r>
            <w:r w:rsidRPr="00190E85">
              <w:t>s welfare in repo</w:t>
            </w:r>
            <w:r w:rsidRPr="00190E85">
              <w:t>rts that are clear, accurate and in the format required by the organisation</w:t>
            </w:r>
          </w:p>
        </w:tc>
      </w:tr>
    </w:tbl>
    <w:p w:rsidR="00000000" w:rsidRPr="00190E85" w:rsidP="00190E85">
      <w:pPr>
        <w:pStyle w:val="NoPaddingFontSize1"/>
      </w:pPr>
    </w:p>
    <w:p w:rsidR="00000000" w:rsidRPr="00190E85" w:rsidP="00190E85">
      <w:pPr>
        <w:pStyle w:val="AllowPageBreak"/>
      </w:pPr>
    </w:p>
    <w:p w:rsidR="00000000" w:rsidRPr="00190E85" w:rsidP="00190E85">
      <w:pPr>
        <w:pStyle w:val="Heading1"/>
      </w:pPr>
      <w:bookmarkStart w:id="13" w:name="O_1050422"/>
      <w:bookmarkEnd w:id="13"/>
      <w:r w:rsidRPr="00190E85">
        <w:t>Knowledge Evidence</w:t>
      </w:r>
    </w:p>
    <w:tbl>
      <w:tblPr>
        <w:tblW w:w="9497" w:type="dxa"/>
        <w:tblLayout w:type="fixed"/>
        <w:tblCellMar>
          <w:left w:w="62" w:type="dxa"/>
          <w:right w:w="62" w:type="dxa"/>
        </w:tblCellMar>
        <w:tblLook w:val="0000"/>
      </w:tblPr>
      <w:tblGrid>
        <w:gridCol w:w="9497"/>
      </w:tblGrid>
      <w:tr w:rsidTr="00190E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90E85">
            <w:pPr>
              <w:pStyle w:val="BodyText"/>
              <w:rPr>
                <w:lang w:val="en-NZ"/>
              </w:rPr>
            </w:pPr>
            <w:r w:rsidRPr="00190E85">
              <w:t>Evidence required to demonstrate competence in this unit must be relevant to and satisfy all of the requirements of the elements and performance criteria and include knowledge of:</w:t>
            </w:r>
          </w:p>
        </w:tc>
      </w:tr>
      <w:tr w:rsidTr="00190E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0E85" w:rsidP="00190E85">
            <w:pPr>
              <w:pStyle w:val="ListBullet"/>
            </w:pPr>
            <w:r w:rsidRPr="00190E85">
              <w:t>categories, levels and prioritisation of risk identified in the organisati</w:t>
            </w:r>
            <w:r w:rsidRPr="00190E85">
              <w:t>on’s risk management plans and relevant to the young offender</w:t>
            </w:r>
          </w:p>
          <w:p w:rsidR="00000000" w:rsidRPr="00190E85" w:rsidP="00190E85">
            <w:pPr>
              <w:pStyle w:val="ListBullet"/>
            </w:pPr>
            <w:r w:rsidRPr="00190E85">
              <w:t>workplace policies, procedures and requirements for documenting and reporting risks and incidents</w:t>
            </w:r>
          </w:p>
          <w:p w:rsidR="00000000" w:rsidRPr="00190E85" w:rsidP="00190E85">
            <w:pPr>
              <w:pStyle w:val="ListBullet"/>
            </w:pPr>
            <w:r w:rsidRPr="00190E85">
              <w:t>workplace policies, procedures and requireme</w:t>
            </w:r>
            <w:r w:rsidRPr="00190E85">
              <w:t>nts for monitoring participation in programs by young offenders</w:t>
            </w:r>
          </w:p>
          <w:p w:rsidR="00000000" w:rsidRPr="00190E85" w:rsidP="00190E85">
            <w:pPr>
              <w:pStyle w:val="ListBullet"/>
            </w:pPr>
            <w:r w:rsidRPr="00190E85">
              <w:t>legislation relevant to work role and responsibilities and service guidelines</w:t>
            </w:r>
          </w:p>
          <w:p w:rsidR="00000000" w:rsidRPr="00190E85" w:rsidP="00190E85">
            <w:pPr>
              <w:pStyle w:val="ListBullet"/>
            </w:pPr>
            <w:r w:rsidRPr="00190E85">
              <w:t>potential needs and risk factors of young offenders including:</w:t>
            </w:r>
          </w:p>
          <w:p w:rsidR="00000000" w:rsidRPr="00190E85" w:rsidP="00190E85">
            <w:pPr>
              <w:pStyle w:val="ListBullet2"/>
            </w:pPr>
            <w:r w:rsidRPr="00190E85">
              <w:t>age</w:t>
            </w:r>
          </w:p>
          <w:p w:rsidR="00000000" w:rsidRPr="00190E85" w:rsidP="00190E85">
            <w:pPr>
              <w:pStyle w:val="ListBullet2"/>
            </w:pPr>
            <w:r w:rsidRPr="00190E85">
              <w:t>cultural background</w:t>
            </w:r>
          </w:p>
          <w:p w:rsidR="00000000" w:rsidRPr="00190E85" w:rsidP="00190E85">
            <w:pPr>
              <w:pStyle w:val="ListBullet2"/>
            </w:pPr>
            <w:r w:rsidRPr="00190E85">
              <w:t>gender identity</w:t>
            </w:r>
          </w:p>
          <w:p w:rsidR="00000000" w:rsidRPr="00190E85" w:rsidP="00190E85">
            <w:pPr>
              <w:pStyle w:val="ListBullet2"/>
            </w:pPr>
            <w:r w:rsidRPr="00190E85">
              <w:t>sexual ori</w:t>
            </w:r>
            <w:r w:rsidRPr="00190E85">
              <w:t>entation</w:t>
            </w:r>
          </w:p>
          <w:p w:rsidR="00000000" w:rsidRPr="00190E85" w:rsidP="00190E85">
            <w:pPr>
              <w:pStyle w:val="ListBullet2"/>
            </w:pPr>
            <w:r w:rsidRPr="00190E85">
              <w:t>diagnosed medical conditions</w:t>
            </w:r>
          </w:p>
          <w:p w:rsidR="00000000" w:rsidRPr="00190E85" w:rsidP="00190E85">
            <w:pPr>
              <w:pStyle w:val="ListBullet2"/>
            </w:pPr>
            <w:r w:rsidRPr="00190E85">
              <w:t>disabilities including:</w:t>
            </w:r>
          </w:p>
          <w:p w:rsidR="00000000" w:rsidRPr="00190E85" w:rsidP="00190E85">
            <w:pPr>
              <w:pStyle w:val="ListBullet3"/>
            </w:pPr>
            <w:r w:rsidRPr="00190E85">
              <w:t xml:space="preserve">physical </w:t>
            </w:r>
          </w:p>
          <w:p w:rsidR="00000000" w:rsidRPr="00190E85" w:rsidP="00190E85">
            <w:pPr>
              <w:pStyle w:val="ListBullet3"/>
            </w:pPr>
            <w:r w:rsidRPr="00190E85">
              <w:t>intellectual</w:t>
            </w:r>
          </w:p>
          <w:p w:rsidR="00000000" w:rsidRPr="00190E85" w:rsidP="00190E85">
            <w:pPr>
              <w:pStyle w:val="ListBullet2"/>
            </w:pPr>
            <w:r w:rsidRPr="00190E85">
              <w:t xml:space="preserve">trauma and the impact of trauma on that young person </w:t>
            </w:r>
          </w:p>
          <w:p w:rsidR="00000000" w:rsidRPr="00190E85" w:rsidP="00190E85">
            <w:pPr>
              <w:pStyle w:val="ListBullet2"/>
            </w:pPr>
            <w:r w:rsidRPr="00190E85">
              <w:t>stress</w:t>
            </w:r>
          </w:p>
          <w:p w:rsidR="00000000" w:rsidRPr="00190E85" w:rsidP="00190E85">
            <w:pPr>
              <w:pStyle w:val="ListBullet2"/>
            </w:pPr>
            <w:r w:rsidRPr="00190E85">
              <w:t>mental illness</w:t>
            </w:r>
          </w:p>
          <w:p w:rsidR="00000000" w:rsidRPr="00190E85" w:rsidP="00190E85">
            <w:pPr>
              <w:pStyle w:val="ListBullet2"/>
            </w:pPr>
            <w:r w:rsidRPr="00190E85">
              <w:t>addiction or drug use</w:t>
            </w:r>
          </w:p>
          <w:p w:rsidR="00000000" w:rsidRPr="00190E85" w:rsidP="00190E85">
            <w:pPr>
              <w:pStyle w:val="ListBullet2"/>
            </w:pPr>
            <w:r w:rsidRPr="00190E85">
              <w:t>withdrawal</w:t>
            </w:r>
          </w:p>
          <w:p w:rsidR="00000000" w:rsidRPr="00190E85" w:rsidP="00190E85">
            <w:pPr>
              <w:pStyle w:val="ListBullet2"/>
            </w:pPr>
            <w:r w:rsidRPr="00190E85">
              <w:t xml:space="preserve">self-harm </w:t>
            </w:r>
          </w:p>
          <w:p w:rsidR="00000000" w:rsidRPr="00190E85" w:rsidP="00190E85">
            <w:pPr>
              <w:pStyle w:val="ListBullet2"/>
            </w:pPr>
            <w:r w:rsidRPr="00190E85">
              <w:t>history of abuse or neglect</w:t>
            </w:r>
          </w:p>
          <w:p w:rsidR="00000000" w:rsidRPr="00190E85" w:rsidP="00190E85">
            <w:pPr>
              <w:pStyle w:val="ListBullet"/>
            </w:pPr>
            <w:r w:rsidRPr="00190E85">
              <w:t>organisation’</w:t>
            </w:r>
            <w:r w:rsidRPr="00190E85">
              <w:t>s code of conduct, code of ethics and duty of care</w:t>
            </w:r>
          </w:p>
          <w:p w:rsidR="00000000" w:rsidRPr="00190E85" w:rsidP="00190E85">
            <w:pPr>
              <w:pStyle w:val="ListBullet4"/>
            </w:pPr>
            <w:r w:rsidRPr="00190E85">
              <w:t>workplace policies and procedures following death in custody</w:t>
            </w:r>
          </w:p>
          <w:p w:rsidR="00000000" w:rsidRPr="00190E85" w:rsidP="00190E85">
            <w:pPr>
              <w:pStyle w:val="ListBullet4"/>
            </w:pPr>
            <w:r w:rsidRPr="00190E85">
              <w:t xml:space="preserve"> range of specialist support services and programs available to young offenders and the implications associated with each</w:t>
            </w:r>
          </w:p>
          <w:p w:rsidR="00000000" w:rsidRPr="00190E85" w:rsidP="00190E85">
            <w:pPr>
              <w:pStyle w:val="ListBullet"/>
            </w:pPr>
            <w:r w:rsidRPr="00190E85">
              <w:t>referral protocols and processes for getting advice and assistance when there are problems</w:t>
            </w:r>
          </w:p>
          <w:p w:rsidR="00000000" w:rsidRPr="00190E85" w:rsidP="00190E85">
            <w:pPr>
              <w:pStyle w:val="ListBullet"/>
            </w:pPr>
            <w:r w:rsidRPr="00190E85">
              <w:t>cultural practices that will have an impact on decisions made about what allowances are made and permission given</w:t>
            </w:r>
          </w:p>
          <w:p w:rsidR="00000000" w:rsidRPr="00190E85" w:rsidP="00190E85">
            <w:pPr>
              <w:pStyle w:val="ListBullet"/>
            </w:pPr>
            <w:r w:rsidRPr="00190E85">
              <w:t>resources available for young offenders</w:t>
            </w:r>
          </w:p>
          <w:p w:rsidR="00000000" w:rsidRPr="00190E85" w:rsidP="00190E85">
            <w:pPr>
              <w:pStyle w:val="ListBullet"/>
            </w:pPr>
            <w:r w:rsidRPr="00190E85">
              <w:t>limitations</w:t>
            </w:r>
            <w:r w:rsidRPr="00190E85">
              <w:t xml:space="preserve"> on family involvement in young offender</w:t>
            </w:r>
            <w:r>
              <w:t>’</w:t>
            </w:r>
            <w:r w:rsidRPr="00190E85">
              <w:t>s assessment of need</w:t>
            </w:r>
          </w:p>
          <w:p w:rsidR="00000000" w:rsidRPr="00190E85" w:rsidP="00190E85">
            <w:pPr>
              <w:pStyle w:val="ListBullet"/>
            </w:pPr>
            <w:r w:rsidRPr="00190E85">
              <w:t>special protective strategies</w:t>
            </w:r>
          </w:p>
          <w:p w:rsidR="00000000" w:rsidRPr="00190E85" w:rsidP="00190E85">
            <w:pPr>
              <w:pStyle w:val="ListBullet"/>
            </w:pPr>
            <w:r w:rsidRPr="00190E85">
              <w:t>statutory mandates and consequences of options for the safety and protection of young offenders</w:t>
            </w:r>
          </w:p>
          <w:p w:rsidR="00000000" w:rsidRPr="00190E85" w:rsidP="00190E85">
            <w:pPr>
              <w:pStyle w:val="ListBullet"/>
            </w:pPr>
            <w:r w:rsidRPr="00190E85">
              <w:t>existence of contemporary issues in youth justice including:</w:t>
            </w:r>
          </w:p>
          <w:p w:rsidR="00000000" w:rsidRPr="00190E85" w:rsidP="00190E85">
            <w:pPr>
              <w:pStyle w:val="ListBullet"/>
            </w:pPr>
            <w:r w:rsidRPr="00190E85">
              <w:t>royal c</w:t>
            </w:r>
            <w:r w:rsidRPr="00190E85">
              <w:t>ommissions</w:t>
            </w:r>
          </w:p>
          <w:p w:rsidR="00000000" w:rsidRPr="00190E85" w:rsidP="00190E85">
            <w:pPr>
              <w:pStyle w:val="ListBullet"/>
            </w:pPr>
            <w:r w:rsidRPr="00190E85">
              <w:t>jurisdictional and state inquiries and recommendations</w:t>
            </w:r>
          </w:p>
          <w:p w:rsidR="00000000" w:rsidRPr="00190E85" w:rsidP="00190E85">
            <w:pPr>
              <w:pStyle w:val="ListBullet"/>
            </w:pPr>
            <w:r w:rsidRPr="00190E85">
              <w:t xml:space="preserve">key jurisdiction stakeholder reports </w:t>
            </w:r>
          </w:p>
        </w:tc>
      </w:tr>
    </w:tbl>
    <w:p w:rsidR="00000000" w:rsidRPr="00190E85" w:rsidP="00190E85">
      <w:pPr>
        <w:pStyle w:val="NoPaddingFontSize1"/>
      </w:pPr>
    </w:p>
    <w:p w:rsidR="00000000" w:rsidRPr="00190E85" w:rsidP="00190E85">
      <w:pPr>
        <w:pStyle w:val="AllowPageBreak"/>
      </w:pPr>
    </w:p>
    <w:p w:rsidR="00000000" w:rsidRPr="00190E85" w:rsidP="00190E85">
      <w:pPr>
        <w:pStyle w:val="Heading1"/>
      </w:pPr>
      <w:bookmarkStart w:id="14" w:name="O_1050423"/>
      <w:bookmarkEnd w:id="14"/>
      <w:r w:rsidRPr="00190E85">
        <w:t>Assessment Conditions</w:t>
      </w:r>
    </w:p>
    <w:tbl>
      <w:tblPr>
        <w:tblW w:w="9497" w:type="dxa"/>
        <w:tblLayout w:type="fixed"/>
        <w:tblCellMar>
          <w:left w:w="62" w:type="dxa"/>
          <w:right w:w="62" w:type="dxa"/>
        </w:tblCellMar>
        <w:tblLook w:val="0000"/>
      </w:tblPr>
      <w:tblGrid>
        <w:gridCol w:w="9497"/>
      </w:tblGrid>
      <w:tr w:rsidTr="00190E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0E85" w:rsidP="00190E85">
            <w:pPr>
              <w:pStyle w:val="BodyText"/>
            </w:pPr>
            <w:r w:rsidRPr="00190E85">
              <w:t xml:space="preserve">Assessors must hold credentials specified within the Standards for Registered Training Organisations current at the time of assessment. </w:t>
            </w:r>
          </w:p>
          <w:p w:rsidR="00000000" w:rsidRPr="00190E85" w:rsidP="00190E85">
            <w:pPr>
              <w:pStyle w:val="BodyText"/>
            </w:pPr>
            <w:r w:rsidRPr="00190E85">
              <w:t>Assessment must satisfy the Principles of Assessment and Rules of Evidence and all regulatory requirements included wit</w:t>
            </w:r>
            <w:r w:rsidRPr="00190E85">
              <w:t xml:space="preserve">hin the Standards for Registered Training Organisations current at the time of assessment. </w:t>
            </w:r>
          </w:p>
          <w:p w:rsidR="00000000" w:rsidRPr="00190E85" w:rsidP="00190E85">
            <w:pPr>
              <w:pStyle w:val="BodyText"/>
            </w:pPr>
            <w:r w:rsidRPr="00190E85">
              <w:t>Assessment must occur in suitable workplace operational situations. Where this is not appropriate, assessment must occur in suitable simulated workplace operational</w:t>
            </w:r>
            <w:r w:rsidRPr="00190E85">
              <w:t xml:space="preserve"> situations reflecting actual industry workplace conditions likely to be encountered by an individual when working with young offenders.</w:t>
            </w:r>
          </w:p>
          <w:p w:rsidR="00000000" w:rsidRPr="00190E85" w:rsidP="00190E85">
            <w:pPr>
              <w:pStyle w:val="BodyText"/>
            </w:pPr>
            <w:r w:rsidRPr="00190E85">
              <w:t>Assessment processes and techniques must be appropriate to the language, literacy and numeracy requirements of the work</w:t>
            </w:r>
            <w:r w:rsidRPr="00190E85">
              <w:t xml:space="preserve"> being performed and the needs of the candidate.</w:t>
            </w:r>
          </w:p>
          <w:p w:rsidR="00000000" w:rsidRPr="00190E85" w:rsidP="00190E85">
            <w:pPr>
              <w:pStyle w:val="BodyText"/>
            </w:pPr>
            <w:r w:rsidRPr="00190E85">
              <w:t>Resources for assessment must include access to:</w:t>
            </w:r>
          </w:p>
          <w:p w:rsidR="00000000" w:rsidRPr="00190E85" w:rsidP="00190E85">
            <w:pPr>
              <w:pStyle w:val="ListBullet"/>
            </w:pPr>
            <w:r w:rsidRPr="00190E85">
              <w:t xml:space="preserve">relevant and appropriate materials, tools, facilities, equipment and personal protective equipment currently used in the industry </w:t>
            </w:r>
          </w:p>
          <w:p w:rsidR="00000000" w:rsidRPr="00190E85" w:rsidP="00190E85">
            <w:pPr>
              <w:pStyle w:val="ListBullet"/>
            </w:pPr>
            <w:r w:rsidRPr="00190E85">
              <w:t>applicable documentation r</w:t>
            </w:r>
            <w:r w:rsidRPr="00190E85">
              <w:t>elevant to the industry including workplace policies, procedures, industry standards, equipment specifications, regulations, codes of practice and operation manuals</w:t>
            </w:r>
          </w:p>
          <w:p w:rsidR="00000000" w:rsidRPr="00190E85" w:rsidP="00190E85">
            <w:pPr>
              <w:pStyle w:val="ListBullet"/>
            </w:pPr>
            <w:r w:rsidRPr="00190E85">
              <w:t>case studies and workplace scenarios to capture the range of situations likely to be encoun</w:t>
            </w:r>
            <w:r w:rsidRPr="00190E85">
              <w:t>tered.</w:t>
            </w:r>
          </w:p>
        </w:tc>
      </w:tr>
    </w:tbl>
    <w:p w:rsidR="00000000" w:rsidRPr="00190E85" w:rsidP="00190E85">
      <w:pPr>
        <w:pStyle w:val="NoPaddingFontSize1"/>
      </w:pPr>
    </w:p>
    <w:p w:rsidR="00000000" w:rsidRPr="00190E85" w:rsidP="00190E85">
      <w:pPr>
        <w:pStyle w:val="AllowPageBreak"/>
      </w:pPr>
    </w:p>
    <w:p w:rsidR="00000000" w:rsidRPr="00190E85" w:rsidP="00190E85">
      <w:pPr>
        <w:pStyle w:val="Heading1"/>
      </w:pPr>
      <w:bookmarkStart w:id="15" w:name="O_1050426"/>
      <w:bookmarkEnd w:id="15"/>
      <w:r w:rsidRPr="00190E85">
        <w:t>Links</w:t>
      </w:r>
    </w:p>
    <w:p w:rsidR="00000000" w:rsidRPr="00190E85" w:rsidP="00304DB3">
      <w:pPr>
        <w:pStyle w:val="BodyText"/>
      </w:pPr>
      <w:r w:rsidRPr="00190E85">
        <w:t xml:space="preserve">CSC Correctional Services Training Package Companion Volume Implementation Guide at: - </w:t>
      </w:r>
      <w:r>
        <w:fldChar w:fldCharType="begin"/>
      </w:r>
      <w:r>
        <w:instrText xml:space="preserve"> HYPERLINK "https://vetnet.gov.au/Pages/TrainingDocs.aspx?q=114e25cd-3a2c-4490-baae-47d68dcd2fde" </w:instrText>
      </w:r>
      <w:r>
        <w:fldChar w:fldCharType="separate"/>
      </w:r>
      <w:r w:rsidRPr="00746CFB">
        <w:rPr>
          <w:rStyle w:val="Hyperlink"/>
        </w:rPr>
        <w:t>https://vetnet.gov.au/Pages/TrainingDocs.aspx?q=114e25cd-3a2c-4490-baae-47d68dcd2fde</w:t>
      </w:r>
      <w:r>
        <w:fldChar w:fldCharType="end"/>
      </w:r>
    </w:p>
    <w:p w:rsidR="00000000" w:rsidRPr="00190E85" w:rsidP="00190E85"/>
    <w:sectPr w:rsidSect="00190E8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E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E85" w:rsidRPr="00304DB3" w:rsidP="00304D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E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DB3" w:rsidP="00190E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04DB3" w:rsidP="00190E8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304DB3" w:rsidP="00190E8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E85" w:rsidP="00190E85">
    <w:pPr>
      <w:pStyle w:val="Footer"/>
      <w:framePr w:wrap="around"/>
    </w:pPr>
    <w:r>
      <w:fldChar w:fldCharType="begin"/>
    </w:r>
    <w:r>
      <w:instrText xml:space="preserve"> DOCPROPERTY  Subject  \* MERGEFORMAT </w:instrText>
    </w:r>
    <w:r>
      <w:fldChar w:fldCharType="separate"/>
    </w:r>
    <w:r w:rsidR="00304DB3">
      <w:t>Approved</w:t>
    </w:r>
    <w:r w:rsidR="00304DB3">
      <w:fldChar w:fldCharType="end"/>
    </w:r>
    <w:r>
      <w:tab/>
      <w:t xml:space="preserve">Page </w:t>
    </w:r>
    <w:r>
      <w:fldChar w:fldCharType="begin"/>
    </w:r>
    <w:r>
      <w:instrText xml:space="preserve"> PAGE  \* Arabic  \* MERGEFORMAT </w:instrText>
    </w:r>
    <w:r>
      <w:fldChar w:fldCharType="separate"/>
    </w:r>
    <w:r w:rsidR="00304DB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04DB3">
      <w:rPr>
        <w:noProof/>
      </w:rPr>
      <w:t>4</w:t>
    </w:r>
    <w:r>
      <w:rPr>
        <w:noProof/>
      </w:rPr>
      <w:fldChar w:fldCharType="end"/>
    </w:r>
  </w:p>
  <w:p w:rsidR="00190E85" w:rsidP="00190E85">
    <w:pPr>
      <w:pStyle w:val="Footer"/>
      <w:framePr w:wrap="around"/>
    </w:pPr>
    <w:r>
      <w:t xml:space="preserve">© Commonwealth of Australia, </w:t>
    </w:r>
    <w:r>
      <w:fldChar w:fldCharType="begin"/>
    </w:r>
    <w:r>
      <w:instrText xml:space="preserve"> DATE  \@ "yyyy"  \* MERGEFORMAT </w:instrText>
    </w:r>
    <w:r>
      <w:fldChar w:fldCharType="separate"/>
    </w:r>
    <w:r w:rsidR="00304DB3">
      <w:rPr>
        <w:noProof/>
      </w:rPr>
      <w:t>2025</w:t>
    </w:r>
    <w:r>
      <w:fldChar w:fldCharType="end"/>
    </w:r>
    <w:r>
      <w:tab/>
    </w:r>
    <w:r>
      <w:fldChar w:fldCharType="begin"/>
    </w:r>
    <w:r>
      <w:instrText xml:space="preserve"> DOCPROPERTY  Author  \* MERGEFORMAT </w:instrText>
    </w:r>
    <w:r>
      <w:fldChar w:fldCharType="separate"/>
    </w:r>
    <w:r w:rsidR="00304DB3">
      <w:t>Public Skills Australia</w:t>
    </w:r>
    <w:r w:rsidR="00304DB3">
      <w:fldChar w:fldCharType="end"/>
    </w:r>
  </w:p>
  <w:p w:rsidR="00190E85" w:rsidP="00190E8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E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DB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90E85" w:rsidRPr="00304DB3" w:rsidP="00304DB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E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DB3" w:rsidRPr="002D2AF8" w:rsidP="00190E85">
    <w:pPr>
      <w:pStyle w:val="Header"/>
      <w:framePr w:wrap="around"/>
    </w:pPr>
    <w:r>
      <w:fldChar w:fldCharType="begin"/>
    </w:r>
    <w:r>
      <w:instrText xml:space="preserve"> TITLE   \* MERGEFORMAT </w:instrText>
    </w:r>
    <w:r>
      <w:fldChar w:fldCharType="separate"/>
    </w:r>
    <w:r>
      <w:t>CSCOFM027 Protect the safety and welfare of young people who have offended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04DB3" w:rsidP="00190E8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E85" w:rsidRPr="002D2AF8" w:rsidP="00190E85">
    <w:pPr>
      <w:pStyle w:val="Header"/>
      <w:framePr w:wrap="around"/>
    </w:pPr>
    <w:r>
      <w:fldChar w:fldCharType="begin"/>
    </w:r>
    <w:r>
      <w:instrText xml:space="preserve"> TITLE   \* MERGEFORMAT </w:instrText>
    </w:r>
    <w:r>
      <w:fldChar w:fldCharType="separate"/>
    </w:r>
    <w:r w:rsidR="00304DB3">
      <w:t>CSCOFM027 Protect the safety and welfare of young people who have offended</w:t>
    </w:r>
    <w:r w:rsidR="00304DB3">
      <w:fldChar w:fldCharType="end"/>
    </w:r>
    <w:r>
      <w:tab/>
      <w:t xml:space="preserve">Date this document was generated: </w:t>
    </w:r>
    <w:r>
      <w:fldChar w:fldCharType="begin"/>
    </w:r>
    <w:r>
      <w:instrText xml:space="preserve"> CREATEDATE  \@ "d MMMM yyyy"  \* MERGEFORMAT </w:instrText>
    </w:r>
    <w:r>
      <w:fldChar w:fldCharType="separate"/>
    </w:r>
    <w:r w:rsidR="00304DB3">
      <w:rPr>
        <w:noProof/>
      </w:rPr>
      <w:t>2 March 2025</w:t>
    </w:r>
    <w:r>
      <w:fldChar w:fldCharType="end"/>
    </w:r>
  </w:p>
  <w:p w:rsidR="00190E85" w:rsidP="00190E8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C98B9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BE497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436FC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0E8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90E85"/>
    <w:pPr>
      <w:spacing w:before="360" w:after="60"/>
      <w:outlineLvl w:val="0"/>
    </w:pPr>
    <w:rPr>
      <w:sz w:val="32"/>
    </w:rPr>
  </w:style>
  <w:style w:type="paragraph" w:styleId="Heading2">
    <w:name w:val="heading 2"/>
    <w:basedOn w:val="HeadingBase"/>
    <w:next w:val="BodyText"/>
    <w:link w:val="Heading2Char"/>
    <w:qFormat/>
    <w:rsid w:val="00190E85"/>
    <w:pPr>
      <w:keepLines/>
      <w:spacing w:before="240" w:after="120"/>
      <w:outlineLvl w:val="1"/>
    </w:pPr>
    <w:rPr>
      <w:sz w:val="28"/>
      <w:szCs w:val="40"/>
    </w:rPr>
  </w:style>
  <w:style w:type="paragraph" w:styleId="Heading3">
    <w:name w:val="heading 3"/>
    <w:basedOn w:val="HeadingBase"/>
    <w:next w:val="BodyText"/>
    <w:link w:val="Heading3Char"/>
    <w:qFormat/>
    <w:rsid w:val="00190E85"/>
    <w:pPr>
      <w:spacing w:before="180" w:after="120"/>
      <w:outlineLvl w:val="2"/>
    </w:pPr>
    <w:rPr>
      <w:spacing w:val="-10"/>
      <w:kern w:val="32"/>
    </w:rPr>
  </w:style>
  <w:style w:type="paragraph" w:styleId="Heading4">
    <w:name w:val="heading 4"/>
    <w:basedOn w:val="HeadingBase"/>
    <w:next w:val="BodyText"/>
    <w:link w:val="Heading4Char"/>
    <w:qFormat/>
    <w:rsid w:val="00190E85"/>
    <w:pPr>
      <w:spacing w:before="160" w:after="120"/>
      <w:outlineLvl w:val="3"/>
    </w:pPr>
    <w:rPr>
      <w:sz w:val="22"/>
    </w:rPr>
  </w:style>
  <w:style w:type="paragraph" w:styleId="Heading5">
    <w:name w:val="heading 5"/>
    <w:basedOn w:val="HeadingBase"/>
    <w:next w:val="Normal"/>
    <w:link w:val="Heading5Char"/>
    <w:qFormat/>
    <w:rsid w:val="00190E85"/>
    <w:pPr>
      <w:spacing w:before="80"/>
      <w:outlineLvl w:val="4"/>
    </w:pPr>
    <w:rPr>
      <w:color w:val="918585"/>
      <w:sz w:val="20"/>
    </w:rPr>
  </w:style>
  <w:style w:type="paragraph" w:styleId="Heading6">
    <w:name w:val="heading 6"/>
    <w:basedOn w:val="HeadingBase"/>
    <w:next w:val="Normal"/>
    <w:link w:val="Heading6Char"/>
    <w:qFormat/>
    <w:rsid w:val="00190E85"/>
    <w:pPr>
      <w:spacing w:before="60"/>
      <w:outlineLvl w:val="5"/>
    </w:pPr>
    <w:rPr>
      <w:color w:val="918585"/>
      <w:sz w:val="20"/>
    </w:rPr>
  </w:style>
  <w:style w:type="paragraph" w:styleId="Heading7">
    <w:name w:val="heading 7"/>
    <w:basedOn w:val="Normal"/>
    <w:next w:val="Normal"/>
    <w:link w:val="Heading7Char"/>
    <w:qFormat/>
    <w:rsid w:val="00190E85"/>
    <w:pPr>
      <w:ind w:left="720"/>
      <w:outlineLvl w:val="6"/>
    </w:pPr>
    <w:rPr>
      <w:i/>
    </w:rPr>
  </w:style>
  <w:style w:type="paragraph" w:styleId="Heading8">
    <w:name w:val="heading 8"/>
    <w:basedOn w:val="Normal"/>
    <w:next w:val="Normal"/>
    <w:link w:val="Heading8Char"/>
    <w:qFormat/>
    <w:rsid w:val="00190E85"/>
    <w:pPr>
      <w:ind w:left="720"/>
      <w:outlineLvl w:val="7"/>
    </w:pPr>
    <w:rPr>
      <w:i/>
    </w:rPr>
  </w:style>
  <w:style w:type="paragraph" w:styleId="Heading9">
    <w:name w:val="heading 9"/>
    <w:basedOn w:val="Normal"/>
    <w:next w:val="Normal"/>
    <w:link w:val="Heading9Char"/>
    <w:qFormat/>
    <w:rsid w:val="00190E85"/>
    <w:pPr>
      <w:ind w:left="720"/>
      <w:outlineLvl w:val="8"/>
    </w:pPr>
    <w:rPr>
      <w:i/>
    </w:rPr>
  </w:style>
  <w:style w:type="character" w:default="1" w:styleId="DefaultParagraphFont">
    <w:name w:val="Default Paragraph Font"/>
    <w:uiPriority w:val="1"/>
    <w:unhideWhenUsed/>
    <w:rsid w:val="00190E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0E85"/>
  </w:style>
  <w:style w:type="character" w:customStyle="1" w:styleId="Heading1Char">
    <w:name w:val="Heading 1 Char"/>
    <w:basedOn w:val="DefaultParagraphFont"/>
    <w:link w:val="Heading1"/>
    <w:rsid w:val="00190E85"/>
    <w:rPr>
      <w:rFonts w:ascii="Times New Roman" w:eastAsia="Times New Roman" w:hAnsi="Times New Roman" w:cs="Times New Roman"/>
      <w:b/>
      <w:sz w:val="32"/>
      <w:szCs w:val="20"/>
      <w:lang w:eastAsia="en-US"/>
    </w:rPr>
  </w:style>
  <w:style w:type="paragraph" w:styleId="BodyText">
    <w:name w:val="Body Text"/>
    <w:basedOn w:val="Normal"/>
    <w:link w:val="BodyTextChar"/>
    <w:rsid w:val="00190E8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90E85"/>
    <w:rPr>
      <w:rFonts w:ascii="Times New Roman" w:eastAsia="Times New Roman" w:hAnsi="Times New Roman" w:cs="Times New Roman"/>
      <w:sz w:val="24"/>
      <w:lang w:eastAsia="en-US"/>
    </w:rPr>
  </w:style>
  <w:style w:type="paragraph" w:styleId="ListBullet">
    <w:name w:val="List Bullet"/>
    <w:basedOn w:val="List"/>
    <w:rsid w:val="00190E85"/>
    <w:pPr>
      <w:numPr>
        <w:numId w:val="14"/>
      </w:numPr>
      <w:tabs>
        <w:tab w:val="clear" w:pos="340"/>
      </w:tabs>
      <w:spacing w:before="40" w:after="40"/>
    </w:pPr>
  </w:style>
  <w:style w:type="character" w:customStyle="1" w:styleId="SpecialBold">
    <w:name w:val="Special Bold"/>
    <w:basedOn w:val="DefaultParagraphFont"/>
    <w:rsid w:val="00190E85"/>
    <w:rPr>
      <w:b/>
      <w:spacing w:val="0"/>
    </w:rPr>
  </w:style>
  <w:style w:type="paragraph" w:styleId="ListBullet2">
    <w:name w:val="List Bullet 2"/>
    <w:basedOn w:val="List2"/>
    <w:rsid w:val="00190E85"/>
    <w:pPr>
      <w:numPr>
        <w:numId w:val="15"/>
      </w:numPr>
      <w:tabs>
        <w:tab w:val="clear" w:pos="680"/>
      </w:tabs>
    </w:pPr>
  </w:style>
  <w:style w:type="paragraph" w:customStyle="1" w:styleId="SuperHeading">
    <w:name w:val="SuperHeading"/>
    <w:basedOn w:val="Normal"/>
    <w:rsid w:val="00190E85"/>
    <w:pPr>
      <w:spacing w:before="240" w:after="120"/>
      <w:outlineLvl w:val="0"/>
    </w:pPr>
    <w:rPr>
      <w:rFonts w:ascii="Times New Roman" w:hAnsi="Times New Roman"/>
      <w:b/>
      <w:sz w:val="32"/>
    </w:rPr>
  </w:style>
  <w:style w:type="paragraph" w:customStyle="1" w:styleId="AllowPageBreak">
    <w:name w:val="AllowPageBreak"/>
    <w:rsid w:val="00190E8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90E85"/>
    <w:pPr>
      <w:numPr>
        <w:numId w:val="3"/>
      </w:numPr>
      <w:tabs>
        <w:tab w:val="clear" w:pos="1021"/>
      </w:tabs>
      <w:ind w:left="1037" w:hanging="357"/>
    </w:pPr>
  </w:style>
  <w:style w:type="paragraph" w:styleId="ListBullet4">
    <w:name w:val="List Bullet 4"/>
    <w:basedOn w:val="List4"/>
    <w:rsid w:val="00190E85"/>
    <w:pPr>
      <w:numPr>
        <w:numId w:val="4"/>
      </w:numPr>
      <w:tabs>
        <w:tab w:val="clear" w:pos="1361"/>
      </w:tabs>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90E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0E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0E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0E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0E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0E8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90E8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90E85"/>
    <w:rPr>
      <w:rFonts w:ascii="Courier New" w:eastAsia="Times New Roman" w:hAnsi="Courier New" w:cs="Times New Roman"/>
      <w:i/>
      <w:szCs w:val="20"/>
      <w:lang w:eastAsia="en-US"/>
    </w:rPr>
  </w:style>
  <w:style w:type="paragraph" w:customStyle="1" w:styleId="HeadingBase">
    <w:name w:val="Heading Base"/>
    <w:rsid w:val="00190E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0E85"/>
    <w:pPr>
      <w:tabs>
        <w:tab w:val="right" w:leader="dot" w:pos="9072"/>
      </w:tabs>
      <w:ind w:left="567"/>
    </w:pPr>
    <w:rPr>
      <w:szCs w:val="22"/>
    </w:rPr>
  </w:style>
  <w:style w:type="paragraph" w:customStyle="1" w:styleId="TOCBase">
    <w:name w:val="TOC Base"/>
    <w:rsid w:val="00190E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0E85"/>
    <w:pPr>
      <w:tabs>
        <w:tab w:val="right" w:leader="dot" w:pos="9072"/>
      </w:tabs>
      <w:spacing w:before="40" w:after="40"/>
      <w:ind w:left="284"/>
    </w:pPr>
    <w:rPr>
      <w:rFonts w:ascii="Times New Roman" w:hAnsi="Times New Roman"/>
    </w:rPr>
  </w:style>
  <w:style w:type="paragraph" w:styleId="TOC1">
    <w:name w:val="toc 1"/>
    <w:basedOn w:val="TOCBase"/>
    <w:next w:val="Normal"/>
    <w:rsid w:val="00190E8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90E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0E85"/>
    <w:rPr>
      <w:rFonts w:ascii="Times New Roman" w:eastAsia="Times New Roman" w:hAnsi="Times New Roman" w:cs="Times New Roman"/>
      <w:sz w:val="16"/>
      <w:lang w:eastAsia="en-US"/>
    </w:rPr>
  </w:style>
  <w:style w:type="paragraph" w:styleId="Title">
    <w:name w:val="Title"/>
    <w:basedOn w:val="HeadingBase"/>
    <w:link w:val="TitleChar"/>
    <w:qFormat/>
    <w:rsid w:val="00190E85"/>
    <w:pPr>
      <w:spacing w:before="5040"/>
      <w:jc w:val="center"/>
    </w:pPr>
    <w:rPr>
      <w:sz w:val="48"/>
      <w:szCs w:val="72"/>
      <w:lang w:val="en-US"/>
    </w:rPr>
  </w:style>
  <w:style w:type="character" w:customStyle="1" w:styleId="TitleChar">
    <w:name w:val="Title Char"/>
    <w:basedOn w:val="DefaultParagraphFont"/>
    <w:link w:val="Title"/>
    <w:rsid w:val="00190E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0E85"/>
    <w:pPr>
      <w:tabs>
        <w:tab w:val="left" w:pos="3600"/>
        <w:tab w:val="left" w:pos="3958"/>
      </w:tabs>
    </w:pPr>
  </w:style>
  <w:style w:type="paragraph" w:styleId="List">
    <w:name w:val="List"/>
    <w:basedOn w:val="BodyText"/>
    <w:next w:val="BodyText"/>
    <w:rsid w:val="00190E85"/>
    <w:pPr>
      <w:tabs>
        <w:tab w:val="left" w:pos="340"/>
      </w:tabs>
      <w:spacing w:before="60" w:after="60"/>
      <w:ind w:left="340" w:hanging="340"/>
    </w:pPr>
  </w:style>
  <w:style w:type="paragraph" w:customStyle="1" w:styleId="Note">
    <w:name w:val="Note"/>
    <w:basedOn w:val="BodyText"/>
    <w:rsid w:val="00190E8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90E85"/>
    <w:pPr>
      <w:framePr w:wrap="auto" w:hAnchor="text" w:y="6049"/>
    </w:pPr>
    <w:rPr>
      <w:color w:val="000000"/>
      <w:sz w:val="40"/>
    </w:rPr>
  </w:style>
  <w:style w:type="paragraph" w:customStyle="1" w:styleId="TOCTitle">
    <w:name w:val="TOCTitle"/>
    <w:basedOn w:val="Heading1"/>
    <w:rsid w:val="00190E85"/>
    <w:pPr>
      <w:spacing w:after="240"/>
      <w:jc w:val="center"/>
      <w:outlineLvl w:val="9"/>
    </w:pPr>
    <w:rPr>
      <w:caps/>
    </w:rPr>
  </w:style>
  <w:style w:type="paragraph" w:customStyle="1" w:styleId="Version">
    <w:name w:val="Version"/>
    <w:rsid w:val="00190E8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90E85"/>
    <w:pPr>
      <w:keepNext w:val="0"/>
      <w:tabs>
        <w:tab w:val="right" w:pos="4176"/>
      </w:tabs>
      <w:ind w:left="198" w:hanging="198"/>
    </w:pPr>
    <w:rPr>
      <w:rFonts w:ascii="Garamond" w:hAnsi="Garamond"/>
    </w:rPr>
  </w:style>
  <w:style w:type="paragraph" w:styleId="IndexHeading">
    <w:name w:val="index heading"/>
    <w:basedOn w:val="Normal"/>
    <w:next w:val="Index1"/>
    <w:semiHidden/>
    <w:rsid w:val="00190E85"/>
    <w:pPr>
      <w:spacing w:before="120" w:after="120"/>
    </w:pPr>
    <w:rPr>
      <w:rFonts w:ascii="Arial" w:hAnsi="Arial"/>
      <w:b/>
      <w:color w:val="918585"/>
      <w:sz w:val="24"/>
    </w:rPr>
  </w:style>
  <w:style w:type="paragraph" w:styleId="Header">
    <w:name w:val="header"/>
    <w:basedOn w:val="Normal"/>
    <w:link w:val="HeaderChar"/>
    <w:rsid w:val="00190E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0E85"/>
    <w:rPr>
      <w:rFonts w:ascii="Times New Roman" w:eastAsia="Times New Roman" w:hAnsi="Times New Roman" w:cs="Times New Roman"/>
      <w:sz w:val="16"/>
      <w:szCs w:val="20"/>
      <w:lang w:val="en-GB" w:eastAsia="en-US"/>
    </w:rPr>
  </w:style>
  <w:style w:type="paragraph" w:customStyle="1" w:styleId="Chapter">
    <w:name w:val="Chapter"/>
    <w:basedOn w:val="Normal"/>
    <w:rsid w:val="00190E85"/>
    <w:pPr>
      <w:spacing w:before="240"/>
    </w:pPr>
    <w:rPr>
      <w:rFonts w:ascii="Times New Roman" w:hAnsi="Times New Roman"/>
      <w:smallCaps/>
      <w:spacing w:val="80"/>
      <w:sz w:val="28"/>
    </w:rPr>
  </w:style>
  <w:style w:type="paragraph" w:customStyle="1" w:styleId="InChapter">
    <w:name w:val="InChapter"/>
    <w:basedOn w:val="Heading3"/>
    <w:rsid w:val="00190E85"/>
    <w:pPr>
      <w:spacing w:after="240"/>
      <w:outlineLvl w:val="9"/>
    </w:pPr>
    <w:rPr>
      <w:noProof/>
    </w:rPr>
  </w:style>
  <w:style w:type="paragraph" w:styleId="Index2">
    <w:name w:val="index 2"/>
    <w:basedOn w:val="Normal"/>
    <w:next w:val="Normal"/>
    <w:semiHidden/>
    <w:rsid w:val="00190E85"/>
    <w:pPr>
      <w:tabs>
        <w:tab w:val="right" w:pos="4176"/>
      </w:tabs>
      <w:ind w:left="568" w:hanging="284"/>
    </w:pPr>
    <w:rPr>
      <w:rFonts w:ascii="Garamond" w:hAnsi="Garamond"/>
    </w:rPr>
  </w:style>
  <w:style w:type="paragraph" w:customStyle="1" w:styleId="Byline">
    <w:name w:val="Byline"/>
    <w:rsid w:val="00190E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0E85"/>
    <w:pPr>
      <w:tabs>
        <w:tab w:val="clear" w:pos="3600"/>
        <w:tab w:val="clear" w:pos="3958"/>
      </w:tabs>
      <w:jc w:val="right"/>
    </w:pPr>
  </w:style>
  <w:style w:type="character" w:styleId="Emphasis">
    <w:name w:val="Emphasis"/>
    <w:basedOn w:val="DefaultParagraphFont"/>
    <w:qFormat/>
    <w:rsid w:val="00190E85"/>
    <w:rPr>
      <w:i/>
    </w:rPr>
  </w:style>
  <w:style w:type="paragraph" w:styleId="Caption">
    <w:name w:val="caption"/>
    <w:basedOn w:val="BodyText"/>
    <w:next w:val="Normal"/>
    <w:qFormat/>
    <w:rsid w:val="00190E85"/>
    <w:pPr>
      <w:framePr w:w="2268" w:hSpace="181" w:vSpace="181" w:wrap="around" w:vAnchor="text" w:hAnchor="page" w:x="1135" w:y="285" w:anchorLock="1"/>
    </w:pPr>
    <w:rPr>
      <w:i/>
    </w:rPr>
  </w:style>
  <w:style w:type="paragraph" w:customStyle="1" w:styleId="MiniTOCTitle">
    <w:name w:val="MiniTOCTitle"/>
    <w:basedOn w:val="Heading4"/>
    <w:rsid w:val="00190E85"/>
    <w:pPr>
      <w:spacing w:before="240"/>
      <w:outlineLvl w:val="9"/>
    </w:pPr>
    <w:rPr>
      <w:noProof/>
      <w:sz w:val="24"/>
    </w:rPr>
  </w:style>
  <w:style w:type="paragraph" w:customStyle="1" w:styleId="MiniTOCItem">
    <w:name w:val="MiniTOCItem"/>
    <w:basedOn w:val="ListBullet"/>
    <w:rsid w:val="00190E85"/>
    <w:pPr>
      <w:numPr>
        <w:numId w:val="0"/>
      </w:numPr>
      <w:tabs>
        <w:tab w:val="right" w:leader="dot" w:pos="6521"/>
      </w:tabs>
      <w:spacing w:before="0" w:after="0"/>
    </w:pPr>
  </w:style>
  <w:style w:type="paragraph" w:customStyle="1" w:styleId="TOFTitle">
    <w:name w:val="TOFTitle"/>
    <w:basedOn w:val="TOCTitle"/>
    <w:rsid w:val="00190E85"/>
  </w:style>
  <w:style w:type="paragraph" w:styleId="TableofFigures">
    <w:name w:val="table of figures"/>
    <w:basedOn w:val="Normal"/>
    <w:next w:val="Normal"/>
    <w:semiHidden/>
    <w:rsid w:val="00190E85"/>
    <w:pPr>
      <w:tabs>
        <w:tab w:val="right" w:leader="dot" w:pos="9072"/>
      </w:tabs>
      <w:ind w:left="970" w:hanging="403"/>
    </w:pPr>
    <w:rPr>
      <w:rFonts w:ascii="Times New Roman" w:hAnsi="Times New Roman"/>
      <w:b/>
    </w:rPr>
  </w:style>
  <w:style w:type="paragraph" w:styleId="ListNumber">
    <w:name w:val="List Number"/>
    <w:basedOn w:val="List"/>
    <w:rsid w:val="00190E85"/>
    <w:pPr>
      <w:numPr>
        <w:numId w:val="17"/>
      </w:numPr>
      <w:tabs>
        <w:tab w:val="clear" w:pos="340"/>
      </w:tabs>
    </w:pPr>
  </w:style>
  <w:style w:type="character" w:customStyle="1" w:styleId="WingdingSymbols">
    <w:name w:val="Wingding Symbols"/>
    <w:rsid w:val="00190E85"/>
    <w:rPr>
      <w:rFonts w:ascii="Wingdings" w:hAnsi="Wingdings"/>
    </w:rPr>
  </w:style>
  <w:style w:type="paragraph" w:customStyle="1" w:styleId="TableHeading">
    <w:name w:val="Table Heading"/>
    <w:basedOn w:val="HeadingBase"/>
    <w:rsid w:val="00190E85"/>
    <w:pPr>
      <w:keepLines/>
      <w:pBdr>
        <w:bottom w:val="single" w:sz="6" w:space="1" w:color="918585"/>
      </w:pBdr>
      <w:spacing w:before="240"/>
    </w:pPr>
  </w:style>
  <w:style w:type="character" w:customStyle="1" w:styleId="HotSpot">
    <w:name w:val="HotSpot"/>
    <w:rsid w:val="00190E85"/>
    <w:rPr>
      <w:color w:val="0033CC"/>
      <w:u w:val="none"/>
    </w:rPr>
  </w:style>
  <w:style w:type="paragraph" w:customStyle="1" w:styleId="BodyTextRight">
    <w:name w:val="Body Text Right"/>
    <w:basedOn w:val="BodyText"/>
    <w:rsid w:val="00190E85"/>
    <w:pPr>
      <w:spacing w:before="0" w:after="0"/>
      <w:jc w:val="right"/>
    </w:pPr>
  </w:style>
  <w:style w:type="paragraph" w:styleId="Index3">
    <w:name w:val="index 3"/>
    <w:basedOn w:val="ListNumber2"/>
    <w:next w:val="Normal"/>
    <w:semiHidden/>
    <w:rsid w:val="00190E85"/>
    <w:pPr>
      <w:numPr>
        <w:numId w:val="0"/>
      </w:numPr>
      <w:tabs>
        <w:tab w:val="right" w:leader="dot" w:pos="4176"/>
      </w:tabs>
    </w:pPr>
  </w:style>
  <w:style w:type="paragraph" w:styleId="ListNumber2">
    <w:name w:val="List Number 2"/>
    <w:basedOn w:val="List2"/>
    <w:rsid w:val="00190E85"/>
    <w:pPr>
      <w:numPr>
        <w:numId w:val="12"/>
      </w:numPr>
      <w:tabs>
        <w:tab w:val="clear" w:pos="1060"/>
      </w:tabs>
    </w:pPr>
  </w:style>
  <w:style w:type="paragraph" w:customStyle="1" w:styleId="MarginNote">
    <w:name w:val="Margin Note"/>
    <w:basedOn w:val="BodyText"/>
    <w:rsid w:val="00190E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0E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0E8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90E85"/>
    <w:rPr>
      <w:sz w:val="32"/>
    </w:rPr>
  </w:style>
  <w:style w:type="paragraph" w:customStyle="1" w:styleId="HeadingProcedure">
    <w:name w:val="Heading Procedure"/>
    <w:basedOn w:val="HeadingBase"/>
    <w:next w:val="Normal"/>
    <w:rsid w:val="00190E85"/>
    <w:pPr>
      <w:tabs>
        <w:tab w:val="left" w:pos="0"/>
      </w:tabs>
      <w:spacing w:before="120" w:after="60"/>
    </w:pPr>
    <w:rPr>
      <w:i/>
      <w:color w:val="918585"/>
      <w:sz w:val="22"/>
    </w:rPr>
  </w:style>
  <w:style w:type="paragraph" w:customStyle="1" w:styleId="TableBodyText">
    <w:name w:val="Table Body Text"/>
    <w:basedOn w:val="BodyText"/>
    <w:rsid w:val="00190E85"/>
    <w:pPr>
      <w:spacing w:before="60" w:after="60"/>
    </w:pPr>
  </w:style>
  <w:style w:type="paragraph" w:styleId="ListContinue">
    <w:name w:val="List Continue"/>
    <w:basedOn w:val="List"/>
    <w:rsid w:val="00190E85"/>
    <w:pPr>
      <w:ind w:firstLine="0"/>
    </w:pPr>
  </w:style>
  <w:style w:type="paragraph" w:customStyle="1" w:styleId="ListNote">
    <w:name w:val="List Note"/>
    <w:basedOn w:val="List"/>
    <w:rsid w:val="00190E85"/>
    <w:pPr>
      <w:pBdr>
        <w:top w:val="single" w:sz="6" w:space="2" w:color="918585"/>
        <w:bottom w:val="single" w:sz="6" w:space="2" w:color="918585"/>
      </w:pBdr>
      <w:tabs>
        <w:tab w:val="left" w:pos="1021"/>
      </w:tabs>
      <w:ind w:firstLine="0"/>
    </w:pPr>
  </w:style>
  <w:style w:type="paragraph" w:customStyle="1" w:styleId="Warning">
    <w:name w:val="Warning"/>
    <w:basedOn w:val="BodyText"/>
    <w:rsid w:val="00190E85"/>
    <w:pPr>
      <w:shd w:val="clear" w:color="auto" w:fill="D9D9D9"/>
      <w:tabs>
        <w:tab w:val="left" w:pos="992"/>
      </w:tabs>
      <w:ind w:left="119" w:right="119"/>
    </w:pPr>
    <w:rPr>
      <w:sz w:val="20"/>
    </w:rPr>
  </w:style>
  <w:style w:type="paragraph" w:customStyle="1" w:styleId="MarginIcons">
    <w:name w:val="Margin Icons"/>
    <w:basedOn w:val="BodyText"/>
    <w:rsid w:val="00190E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0E85"/>
    <w:rPr>
      <w:rFonts w:ascii="Courier New" w:hAnsi="Courier New"/>
    </w:rPr>
  </w:style>
  <w:style w:type="paragraph" w:customStyle="1" w:styleId="NoteBullet">
    <w:name w:val="Note Bullet"/>
    <w:basedOn w:val="Note"/>
    <w:rsid w:val="00190E85"/>
    <w:pPr>
      <w:tabs>
        <w:tab w:val="clear" w:pos="680"/>
      </w:tabs>
      <w:spacing w:before="60" w:after="60"/>
    </w:pPr>
  </w:style>
  <w:style w:type="paragraph" w:customStyle="1" w:styleId="SubHeading2">
    <w:name w:val="SubHeading2"/>
    <w:basedOn w:val="HeadingBase"/>
    <w:rsid w:val="00190E85"/>
    <w:pPr>
      <w:spacing w:before="240" w:after="60"/>
    </w:pPr>
    <w:rPr>
      <w:sz w:val="20"/>
    </w:rPr>
  </w:style>
  <w:style w:type="paragraph" w:customStyle="1" w:styleId="SubHeading1">
    <w:name w:val="SubHeading1"/>
    <w:basedOn w:val="HeadingBase"/>
    <w:rsid w:val="00190E85"/>
    <w:pPr>
      <w:spacing w:before="240" w:after="60"/>
    </w:pPr>
    <w:rPr>
      <w:color w:val="918585"/>
      <w:sz w:val="22"/>
    </w:rPr>
  </w:style>
  <w:style w:type="paragraph" w:customStyle="1" w:styleId="SideHeading">
    <w:name w:val="Side Heading"/>
    <w:basedOn w:val="HeadingBase"/>
    <w:rsid w:val="00190E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0E85"/>
    <w:pPr>
      <w:numPr>
        <w:numId w:val="13"/>
      </w:numPr>
    </w:pPr>
  </w:style>
  <w:style w:type="paragraph" w:styleId="PlainText">
    <w:name w:val="Plain Text"/>
    <w:basedOn w:val="Normal"/>
    <w:link w:val="PlainTextChar"/>
    <w:rsid w:val="00190E85"/>
    <w:rPr>
      <w:sz w:val="20"/>
    </w:rPr>
  </w:style>
  <w:style w:type="character" w:customStyle="1" w:styleId="PlainTextChar">
    <w:name w:val="Plain Text Char"/>
    <w:basedOn w:val="DefaultParagraphFont"/>
    <w:link w:val="PlainText"/>
    <w:rsid w:val="00190E85"/>
    <w:rPr>
      <w:rFonts w:ascii="Courier New" w:eastAsia="Times New Roman" w:hAnsi="Courier New" w:cs="Times New Roman"/>
      <w:sz w:val="20"/>
      <w:szCs w:val="20"/>
      <w:lang w:eastAsia="en-US"/>
    </w:rPr>
  </w:style>
  <w:style w:type="character" w:customStyle="1" w:styleId="MenuOption">
    <w:name w:val="Menu Option"/>
    <w:basedOn w:val="DefaultParagraphFont"/>
    <w:rsid w:val="00190E85"/>
    <w:rPr>
      <w:b/>
      <w:smallCaps/>
    </w:rPr>
  </w:style>
  <w:style w:type="paragraph" w:customStyle="1" w:styleId="TableListNumber">
    <w:name w:val="Table List Number"/>
    <w:basedOn w:val="ListNumber"/>
    <w:rsid w:val="00190E85"/>
    <w:pPr>
      <w:numPr>
        <w:numId w:val="0"/>
      </w:numPr>
    </w:pPr>
  </w:style>
  <w:style w:type="paragraph" w:styleId="TOC4">
    <w:name w:val="toc 4"/>
    <w:basedOn w:val="TOCBase"/>
    <w:next w:val="Normal"/>
    <w:semiHidden/>
    <w:rsid w:val="00190E85"/>
    <w:pPr>
      <w:tabs>
        <w:tab w:val="right" w:leader="dot" w:pos="9071"/>
      </w:tabs>
      <w:ind w:left="1701"/>
    </w:pPr>
  </w:style>
  <w:style w:type="paragraph" w:customStyle="1" w:styleId="ListAlpha">
    <w:name w:val="List Alpha"/>
    <w:basedOn w:val="List"/>
    <w:rsid w:val="00190E85"/>
    <w:pPr>
      <w:numPr>
        <w:numId w:val="11"/>
      </w:numPr>
    </w:pPr>
  </w:style>
  <w:style w:type="paragraph" w:customStyle="1" w:styleId="ListAlpha2">
    <w:name w:val="List Alpha 2"/>
    <w:basedOn w:val="List2"/>
    <w:rsid w:val="00190E85"/>
    <w:pPr>
      <w:numPr>
        <w:numId w:val="10"/>
      </w:numPr>
    </w:pPr>
  </w:style>
  <w:style w:type="paragraph" w:styleId="List2">
    <w:name w:val="List 2"/>
    <w:basedOn w:val="BodyText"/>
    <w:rsid w:val="00190E85"/>
    <w:pPr>
      <w:tabs>
        <w:tab w:val="left" w:pos="680"/>
      </w:tabs>
      <w:spacing w:before="60" w:after="60"/>
      <w:ind w:left="680" w:hanging="340"/>
    </w:pPr>
  </w:style>
  <w:style w:type="paragraph" w:styleId="List3">
    <w:name w:val="List 3"/>
    <w:basedOn w:val="BodyText"/>
    <w:rsid w:val="00190E85"/>
    <w:pPr>
      <w:tabs>
        <w:tab w:val="left" w:pos="1021"/>
      </w:tabs>
      <w:spacing w:before="60" w:after="60"/>
      <w:ind w:left="1020" w:hanging="340"/>
    </w:pPr>
  </w:style>
  <w:style w:type="paragraph" w:styleId="List4">
    <w:name w:val="List 4"/>
    <w:basedOn w:val="BodyText"/>
    <w:rsid w:val="00190E85"/>
    <w:pPr>
      <w:tabs>
        <w:tab w:val="left" w:pos="1361"/>
      </w:tabs>
      <w:spacing w:before="60" w:after="60"/>
      <w:ind w:left="1361" w:hanging="340"/>
    </w:pPr>
  </w:style>
  <w:style w:type="paragraph" w:styleId="List5">
    <w:name w:val="List 5"/>
    <w:basedOn w:val="BodyText"/>
    <w:rsid w:val="00190E85"/>
    <w:pPr>
      <w:tabs>
        <w:tab w:val="left" w:pos="1701"/>
      </w:tabs>
      <w:spacing w:before="60" w:after="60"/>
      <w:ind w:left="1701" w:hanging="340"/>
    </w:pPr>
  </w:style>
  <w:style w:type="paragraph" w:styleId="ListBullet5">
    <w:name w:val="List Bullet 5"/>
    <w:basedOn w:val="List5"/>
    <w:rsid w:val="00190E85"/>
    <w:pPr>
      <w:numPr>
        <w:numId w:val="6"/>
      </w:numPr>
    </w:pPr>
  </w:style>
  <w:style w:type="paragraph" w:styleId="ListContinue2">
    <w:name w:val="List Continue 2"/>
    <w:basedOn w:val="List2"/>
    <w:rsid w:val="00190E85"/>
    <w:pPr>
      <w:ind w:firstLine="0"/>
    </w:pPr>
  </w:style>
  <w:style w:type="paragraph" w:styleId="ListContinue3">
    <w:name w:val="List Continue 3"/>
    <w:basedOn w:val="List3"/>
    <w:rsid w:val="00190E85"/>
    <w:pPr>
      <w:ind w:left="1021" w:firstLine="0"/>
    </w:pPr>
  </w:style>
  <w:style w:type="paragraph" w:styleId="ListContinue4">
    <w:name w:val="List Continue 4"/>
    <w:basedOn w:val="List4"/>
    <w:rsid w:val="00190E85"/>
    <w:pPr>
      <w:ind w:firstLine="0"/>
    </w:pPr>
  </w:style>
  <w:style w:type="paragraph" w:styleId="ListContinue5">
    <w:name w:val="List Continue 5"/>
    <w:basedOn w:val="List5"/>
    <w:rsid w:val="00190E85"/>
    <w:pPr>
      <w:ind w:firstLine="0"/>
    </w:pPr>
  </w:style>
  <w:style w:type="paragraph" w:styleId="ListNumber3">
    <w:name w:val="List Number 3"/>
    <w:basedOn w:val="List3"/>
    <w:rsid w:val="00190E85"/>
    <w:pPr>
      <w:numPr>
        <w:numId w:val="7"/>
      </w:numPr>
    </w:pPr>
  </w:style>
  <w:style w:type="paragraph" w:styleId="ListNumber4">
    <w:name w:val="List Number 4"/>
    <w:basedOn w:val="List4"/>
    <w:rsid w:val="00190E85"/>
    <w:pPr>
      <w:numPr>
        <w:numId w:val="8"/>
      </w:numPr>
    </w:pPr>
  </w:style>
  <w:style w:type="paragraph" w:styleId="ListNumber5">
    <w:name w:val="List Number 5"/>
    <w:basedOn w:val="List5"/>
    <w:rsid w:val="00190E85"/>
    <w:pPr>
      <w:numPr>
        <w:numId w:val="9"/>
      </w:numPr>
    </w:pPr>
  </w:style>
  <w:style w:type="paragraph" w:styleId="BlockText">
    <w:name w:val="Block Text"/>
    <w:basedOn w:val="Normal"/>
    <w:rsid w:val="00190E85"/>
    <w:pPr>
      <w:spacing w:after="120"/>
      <w:ind w:left="1440" w:right="1440"/>
    </w:pPr>
  </w:style>
  <w:style w:type="character" w:customStyle="1" w:styleId="Subscript">
    <w:name w:val="Subscript"/>
    <w:basedOn w:val="DefaultParagraphFont"/>
    <w:rsid w:val="00190E85"/>
    <w:rPr>
      <w:sz w:val="16"/>
      <w:vertAlign w:val="subscript"/>
    </w:rPr>
  </w:style>
  <w:style w:type="character" w:customStyle="1" w:styleId="Superscript">
    <w:name w:val="Superscript"/>
    <w:basedOn w:val="DefaultParagraphFont"/>
    <w:rsid w:val="00190E85"/>
    <w:rPr>
      <w:sz w:val="16"/>
      <w:vertAlign w:val="superscript"/>
    </w:rPr>
  </w:style>
  <w:style w:type="character" w:customStyle="1" w:styleId="Symbols">
    <w:name w:val="Symbols"/>
    <w:basedOn w:val="DefaultParagraphFont"/>
    <w:rsid w:val="00190E85"/>
    <w:rPr>
      <w:rFonts w:ascii="Symbol" w:hAnsi="Symbol"/>
    </w:rPr>
  </w:style>
  <w:style w:type="character" w:customStyle="1" w:styleId="MenuOptions">
    <w:name w:val="Menu Options"/>
    <w:basedOn w:val="DefaultParagraphFont"/>
    <w:rsid w:val="00190E85"/>
    <w:rPr>
      <w:rFonts w:ascii="Arial Narrow" w:hAnsi="Arial Narrow"/>
      <w:smallCaps/>
    </w:rPr>
  </w:style>
  <w:style w:type="character" w:customStyle="1" w:styleId="Buttons">
    <w:name w:val="Buttons"/>
    <w:basedOn w:val="DefaultParagraphFont"/>
    <w:rsid w:val="00190E85"/>
    <w:rPr>
      <w:b/>
    </w:rPr>
  </w:style>
  <w:style w:type="character" w:customStyle="1" w:styleId="Underlined">
    <w:name w:val="Underlined"/>
    <w:basedOn w:val="DefaultParagraphFont"/>
    <w:rsid w:val="00190E85"/>
    <w:rPr>
      <w:u w:val="single"/>
    </w:rPr>
  </w:style>
  <w:style w:type="paragraph" w:customStyle="1" w:styleId="TableBodyTextRight">
    <w:name w:val="Table Body Text Right"/>
    <w:basedOn w:val="TableBodyText"/>
    <w:rsid w:val="00190E85"/>
    <w:pPr>
      <w:widowControl w:val="0"/>
      <w:autoSpaceDE w:val="0"/>
      <w:autoSpaceDN w:val="0"/>
      <w:adjustRightInd w:val="0"/>
      <w:jc w:val="right"/>
    </w:pPr>
    <w:rPr>
      <w:rFonts w:cs="Arial"/>
      <w:szCs w:val="18"/>
    </w:rPr>
  </w:style>
  <w:style w:type="paragraph" w:customStyle="1" w:styleId="CopyrightText">
    <w:name w:val="Copyright Text"/>
    <w:basedOn w:val="BodyText"/>
    <w:rsid w:val="00190E85"/>
    <w:rPr>
      <w:sz w:val="18"/>
    </w:rPr>
  </w:style>
  <w:style w:type="paragraph" w:customStyle="1" w:styleId="BodySmallRight">
    <w:name w:val="Body Small Right"/>
    <w:basedOn w:val="BodyTextRight"/>
    <w:rsid w:val="00190E85"/>
    <w:rPr>
      <w:sz w:val="18"/>
      <w:szCs w:val="18"/>
    </w:rPr>
  </w:style>
  <w:style w:type="paragraph" w:customStyle="1" w:styleId="MarginEdition">
    <w:name w:val="Margin Edition"/>
    <w:basedOn w:val="MarginNote"/>
    <w:rsid w:val="00190E85"/>
    <w:pPr>
      <w:spacing w:before="0" w:after="0"/>
    </w:pPr>
    <w:rPr>
      <w:rFonts w:ascii="Times New Roman" w:hAnsi="Times New Roman"/>
      <w:color w:val="999999"/>
    </w:rPr>
  </w:style>
  <w:style w:type="paragraph" w:customStyle="1" w:styleId="Spacer">
    <w:name w:val="Spacer"/>
    <w:basedOn w:val="Normal"/>
    <w:rsid w:val="00190E85"/>
    <w:rPr>
      <w:sz w:val="2"/>
      <w:szCs w:val="2"/>
    </w:rPr>
  </w:style>
  <w:style w:type="character" w:customStyle="1" w:styleId="Small">
    <w:name w:val="Small"/>
    <w:basedOn w:val="DefaultParagraphFont"/>
    <w:rsid w:val="00190E85"/>
    <w:rPr>
      <w:sz w:val="16"/>
    </w:rPr>
  </w:style>
  <w:style w:type="paragraph" w:customStyle="1" w:styleId="WideTable">
    <w:name w:val="Wide Table"/>
    <w:basedOn w:val="Normal"/>
    <w:rsid w:val="00190E85"/>
    <w:pPr>
      <w:ind w:left="-1418"/>
    </w:pPr>
    <w:rPr>
      <w:sz w:val="2"/>
      <w:szCs w:val="2"/>
    </w:rPr>
  </w:style>
  <w:style w:type="character" w:styleId="PageNumber">
    <w:name w:val="page number"/>
    <w:basedOn w:val="DefaultParagraphFont"/>
    <w:rsid w:val="00190E85"/>
  </w:style>
  <w:style w:type="paragraph" w:styleId="Quote">
    <w:name w:val="Quote"/>
    <w:basedOn w:val="Heading1"/>
    <w:link w:val="QuoteChar"/>
    <w:qFormat/>
    <w:rsid w:val="00190E85"/>
    <w:rPr>
      <w:b w:val="0"/>
      <w:sz w:val="72"/>
      <w:szCs w:val="72"/>
      <w:lang w:val="en-NZ"/>
    </w:rPr>
  </w:style>
  <w:style w:type="character" w:customStyle="1" w:styleId="QuoteChar">
    <w:name w:val="Quote Char"/>
    <w:basedOn w:val="DefaultParagraphFont"/>
    <w:link w:val="Quote"/>
    <w:rsid w:val="00190E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0E85"/>
    <w:pPr>
      <w:pageBreakBefore/>
    </w:pPr>
  </w:style>
  <w:style w:type="paragraph" w:customStyle="1" w:styleId="Border">
    <w:name w:val="Border"/>
    <w:basedOn w:val="Normal"/>
    <w:qFormat/>
    <w:rsid w:val="00190E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0E85"/>
    <w:rPr>
      <w:b/>
      <w:bCs/>
      <w:i/>
      <w:iCs/>
      <w:color w:val="auto"/>
    </w:rPr>
  </w:style>
  <w:style w:type="paragraph" w:styleId="IntenseQuote">
    <w:name w:val="Intense Quote"/>
    <w:basedOn w:val="Normal"/>
    <w:next w:val="Normal"/>
    <w:link w:val="IntenseQuoteChar"/>
    <w:uiPriority w:val="30"/>
    <w:qFormat/>
    <w:rsid w:val="00190E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0E8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90E85"/>
    <w:rPr>
      <w:smallCaps/>
      <w:color w:val="auto"/>
      <w:u w:val="single"/>
    </w:rPr>
  </w:style>
  <w:style w:type="character" w:styleId="IntenseReference">
    <w:name w:val="Intense Reference"/>
    <w:basedOn w:val="DefaultParagraphFont"/>
    <w:uiPriority w:val="32"/>
    <w:qFormat/>
    <w:rsid w:val="00190E85"/>
    <w:rPr>
      <w:b/>
      <w:bCs/>
      <w:smallCaps/>
      <w:color w:val="auto"/>
      <w:spacing w:val="5"/>
      <w:u w:val="single"/>
    </w:rPr>
  </w:style>
  <w:style w:type="paragraph" w:customStyle="1" w:styleId="2ColumnHeading">
    <w:name w:val="2Column Heading"/>
    <w:basedOn w:val="BodyText"/>
    <w:qFormat/>
    <w:rsid w:val="00190E85"/>
    <w:pPr>
      <w:spacing w:after="60"/>
      <w:ind w:left="-2268"/>
    </w:pPr>
    <w:rPr>
      <w:b/>
    </w:rPr>
  </w:style>
  <w:style w:type="paragraph" w:customStyle="1" w:styleId="Heading1TOC">
    <w:name w:val="Heading1 TOC"/>
    <w:basedOn w:val="Normal"/>
    <w:qFormat/>
    <w:rsid w:val="00190E85"/>
    <w:pPr>
      <w:spacing w:before="240" w:after="120"/>
    </w:pPr>
    <w:rPr>
      <w:rFonts w:ascii="Times New Roman" w:hAnsi="Times New Roman"/>
      <w:b/>
      <w:sz w:val="32"/>
    </w:rPr>
  </w:style>
  <w:style w:type="paragraph" w:customStyle="1" w:styleId="Heading2TOC">
    <w:name w:val="Heading2 TOC"/>
    <w:basedOn w:val="Normal"/>
    <w:qFormat/>
    <w:rsid w:val="00190E85"/>
    <w:pPr>
      <w:spacing w:before="240" w:after="60"/>
    </w:pPr>
    <w:rPr>
      <w:rFonts w:ascii="Times New Roman" w:hAnsi="Times New Roman"/>
      <w:b/>
      <w:sz w:val="28"/>
    </w:rPr>
  </w:style>
  <w:style w:type="character" w:customStyle="1" w:styleId="Underline">
    <w:name w:val="Underline"/>
    <w:basedOn w:val="DefaultParagraphFont"/>
    <w:qFormat/>
    <w:rsid w:val="00190E85"/>
    <w:rPr>
      <w:u w:val="single"/>
    </w:rPr>
  </w:style>
  <w:style w:type="character" w:customStyle="1" w:styleId="BoldandItalics">
    <w:name w:val="Bold and Italics"/>
    <w:qFormat/>
    <w:rsid w:val="00190E85"/>
    <w:rPr>
      <w:b/>
      <w:i/>
      <w:u w:val="none"/>
    </w:rPr>
  </w:style>
  <w:style w:type="paragraph" w:styleId="BalloonText">
    <w:name w:val="Balloon Text"/>
    <w:basedOn w:val="Normal"/>
    <w:link w:val="BalloonTextChar"/>
    <w:rsid w:val="00190E85"/>
    <w:rPr>
      <w:rFonts w:ascii="Tahoma" w:hAnsi="Tahoma" w:cs="Tahoma"/>
      <w:sz w:val="16"/>
      <w:szCs w:val="16"/>
    </w:rPr>
  </w:style>
  <w:style w:type="character" w:customStyle="1" w:styleId="BalloonTextChar">
    <w:name w:val="Balloon Text Char"/>
    <w:basedOn w:val="DefaultParagraphFont"/>
    <w:link w:val="BalloonText"/>
    <w:rsid w:val="00190E8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90E8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90E8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90E85"/>
    <w:rPr>
      <w:b/>
      <w:color w:val="660033"/>
      <w:spacing w:val="0"/>
    </w:rPr>
  </w:style>
  <w:style w:type="paragraph" w:customStyle="1" w:styleId="Nameditemlist">
    <w:name w:val="Named item list"/>
    <w:basedOn w:val="BodyText"/>
    <w:qFormat/>
    <w:rsid w:val="00190E85"/>
    <w:pPr>
      <w:tabs>
        <w:tab w:val="left" w:pos="2835"/>
      </w:tabs>
      <w:ind w:left="2835" w:hanging="2835"/>
    </w:pPr>
  </w:style>
  <w:style w:type="paragraph" w:customStyle="1" w:styleId="BodyTextnopadding">
    <w:name w:val="Body Text no padding"/>
    <w:basedOn w:val="BodyText"/>
    <w:qFormat/>
    <w:rsid w:val="00190E85"/>
    <w:pPr>
      <w:spacing w:before="0" w:after="0"/>
    </w:pPr>
  </w:style>
  <w:style w:type="paragraph" w:customStyle="1" w:styleId="BodyTextBold">
    <w:name w:val="Body Text Bold"/>
    <w:basedOn w:val="BodyText"/>
    <w:qFormat/>
    <w:rsid w:val="00190E85"/>
    <w:rPr>
      <w:b/>
    </w:rPr>
  </w:style>
  <w:style w:type="character" w:styleId="Hyperlink">
    <w:name w:val="Hyperlink"/>
    <w:basedOn w:val="DefaultParagraphFont"/>
    <w:uiPriority w:val="99"/>
    <w:unhideWhenUsed/>
    <w:rsid w:val="00304DB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1279</Words>
  <Characters>7934</Characters>
  <Application>Microsoft Office Word</Application>
  <DocSecurity>0</DocSecurity>
  <Lines>255</Lines>
  <Paragraphs>151</Paragraphs>
  <ScaleCrop>false</ScaleCrop>
  <Company>Author-it Software Corporation Ltd.</Company>
  <LinksUpToDate>false</LinksUpToDate>
  <CharactersWithSpaces>9062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CSCOFM027 Protect the safety and welfare of young people who have offended</dc:title>
  <dc:subject>Approved</dc:subject>
  <dc:creator>Public Skills Australia</dc:creator>
  <cp:keywords>Release: 1</cp:keywords>
  <dc:description>Review Date: 12 April 2008</dc:description>
  <cp:lastModifiedBy>HSD_TPCMSd.prod</cp:lastModifiedBy>
  <cp:revision>3</cp:revision>
  <dcterms:created xsi:type="dcterms:W3CDTF">2025-03-01T18:08:00Z</dcterms:created>
  <dcterms:modified xsi:type="dcterms:W3CDTF">2025-03-01T18:08:00Z</dcterms:modified>
</cp:coreProperties>
</file>