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07BC" w:rsidP="006407BC">
      <w:pPr>
        <w:pStyle w:val="Title"/>
      </w:pPr>
      <w:r>
        <w:fldChar w:fldCharType="begin"/>
      </w:r>
      <w:r>
        <w:instrText xml:space="preserve"> TITLE   \* MERGEFORMAT </w:instrText>
      </w:r>
      <w:r>
        <w:fldChar w:fldCharType="separate"/>
      </w:r>
      <w:r>
        <w:t>CSCOFM020 Coordinate offender management processes</w:t>
      </w:r>
      <w:r>
        <w:fldChar w:fldCharType="end"/>
      </w:r>
    </w:p>
    <w:p w:rsidR="006407BC" w:rsidP="006407BC">
      <w:pPr>
        <w:pStyle w:val="Version"/>
        <w:sectPr w:rsidSect="008C7A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7AB4" w:rsidP="008C7AB4">
      <w:pPr>
        <w:pStyle w:val="SuperHeading"/>
      </w:pPr>
      <w:r w:rsidRPr="008C7AB4">
        <w:t>CSCOFM020 Coordinate offender management processes</w:t>
      </w:r>
    </w:p>
    <w:p w:rsidR="00000000" w:rsidRPr="008C7AB4" w:rsidP="008C7AB4">
      <w:pPr>
        <w:pStyle w:val="Heading1"/>
      </w:pPr>
      <w:bookmarkStart w:id="1" w:name="O_641654"/>
      <w:bookmarkEnd w:id="1"/>
      <w:r w:rsidRPr="008C7AB4">
        <w:t>Modification History</w:t>
      </w:r>
    </w:p>
    <w:tbl>
      <w:tblPr>
        <w:tblW w:w="0" w:type="auto"/>
        <w:tblLayout w:type="fixed"/>
        <w:tblCellMar>
          <w:left w:w="62" w:type="dxa"/>
          <w:right w:w="62" w:type="dxa"/>
        </w:tblCellMar>
        <w:tblLook w:val="0000"/>
      </w:tblPr>
      <w:tblGrid>
        <w:gridCol w:w="1134"/>
        <w:gridCol w:w="7937"/>
      </w:tblGrid>
      <w:tr w:rsidTr="006407B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AB4">
            <w:pPr>
              <w:pStyle w:val="TableHeading"/>
              <w:rPr>
                <w:lang w:val="en-NZ"/>
              </w:rPr>
            </w:pPr>
            <w:r w:rsidRPr="008C7AB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AB4">
            <w:pPr>
              <w:pStyle w:val="TableHeading"/>
              <w:rPr>
                <w:lang w:val="en-NZ"/>
              </w:rPr>
            </w:pPr>
            <w:r w:rsidRPr="008C7AB4">
              <w:t>Comments</w:t>
            </w:r>
          </w:p>
        </w:tc>
      </w:tr>
      <w:tr w:rsidTr="006407BC">
        <w:tblPrEx>
          <w:tblW w:w="0" w:type="auto"/>
          <w:tblLayout w:type="fixed"/>
          <w:tblCellMar>
            <w:left w:w="62" w:type="dxa"/>
            <w:right w:w="62" w:type="dxa"/>
          </w:tblCellMar>
          <w:tblLook w:val="0000"/>
        </w:tblPrEx>
        <w:trPr>
          <w:trHeight w:val="1452"/>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AB4">
            <w:pPr>
              <w:pStyle w:val="BodyText"/>
              <w:rPr>
                <w:lang w:val="en-NZ"/>
              </w:rPr>
            </w:pPr>
            <w:r w:rsidRPr="008C7AB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7AB4" w:rsidP="008C7AB4">
            <w:pPr>
              <w:pStyle w:val="BodyText"/>
            </w:pPr>
            <w:r w:rsidRPr="008C7AB4">
              <w:t xml:space="preserve">This unit was released in CSC Correctional Services Training Package release 1.0 and meets the Standards for Training Packages. </w:t>
            </w:r>
          </w:p>
          <w:p w:rsidR="00000000" w:rsidRPr="008C7AB4" w:rsidP="008C7AB4">
            <w:pPr>
              <w:pStyle w:val="BodyText"/>
            </w:pPr>
            <w:r w:rsidRPr="008C7AB4">
              <w:t>This unit supersedes and is equivalent to CSCOFM501A Coordinate offender manag</w:t>
            </w:r>
            <w:r w:rsidRPr="008C7AB4">
              <w:t>ement processes.</w:t>
            </w:r>
          </w:p>
        </w:tc>
      </w:tr>
    </w:tbl>
    <w:p w:rsidR="00000000" w:rsidRPr="008C7AB4" w:rsidP="008C7AB4">
      <w:pPr>
        <w:pStyle w:val="BodyText"/>
      </w:pPr>
    </w:p>
    <w:p w:rsidR="00000000" w:rsidRPr="008C7AB4" w:rsidP="008C7AB4">
      <w:pPr>
        <w:pStyle w:val="AllowPageBreak"/>
      </w:pPr>
    </w:p>
    <w:p w:rsidR="00000000" w:rsidRPr="008C7AB4" w:rsidP="008C7AB4">
      <w:pPr>
        <w:pStyle w:val="Heading1"/>
      </w:pPr>
      <w:bookmarkStart w:id="2" w:name="O_641655"/>
      <w:bookmarkEnd w:id="2"/>
      <w:r w:rsidRPr="008C7AB4">
        <w:t>Application</w:t>
      </w:r>
    </w:p>
    <w:p w:rsidR="00000000" w:rsidRPr="008C7AB4" w:rsidP="006407BC">
      <w:pPr>
        <w:pStyle w:val="BodyText"/>
      </w:pPr>
      <w:r w:rsidRPr="008C7AB4">
        <w:t>This unit describes the skills required to develop offender case management models and determine implementation procedures.</w:t>
      </w:r>
    </w:p>
    <w:p w:rsidR="00000000" w:rsidRPr="008C7AB4" w:rsidP="006407BC">
      <w:pPr>
        <w:pStyle w:val="BodyText"/>
      </w:pPr>
      <w:r w:rsidRPr="008C7AB4">
        <w:t>This unit applies to those coordinating offender management activities designed to reduce offending behaviour. This role may be undertaken in a custodial environment or community corrections setting.</w:t>
      </w:r>
    </w:p>
    <w:p w:rsidR="00000000" w:rsidRPr="008C7AB4" w:rsidP="006407BC">
      <w:pPr>
        <w:pStyle w:val="BodyText"/>
      </w:pPr>
      <w:r w:rsidRPr="008C7AB4">
        <w:t>The skills and knowledge described in this unit must be</w:t>
      </w:r>
      <w:r w:rsidRPr="008C7AB4">
        <w:t xml:space="preserve"> applied within the legislative, regulatory and policy environment in which they are carried out. Organisational policies and procedures must be consulted and adhered to, particularly those related to offender management and organisational intent.</w:t>
      </w:r>
    </w:p>
    <w:p w:rsidR="00000000" w:rsidRPr="008C7AB4" w:rsidP="006407BC">
      <w:pPr>
        <w:pStyle w:val="BodyText"/>
      </w:pPr>
      <w:r w:rsidRPr="008C7AB4">
        <w:t>Those u</w:t>
      </w:r>
      <w:r w:rsidRPr="008C7AB4">
        <w:t>ndertaking this unit work autonomously drawing upon support from a broad range of resources. The role requires critical reflection and evaluation skills as well as high level communication skills.</w:t>
      </w:r>
    </w:p>
    <w:p w:rsidR="00000000" w:rsidRPr="008C7AB4" w:rsidP="006407BC">
      <w:pPr>
        <w:pStyle w:val="BodyText"/>
      </w:pPr>
      <w:r w:rsidRPr="008C7AB4">
        <w:t>No licensing, legislative or certification requirements ap</w:t>
      </w:r>
      <w:r w:rsidRPr="008C7AB4">
        <w:t>ply to unit at the time of publication.</w:t>
      </w:r>
    </w:p>
    <w:p w:rsidR="00000000" w:rsidRPr="008C7AB4" w:rsidP="008C7AB4">
      <w:pPr>
        <w:pStyle w:val="Heading1"/>
      </w:pPr>
      <w:bookmarkStart w:id="3" w:name="O_641657"/>
      <w:bookmarkEnd w:id="3"/>
      <w:r w:rsidRPr="008C7AB4">
        <w:t>Competency Field</w:t>
      </w:r>
    </w:p>
    <w:p w:rsidR="006407BC" w:rsidP="006407BC">
      <w:pPr>
        <w:pStyle w:val="BodyText"/>
      </w:pPr>
      <w:r w:rsidRPr="008C7AB4">
        <w:t>Offender management</w:t>
      </w:r>
    </w:p>
    <w:p w:rsidR="00000000" w:rsidRPr="008C7AB4" w:rsidP="008C7AB4">
      <w:pPr>
        <w:pStyle w:val="Heading1"/>
      </w:pPr>
      <w:bookmarkStart w:id="4" w:name="O_641659"/>
      <w:bookmarkEnd w:id="4"/>
      <w:r w:rsidRPr="008C7AB4">
        <w:t>Elements and Performance Criteria</w:t>
      </w:r>
    </w:p>
    <w:tbl>
      <w:tblPr>
        <w:tblW w:w="0" w:type="auto"/>
        <w:tblLayout w:type="fixed"/>
        <w:tblCellMar>
          <w:left w:w="62" w:type="dxa"/>
          <w:right w:w="62" w:type="dxa"/>
        </w:tblCellMar>
        <w:tblLook w:val="0000"/>
      </w:tblPr>
      <w:tblGrid>
        <w:gridCol w:w="2268"/>
        <w:gridCol w:w="6804"/>
      </w:tblGrid>
      <w:tr w:rsidTr="008C7AB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AB4">
            <w:pPr>
              <w:pStyle w:val="Heading2"/>
              <w:rPr>
                <w:lang w:val="en-NZ"/>
              </w:rPr>
            </w:pPr>
            <w:r w:rsidRPr="008C7AB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AB4">
            <w:pPr>
              <w:pStyle w:val="Heading2"/>
              <w:rPr>
                <w:lang w:val="en-NZ"/>
              </w:rPr>
            </w:pPr>
            <w:r w:rsidRPr="008C7AB4">
              <w:t>PERFORMANCE CRITERIA</w:t>
            </w:r>
          </w:p>
        </w:tc>
      </w:tr>
      <w:tr w:rsidTr="008C7AB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AB4">
            <w:pPr>
              <w:pStyle w:val="BodyText"/>
              <w:rPr>
                <w:lang w:val="en-NZ"/>
              </w:rPr>
            </w:pPr>
            <w:r w:rsidRPr="008C7AB4">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AB4">
            <w:pPr>
              <w:pStyle w:val="BodyText"/>
              <w:rPr>
                <w:lang w:val="en-NZ"/>
              </w:rPr>
            </w:pPr>
            <w:r w:rsidRPr="008C7AB4">
              <w:t>Performance criteria describe the perf</w:t>
            </w:r>
            <w:r w:rsidRPr="008C7AB4">
              <w:t>ormance needed to demonstrate achievement of the element. Where bold italicised text is used, further information is detailed in the range of conditions section.</w:t>
            </w:r>
          </w:p>
        </w:tc>
      </w:tr>
      <w:tr w:rsidTr="008C7AB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AB4">
            <w:pPr>
              <w:pStyle w:val="List"/>
              <w:rPr>
                <w:lang w:val="en-NZ"/>
              </w:rPr>
            </w:pPr>
            <w:r w:rsidRPr="008C7AB4">
              <w:rPr>
                <w:rStyle w:val="SpecialBold"/>
              </w:rPr>
              <w:t xml:space="preserve">1. </w:t>
            </w:r>
            <w:r w:rsidRPr="008C7AB4">
              <w:rPr>
                <w:rStyle w:val="SpecialBold"/>
              </w:rPr>
              <w:tab/>
              <w:t>Develop a case management model</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7AB4" w:rsidP="008C7AB4">
            <w:pPr>
              <w:pStyle w:val="List"/>
            </w:pPr>
            <w:r w:rsidRPr="008C7AB4">
              <w:t>1.1</w:t>
            </w:r>
            <w:r w:rsidRPr="008C7AB4">
              <w:tab/>
              <w:t>Assess organisation’</w:t>
            </w:r>
            <w:r w:rsidRPr="008C7AB4">
              <w:t>s program needs according to organisational philosophy, strategic plans, purpose and structure.</w:t>
            </w:r>
          </w:p>
          <w:p w:rsidR="00000000" w:rsidRPr="008C7AB4" w:rsidP="008C7AB4">
            <w:pPr>
              <w:pStyle w:val="List"/>
            </w:pPr>
            <w:r w:rsidRPr="008C7AB4">
              <w:t>1.2</w:t>
            </w:r>
            <w:r w:rsidRPr="008C7AB4">
              <w:tab/>
              <w:t xml:space="preserve">Identify a range of suitable interventions to address immediate, short and longer-term needs of the organisation’s clients. </w:t>
            </w:r>
          </w:p>
          <w:p w:rsidR="00000000" w:rsidRPr="008C7AB4" w:rsidP="008C7AB4">
            <w:pPr>
              <w:pStyle w:val="List"/>
            </w:pPr>
            <w:r w:rsidRPr="008C7AB4">
              <w:t>1.3</w:t>
            </w:r>
            <w:r w:rsidRPr="008C7AB4">
              <w:tab/>
              <w:t>Consult key people in the o</w:t>
            </w:r>
            <w:r w:rsidRPr="008C7AB4">
              <w:t>rganisation to ensure issues and options for offender intervention are explored thoroughly.</w:t>
            </w:r>
          </w:p>
          <w:p w:rsidR="00000000" w:rsidRPr="008C7AB4" w:rsidP="008C7AB4">
            <w:pPr>
              <w:pStyle w:val="List"/>
            </w:pPr>
            <w:r w:rsidRPr="008C7AB4">
              <w:t>1.4</w:t>
            </w:r>
            <w:r w:rsidRPr="008C7AB4">
              <w:tab/>
              <w:t>Negotiate common goals, objectives and processes and reach agreement with key people in the organisation to ensure needs are addressed within statutory and orga</w:t>
            </w:r>
            <w:r w:rsidRPr="008C7AB4">
              <w:t>nisational frameworks.</w:t>
            </w:r>
          </w:p>
          <w:p w:rsidR="00000000" w:rsidRPr="008C7AB4" w:rsidP="008C7AB4">
            <w:pPr>
              <w:pStyle w:val="List"/>
            </w:pPr>
            <w:r w:rsidRPr="008C7AB4">
              <w:t>1.5</w:t>
            </w:r>
            <w:r w:rsidRPr="008C7AB4">
              <w:tab/>
              <w:t>Explore a range of options for addressing the organisation’s strategic objectives for offender management priorities and select for inclusion in case management processes.</w:t>
            </w:r>
          </w:p>
          <w:p w:rsidR="00000000" w:rsidRPr="008C7AB4" w:rsidP="008C7AB4">
            <w:pPr>
              <w:pStyle w:val="List"/>
            </w:pPr>
            <w:r w:rsidRPr="008C7AB4">
              <w:t>1.6</w:t>
            </w:r>
            <w:r w:rsidRPr="008C7AB4">
              <w:tab/>
              <w:t>Gain agreement on processes for monitoring the achiev</w:t>
            </w:r>
            <w:r w:rsidRPr="008C7AB4">
              <w:t>ement of goals, timeframes and resources and promote a collaborative ownership of the case management processes.</w:t>
            </w:r>
          </w:p>
          <w:p w:rsidR="00000000" w:rsidRPr="008C7AB4" w:rsidP="008C7AB4">
            <w:pPr>
              <w:pStyle w:val="List"/>
            </w:pPr>
            <w:r w:rsidRPr="008C7AB4">
              <w:t>1.7</w:t>
            </w:r>
            <w:r w:rsidRPr="008C7AB4">
              <w:tab/>
              <w:t>Define roles, responsibilities and accountabilities in consultation with offenders, stakeholders, staff and service providers.</w:t>
            </w:r>
          </w:p>
          <w:p w:rsidR="00000000" w:rsidRPr="008C7AB4" w:rsidP="008C7AB4">
            <w:pPr>
              <w:pStyle w:val="List"/>
            </w:pPr>
            <w:r w:rsidRPr="008C7AB4">
              <w:t>1.8</w:t>
            </w:r>
            <w:r w:rsidRPr="008C7AB4">
              <w:tab/>
              <w:t>Negotiat</w:t>
            </w:r>
            <w:r w:rsidRPr="008C7AB4">
              <w:t>e and agree on processes for appeal and for the termination and/or renegotiation of processes for inclusion in the plan.</w:t>
            </w:r>
          </w:p>
          <w:p w:rsidR="00000000" w:rsidP="008C7AB4">
            <w:pPr>
              <w:pStyle w:val="List"/>
              <w:rPr>
                <w:lang w:val="en-NZ"/>
              </w:rPr>
            </w:pPr>
            <w:r w:rsidRPr="008C7AB4">
              <w:t>1.9</w:t>
            </w:r>
            <w:r w:rsidRPr="008C7AB4">
              <w:tab/>
              <w:t>Identify relevant social, family, community, cultural and ideological considerations and address these in the case management proce</w:t>
            </w:r>
            <w:r w:rsidRPr="008C7AB4">
              <w:t>ss.</w:t>
            </w:r>
          </w:p>
        </w:tc>
      </w:tr>
      <w:tr w:rsidTr="008C7AB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AB4">
            <w:pPr>
              <w:pStyle w:val="List"/>
              <w:rPr>
                <w:lang w:val="en-NZ"/>
              </w:rPr>
            </w:pPr>
            <w:r w:rsidRPr="008C7AB4">
              <w:rPr>
                <w:rStyle w:val="SpecialBold"/>
              </w:rPr>
              <w:t>2.</w:t>
            </w:r>
            <w:r w:rsidRPr="008C7AB4">
              <w:rPr>
                <w:rStyle w:val="SpecialBold"/>
              </w:rPr>
              <w:tab/>
              <w:t>Determine implementation procedures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7AB4" w:rsidP="008C7AB4">
            <w:pPr>
              <w:pStyle w:val="List"/>
            </w:pPr>
            <w:r w:rsidRPr="008C7AB4">
              <w:t>2.1</w:t>
            </w:r>
            <w:r w:rsidRPr="008C7AB4">
              <w:tab/>
              <w:t>Put in place practical strategies and resources to support key people involved in implementation.</w:t>
            </w:r>
          </w:p>
          <w:p w:rsidR="00000000" w:rsidRPr="008C7AB4" w:rsidP="008C7AB4">
            <w:pPr>
              <w:pStyle w:val="List"/>
            </w:pPr>
            <w:r w:rsidRPr="008C7AB4">
              <w:t>2.2</w:t>
            </w:r>
            <w:r w:rsidRPr="008C7AB4">
              <w:tab/>
              <w:t>Define the negotiable and non-negotiable aspects of the case management process and ensure that they are c</w:t>
            </w:r>
            <w:r w:rsidRPr="008C7AB4">
              <w:t>onsistently and fairly maintained.</w:t>
            </w:r>
          </w:p>
          <w:p w:rsidR="00000000" w:rsidRPr="008C7AB4" w:rsidP="008C7AB4">
            <w:pPr>
              <w:pStyle w:val="List"/>
            </w:pPr>
            <w:r w:rsidRPr="008C7AB4">
              <w:t>2.3</w:t>
            </w:r>
            <w:r w:rsidRPr="008C7AB4">
              <w:tab/>
              <w:t>Negotiate support for case management processes with key people in the organisation.</w:t>
            </w:r>
          </w:p>
          <w:p w:rsidR="00000000" w:rsidRPr="008C7AB4" w:rsidP="008C7AB4">
            <w:pPr>
              <w:pStyle w:val="List"/>
            </w:pPr>
            <w:r w:rsidRPr="008C7AB4">
              <w:t>2.4</w:t>
            </w:r>
            <w:r w:rsidRPr="008C7AB4">
              <w:tab/>
              <w:t>Negotiate contracts and agreements with external service providers that accurately reflect objectives, timing and resource const</w:t>
            </w:r>
            <w:r w:rsidRPr="008C7AB4">
              <w:t>raints.</w:t>
            </w:r>
          </w:p>
          <w:p w:rsidR="00000000" w:rsidRPr="008C7AB4" w:rsidP="008C7AB4">
            <w:pPr>
              <w:pStyle w:val="List"/>
            </w:pPr>
            <w:r w:rsidRPr="008C7AB4">
              <w:t>2.5</w:t>
            </w:r>
            <w:r w:rsidRPr="008C7AB4">
              <w:tab/>
              <w:t>Ensure information sharing between key people in the organisation and their involvement in implementation processes.</w:t>
            </w:r>
          </w:p>
          <w:p w:rsidR="00000000" w:rsidRPr="008C7AB4" w:rsidP="008C7AB4">
            <w:pPr>
              <w:pStyle w:val="List"/>
            </w:pPr>
            <w:r w:rsidRPr="008C7AB4">
              <w:t>2.6</w:t>
            </w:r>
            <w:r w:rsidRPr="008C7AB4">
              <w:tab/>
              <w:t xml:space="preserve">Develop procedures to measure the progress of specialist client </w:t>
            </w:r>
            <w:r w:rsidRPr="008C7AB4">
              <w:t>service delivery against defined performance indicators.</w:t>
            </w:r>
          </w:p>
          <w:p w:rsidR="00000000" w:rsidRPr="008C7AB4" w:rsidP="008C7AB4">
            <w:pPr>
              <w:pStyle w:val="List"/>
            </w:pPr>
            <w:r w:rsidRPr="008C7AB4">
              <w:t>2.</w:t>
            </w:r>
            <w:r w:rsidRPr="008C7AB4">
              <w:t>7</w:t>
            </w:r>
            <w:r w:rsidRPr="008C7AB4">
              <w:tab/>
              <w:t>Define procedures to deal with crisis and risk.</w:t>
            </w:r>
          </w:p>
          <w:p w:rsidR="00000000" w:rsidRPr="008C7AB4" w:rsidP="008C7AB4">
            <w:pPr>
              <w:pStyle w:val="List"/>
            </w:pPr>
            <w:r w:rsidRPr="008C7AB4">
              <w:t>2.8</w:t>
            </w:r>
            <w:r w:rsidRPr="008C7AB4">
              <w:tab/>
              <w:t>Ensure that the case management process is understood and agreed to by all involved supervisory staff.</w:t>
            </w:r>
          </w:p>
          <w:p w:rsidR="00000000" w:rsidRPr="008C7AB4" w:rsidP="008C7AB4">
            <w:pPr>
              <w:pStyle w:val="List"/>
            </w:pPr>
            <w:r w:rsidRPr="008C7AB4">
              <w:t>2.9</w:t>
            </w:r>
            <w:r w:rsidRPr="008C7AB4">
              <w:tab/>
              <w:t>Establish suitable evaluation processes for ongoing implementation of the offender management p</w:t>
            </w:r>
            <w:r w:rsidRPr="008C7AB4">
              <w:t>rocess.</w:t>
            </w:r>
          </w:p>
          <w:p w:rsidR="00000000" w:rsidRPr="008C7AB4" w:rsidP="008C7AB4">
            <w:pPr>
              <w:pStyle w:val="List"/>
            </w:pPr>
            <w:r w:rsidRPr="008C7AB4">
              <w:t>2.10 Check that all relevant reporting procedures meet the organisational requirements.</w:t>
            </w:r>
          </w:p>
        </w:tc>
      </w:tr>
    </w:tbl>
    <w:p w:rsidR="006407BC" w:rsidP="008C7AB4">
      <w:pPr>
        <w:pStyle w:val="BodyText"/>
      </w:pPr>
    </w:p>
    <w:p w:rsidR="006407BC" w:rsidP="008C7AB4">
      <w:pPr>
        <w:pStyle w:val="BodyText"/>
      </w:pPr>
    </w:p>
    <w:p w:rsidR="00000000" w:rsidRPr="008C7AB4" w:rsidP="008C7AB4">
      <w:pPr>
        <w:pStyle w:val="Heading1"/>
      </w:pPr>
      <w:bookmarkStart w:id="5" w:name="O_641660"/>
      <w:bookmarkEnd w:id="5"/>
      <w:r w:rsidRPr="008C7AB4">
        <w:t>Foundation Skills</w:t>
      </w:r>
    </w:p>
    <w:p w:rsidR="00000000" w:rsidRPr="008C7AB4" w:rsidP="006407BC">
      <w:pPr>
        <w:pStyle w:val="BodyText"/>
      </w:pPr>
      <w:r w:rsidRPr="008C7AB4">
        <w:t>The foundation skills demands of this unit have been mapped for alignment with the Australian Core Skills Framework (ACSF). The following tables outline the performance levels indicated for successful attainment of the unit.</w:t>
      </w:r>
    </w:p>
    <w:p w:rsidR="00000000" w:rsidRPr="008C7AB4" w:rsidP="006407BC">
      <w:pPr>
        <w:pStyle w:val="BodyText"/>
      </w:pPr>
      <w:r w:rsidRPr="008C7AB4">
        <w:t>ACSF levels indicative of perf</w:t>
      </w:r>
      <w:r w:rsidRPr="008C7AB4">
        <w:t xml:space="preserve">ormance: </w:t>
      </w:r>
    </w:p>
    <w:p w:rsidR="00000000" w:rsidRPr="008C7AB4" w:rsidP="008C7AB4">
      <w:pPr>
        <w:pStyle w:val="BodyText"/>
      </w:pPr>
      <w:bookmarkStart w:id="6" w:name="O_69817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6.5pt;width:462.75pt">
            <v:imagedata r:id="rId10" o:title=""/>
          </v:shape>
        </w:pict>
      </w:r>
      <w:bookmarkEnd w:id="6"/>
    </w:p>
    <w:p w:rsidR="00000000" w:rsidRPr="008C7AB4" w:rsidP="008C7AB4">
      <w:pPr>
        <w:pStyle w:val="BodyText"/>
      </w:pPr>
    </w:p>
    <w:p w:rsidR="006407BC" w:rsidP="006407BC">
      <w:pPr>
        <w:pStyle w:val="BodyText"/>
      </w:pPr>
      <w:r w:rsidRPr="008C7AB4">
        <w:t xml:space="preserve">Further information on ACSF and the foundation skills underpinning this unit can be found in the </w:t>
      </w:r>
      <w:r w:rsidRPr="008C7AB4">
        <w:rPr>
          <w:rStyle w:val="HotSpot"/>
        </w:rPr>
        <w:t>Foundatio</w:t>
      </w:r>
      <w:r w:rsidRPr="008C7AB4">
        <w:rPr>
          <w:rStyle w:val="HotSpot"/>
        </w:rPr>
        <w:t>n Skills Guide</w:t>
      </w:r>
      <w:bookmarkStart w:id="7" w:name="H_626176"/>
      <w:bookmarkEnd w:id="7"/>
      <w:r w:rsidRPr="008C7AB4">
        <w:t xml:space="preserve"> </w:t>
      </w:r>
      <w:r>
        <w:fldChar w:fldCharType="begin"/>
      </w:r>
      <w:r>
        <w:instrText xml:space="preserve"> HYPERLINK "http://www.govskills.com.au/guides/correctional-services/foundation-skills-guide" </w:instrText>
      </w:r>
      <w:r>
        <w:fldChar w:fldCharType="separate"/>
      </w:r>
      <w:r w:rsidRPr="008C7AB4">
        <w:rPr>
          <w:rStyle w:val="HotSpot"/>
        </w:rPr>
        <w:t>http://www.govskills.com.au/guides/correctional-services/foundation-skills-guide</w:t>
      </w:r>
      <w:r>
        <w:fldChar w:fldCharType="end"/>
      </w:r>
      <w:r w:rsidRPr="008C7AB4">
        <w:t xml:space="preserve"> on the GSA website.</w:t>
      </w:r>
    </w:p>
    <w:p w:rsidR="00000000" w:rsidRPr="008C7AB4" w:rsidP="008C7AB4">
      <w:pPr>
        <w:pStyle w:val="Heading1"/>
      </w:pPr>
      <w:bookmarkStart w:id="8" w:name="O_641662"/>
      <w:bookmarkEnd w:id="8"/>
      <w:r w:rsidRPr="008C7AB4">
        <w:t>Unit Mapping Information</w:t>
      </w:r>
    </w:p>
    <w:p w:rsidR="006407BC" w:rsidP="006407BC">
      <w:pPr>
        <w:pStyle w:val="BodyText"/>
      </w:pPr>
      <w:r w:rsidRPr="008C7AB4">
        <w:t>Supersedes and is equivalent to CSCOFM501A Coordinate offender management processes.</w:t>
      </w:r>
    </w:p>
    <w:p w:rsidR="00000000" w:rsidRPr="008C7AB4" w:rsidP="008C7AB4">
      <w:pPr>
        <w:pStyle w:val="Heading1"/>
      </w:pPr>
      <w:bookmarkStart w:id="9" w:name="O_641669"/>
      <w:bookmarkEnd w:id="9"/>
      <w:r w:rsidRPr="008C7AB4">
        <w:t>Links</w:t>
      </w:r>
    </w:p>
    <w:p w:rsidR="00000000" w:rsidRPr="008C7AB4" w:rsidP="006407BC">
      <w:pPr>
        <w:pStyle w:val="BodyText"/>
      </w:pPr>
      <w:r w:rsidRPr="008C7AB4">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3F69AE">
        <w:rPr>
          <w:rStyle w:val="Hyperlink"/>
        </w:rPr>
        <w:t>https://vetnet.gov.au/Pages/TrainingDocs.aspx?q=114e25cd-3a2c-4490-baae-47d68dcd2fde</w:t>
      </w:r>
      <w:r>
        <w:fldChar w:fldCharType="end"/>
      </w:r>
    </w:p>
    <w:p w:rsidR="00000000" w:rsidRPr="008C7AB4" w:rsidP="006407BC">
      <w:pPr>
        <w:pStyle w:val="BodyText"/>
      </w:pPr>
      <w:r w:rsidRPr="008C7AB4">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3F69AE">
        <w:rPr>
          <w:rStyle w:val="Hyperlink"/>
        </w:rPr>
        <w:t>https://vetnet.gov.au/Pages/TrainingDocs.aspx?q=114e25cd-3a2c-4490-baae-47d68dcd2fde</w:t>
      </w:r>
      <w:r>
        <w:fldChar w:fldCharType="end"/>
      </w:r>
    </w:p>
    <w:p w:rsidR="00000000" w:rsidRPr="008C7AB4" w:rsidP="006407BC">
      <w:pPr>
        <w:pStyle w:val="BodyText"/>
      </w:pPr>
      <w:r w:rsidRPr="008C7AB4">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3F69AE">
        <w:rPr>
          <w:rStyle w:val="Hyperlink"/>
        </w:rPr>
        <w:t>https://vetnet.gov.au/Pages/TrainingDocs.aspx?q=114e25cd-3a2c-4490-baae-47d68dcd2fde</w:t>
      </w:r>
      <w:r>
        <w:fldChar w:fldCharType="end"/>
      </w:r>
    </w:p>
    <w:p w:rsidR="00000000" w:rsidRPr="008C7AB4" w:rsidP="006407BC">
      <w:pPr>
        <w:pStyle w:val="BodyText"/>
      </w:pPr>
      <w:r w:rsidRPr="008C7AB4">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3F69AE">
        <w:rPr>
          <w:rStyle w:val="Hyperlink"/>
        </w:rPr>
        <w:t>https://vetnet.gov.au/Pages/TrainingDocs.aspx?q=114e25cd-3a2c-4490-baae-47d68dcd2fde</w:t>
      </w:r>
      <w:r>
        <w:fldChar w:fldCharType="end"/>
      </w:r>
    </w:p>
    <w:p w:rsidR="00000000" w:rsidRPr="008C7AB4" w:rsidP="008C7AB4"/>
    <w:sectPr w:rsidSect="008C7AB4">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A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AB4" w:rsidRPr="006407BC" w:rsidP="006407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A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7BC" w:rsidP="008C7A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07BC" w:rsidP="008C7AB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407BC" w:rsidP="008C7A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A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7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7AB4" w:rsidRPr="006407BC" w:rsidP="006407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A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7BC" w:rsidRPr="002D2AF8" w:rsidP="008C7AB4">
    <w:pPr>
      <w:pStyle w:val="Header"/>
      <w:framePr w:wrap="around"/>
    </w:pPr>
    <w:r>
      <w:fldChar w:fldCharType="begin"/>
    </w:r>
    <w:r>
      <w:instrText xml:space="preserve"> TITLE   \* MERGEFORMAT </w:instrText>
    </w:r>
    <w:r>
      <w:fldChar w:fldCharType="separate"/>
    </w:r>
    <w:r>
      <w:t>CSCOFM020 Coordinate offender management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6407BC" w:rsidP="008C7A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7A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7AB4"/>
    <w:pPr>
      <w:spacing w:before="360" w:after="60"/>
      <w:outlineLvl w:val="0"/>
    </w:pPr>
    <w:rPr>
      <w:sz w:val="32"/>
    </w:rPr>
  </w:style>
  <w:style w:type="paragraph" w:styleId="Heading2">
    <w:name w:val="heading 2"/>
    <w:basedOn w:val="HeadingBase"/>
    <w:next w:val="BodyText"/>
    <w:link w:val="Heading2Char"/>
    <w:qFormat/>
    <w:rsid w:val="008C7AB4"/>
    <w:pPr>
      <w:keepLines/>
      <w:spacing w:before="240" w:after="120"/>
      <w:outlineLvl w:val="1"/>
    </w:pPr>
    <w:rPr>
      <w:sz w:val="28"/>
      <w:szCs w:val="40"/>
    </w:rPr>
  </w:style>
  <w:style w:type="paragraph" w:styleId="Heading3">
    <w:name w:val="heading 3"/>
    <w:basedOn w:val="HeadingBase"/>
    <w:next w:val="BodyText"/>
    <w:link w:val="Heading3Char"/>
    <w:qFormat/>
    <w:rsid w:val="008C7AB4"/>
    <w:pPr>
      <w:spacing w:before="180" w:after="120"/>
      <w:outlineLvl w:val="2"/>
    </w:pPr>
    <w:rPr>
      <w:spacing w:val="-10"/>
      <w:kern w:val="32"/>
    </w:rPr>
  </w:style>
  <w:style w:type="paragraph" w:styleId="Heading4">
    <w:name w:val="heading 4"/>
    <w:basedOn w:val="HeadingBase"/>
    <w:next w:val="BodyText"/>
    <w:link w:val="Heading4Char"/>
    <w:qFormat/>
    <w:rsid w:val="008C7AB4"/>
    <w:pPr>
      <w:spacing w:before="160" w:after="120"/>
      <w:outlineLvl w:val="3"/>
    </w:pPr>
    <w:rPr>
      <w:sz w:val="22"/>
    </w:rPr>
  </w:style>
  <w:style w:type="paragraph" w:styleId="Heading5">
    <w:name w:val="heading 5"/>
    <w:basedOn w:val="HeadingBase"/>
    <w:next w:val="Normal"/>
    <w:link w:val="Heading5Char"/>
    <w:qFormat/>
    <w:rsid w:val="008C7AB4"/>
    <w:pPr>
      <w:spacing w:before="80"/>
      <w:outlineLvl w:val="4"/>
    </w:pPr>
    <w:rPr>
      <w:color w:val="918585"/>
      <w:sz w:val="20"/>
    </w:rPr>
  </w:style>
  <w:style w:type="paragraph" w:styleId="Heading6">
    <w:name w:val="heading 6"/>
    <w:basedOn w:val="HeadingBase"/>
    <w:next w:val="Normal"/>
    <w:link w:val="Heading6Char"/>
    <w:qFormat/>
    <w:rsid w:val="008C7AB4"/>
    <w:pPr>
      <w:spacing w:before="60"/>
      <w:outlineLvl w:val="5"/>
    </w:pPr>
    <w:rPr>
      <w:color w:val="918585"/>
      <w:sz w:val="20"/>
    </w:rPr>
  </w:style>
  <w:style w:type="paragraph" w:styleId="Heading7">
    <w:name w:val="heading 7"/>
    <w:basedOn w:val="Normal"/>
    <w:next w:val="Normal"/>
    <w:link w:val="Heading7Char"/>
    <w:qFormat/>
    <w:rsid w:val="008C7AB4"/>
    <w:pPr>
      <w:ind w:left="720"/>
      <w:outlineLvl w:val="6"/>
    </w:pPr>
    <w:rPr>
      <w:i/>
    </w:rPr>
  </w:style>
  <w:style w:type="paragraph" w:styleId="Heading8">
    <w:name w:val="heading 8"/>
    <w:basedOn w:val="Normal"/>
    <w:next w:val="Normal"/>
    <w:link w:val="Heading8Char"/>
    <w:qFormat/>
    <w:rsid w:val="008C7AB4"/>
    <w:pPr>
      <w:ind w:left="720"/>
      <w:outlineLvl w:val="7"/>
    </w:pPr>
    <w:rPr>
      <w:i/>
    </w:rPr>
  </w:style>
  <w:style w:type="paragraph" w:styleId="Heading9">
    <w:name w:val="heading 9"/>
    <w:basedOn w:val="Normal"/>
    <w:next w:val="Normal"/>
    <w:link w:val="Heading9Char"/>
    <w:qFormat/>
    <w:rsid w:val="008C7AB4"/>
    <w:pPr>
      <w:ind w:left="720"/>
      <w:outlineLvl w:val="8"/>
    </w:pPr>
    <w:rPr>
      <w:i/>
    </w:rPr>
  </w:style>
  <w:style w:type="character" w:default="1" w:styleId="DefaultParagraphFont">
    <w:name w:val="Default Paragraph Font"/>
    <w:uiPriority w:val="1"/>
    <w:unhideWhenUsed/>
    <w:rsid w:val="008C7A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7AB4"/>
  </w:style>
  <w:style w:type="character" w:customStyle="1" w:styleId="Heading1Char">
    <w:name w:val="Heading 1 Char"/>
    <w:basedOn w:val="DefaultParagraphFont"/>
    <w:link w:val="Heading1"/>
    <w:rsid w:val="008C7AB4"/>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8C7AB4"/>
    <w:rPr>
      <w:rFonts w:ascii="Times New Roman" w:eastAsia="Times New Roman" w:hAnsi="Times New Roman" w:cs="Times New Roman"/>
      <w:b/>
      <w:sz w:val="28"/>
      <w:szCs w:val="40"/>
      <w:lang w:eastAsia="en-US"/>
    </w:rPr>
  </w:style>
  <w:style w:type="paragraph" w:styleId="BodyText">
    <w:name w:val="Body Text"/>
    <w:basedOn w:val="Normal"/>
    <w:link w:val="BodyTextChar"/>
    <w:rsid w:val="008C7A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7AB4"/>
    <w:rPr>
      <w:rFonts w:ascii="Times New Roman" w:eastAsia="Times New Roman" w:hAnsi="Times New Roman" w:cs="Times New Roman"/>
      <w:sz w:val="24"/>
      <w:lang w:eastAsia="en-US"/>
    </w:rPr>
  </w:style>
  <w:style w:type="paragraph" w:styleId="List">
    <w:name w:val="List"/>
    <w:basedOn w:val="BodyText"/>
    <w:next w:val="BodyText"/>
    <w:rsid w:val="008C7AB4"/>
    <w:pPr>
      <w:tabs>
        <w:tab w:val="left" w:pos="340"/>
      </w:tabs>
      <w:spacing w:before="60" w:after="60"/>
      <w:ind w:left="340" w:hanging="340"/>
    </w:pPr>
  </w:style>
  <w:style w:type="character" w:customStyle="1" w:styleId="SpecialBold">
    <w:name w:val="Special Bold"/>
    <w:basedOn w:val="DefaultParagraphFont"/>
    <w:rsid w:val="008C7AB4"/>
    <w:rPr>
      <w:b/>
      <w:spacing w:val="0"/>
    </w:rPr>
  </w:style>
  <w:style w:type="paragraph" w:customStyle="1" w:styleId="SuperHeading">
    <w:name w:val="SuperHeading"/>
    <w:basedOn w:val="Normal"/>
    <w:rsid w:val="008C7AB4"/>
    <w:pPr>
      <w:spacing w:before="240" w:after="120"/>
      <w:outlineLvl w:val="0"/>
    </w:pPr>
    <w:rPr>
      <w:rFonts w:ascii="Times New Roman" w:hAnsi="Times New Roman"/>
      <w:b/>
      <w:sz w:val="32"/>
    </w:rPr>
  </w:style>
  <w:style w:type="paragraph" w:customStyle="1" w:styleId="TableHeading">
    <w:name w:val="Table Heading"/>
    <w:basedOn w:val="HeadingBase"/>
    <w:rsid w:val="008C7AB4"/>
    <w:pPr>
      <w:keepLines/>
      <w:pBdr>
        <w:bottom w:val="single" w:sz="6" w:space="1" w:color="918585"/>
      </w:pBdr>
      <w:spacing w:before="240"/>
    </w:pPr>
  </w:style>
  <w:style w:type="character" w:customStyle="1" w:styleId="HotSpot">
    <w:name w:val="HotSpot"/>
    <w:rsid w:val="008C7AB4"/>
    <w:rPr>
      <w:color w:val="0033CC"/>
      <w:u w:val="none"/>
    </w:rPr>
  </w:style>
  <w:style w:type="paragraph" w:customStyle="1" w:styleId="AllowPageBreak">
    <w:name w:val="AllowPageBreak"/>
    <w:rsid w:val="008C7A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8C7A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7A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7A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7A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7A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7A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7AB4"/>
    <w:rPr>
      <w:rFonts w:ascii="Courier New" w:eastAsia="Times New Roman" w:hAnsi="Courier New" w:cs="Times New Roman"/>
      <w:i/>
      <w:szCs w:val="20"/>
      <w:lang w:eastAsia="en-US"/>
    </w:rPr>
  </w:style>
  <w:style w:type="paragraph" w:customStyle="1" w:styleId="HeadingBase">
    <w:name w:val="Heading Base"/>
    <w:rsid w:val="008C7A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7AB4"/>
    <w:pPr>
      <w:tabs>
        <w:tab w:val="right" w:leader="dot" w:pos="9072"/>
      </w:tabs>
      <w:ind w:left="567"/>
    </w:pPr>
    <w:rPr>
      <w:szCs w:val="22"/>
    </w:rPr>
  </w:style>
  <w:style w:type="paragraph" w:customStyle="1" w:styleId="TOCBase">
    <w:name w:val="TOC Base"/>
    <w:rsid w:val="008C7A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7AB4"/>
    <w:pPr>
      <w:tabs>
        <w:tab w:val="right" w:leader="dot" w:pos="9072"/>
      </w:tabs>
      <w:spacing w:before="40" w:after="40"/>
      <w:ind w:left="284"/>
    </w:pPr>
    <w:rPr>
      <w:rFonts w:ascii="Times New Roman" w:hAnsi="Times New Roman"/>
    </w:rPr>
  </w:style>
  <w:style w:type="paragraph" w:styleId="TOC1">
    <w:name w:val="toc 1"/>
    <w:basedOn w:val="TOCBase"/>
    <w:next w:val="Normal"/>
    <w:rsid w:val="008C7A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7A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7AB4"/>
    <w:rPr>
      <w:rFonts w:ascii="Times New Roman" w:eastAsia="Times New Roman" w:hAnsi="Times New Roman" w:cs="Times New Roman"/>
      <w:sz w:val="16"/>
      <w:lang w:eastAsia="en-US"/>
    </w:rPr>
  </w:style>
  <w:style w:type="paragraph" w:styleId="Title">
    <w:name w:val="Title"/>
    <w:basedOn w:val="HeadingBase"/>
    <w:link w:val="TitleChar"/>
    <w:qFormat/>
    <w:rsid w:val="008C7AB4"/>
    <w:pPr>
      <w:spacing w:before="5040"/>
      <w:jc w:val="center"/>
    </w:pPr>
    <w:rPr>
      <w:sz w:val="48"/>
      <w:szCs w:val="72"/>
      <w:lang w:val="en-US"/>
    </w:rPr>
  </w:style>
  <w:style w:type="character" w:customStyle="1" w:styleId="TitleChar">
    <w:name w:val="Title Char"/>
    <w:basedOn w:val="DefaultParagraphFont"/>
    <w:link w:val="Title"/>
    <w:rsid w:val="008C7A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7AB4"/>
    <w:pPr>
      <w:tabs>
        <w:tab w:val="left" w:pos="3600"/>
        <w:tab w:val="left" w:pos="3958"/>
      </w:tabs>
    </w:pPr>
  </w:style>
  <w:style w:type="paragraph" w:styleId="ListBullet">
    <w:name w:val="List Bullet"/>
    <w:basedOn w:val="List"/>
    <w:rsid w:val="008C7AB4"/>
    <w:pPr>
      <w:numPr>
        <w:numId w:val="10"/>
      </w:numPr>
      <w:tabs>
        <w:tab w:val="clear" w:pos="340"/>
      </w:tabs>
      <w:spacing w:before="40" w:after="40"/>
    </w:pPr>
  </w:style>
  <w:style w:type="paragraph" w:customStyle="1" w:styleId="Note">
    <w:name w:val="Note"/>
    <w:basedOn w:val="BodyText"/>
    <w:rsid w:val="008C7A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7AB4"/>
    <w:pPr>
      <w:framePr w:wrap="auto" w:hAnchor="text" w:y="6049"/>
    </w:pPr>
    <w:rPr>
      <w:color w:val="000000"/>
      <w:sz w:val="40"/>
    </w:rPr>
  </w:style>
  <w:style w:type="paragraph" w:customStyle="1" w:styleId="TOCTitle">
    <w:name w:val="TOCTitle"/>
    <w:basedOn w:val="Heading1"/>
    <w:rsid w:val="008C7AB4"/>
    <w:pPr>
      <w:spacing w:after="240"/>
      <w:jc w:val="center"/>
      <w:outlineLvl w:val="9"/>
    </w:pPr>
    <w:rPr>
      <w:caps/>
    </w:rPr>
  </w:style>
  <w:style w:type="paragraph" w:customStyle="1" w:styleId="Version">
    <w:name w:val="Version"/>
    <w:rsid w:val="008C7A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7AB4"/>
    <w:pPr>
      <w:numPr>
        <w:numId w:val="11"/>
      </w:numPr>
      <w:tabs>
        <w:tab w:val="clear" w:pos="680"/>
      </w:tabs>
    </w:pPr>
  </w:style>
  <w:style w:type="paragraph" w:styleId="Index1">
    <w:name w:val="index 1"/>
    <w:basedOn w:val="Normal"/>
    <w:next w:val="Normal"/>
    <w:semiHidden/>
    <w:rsid w:val="008C7AB4"/>
    <w:pPr>
      <w:keepNext w:val="0"/>
      <w:tabs>
        <w:tab w:val="right" w:pos="4176"/>
      </w:tabs>
      <w:ind w:left="198" w:hanging="198"/>
    </w:pPr>
    <w:rPr>
      <w:rFonts w:ascii="Garamond" w:hAnsi="Garamond"/>
    </w:rPr>
  </w:style>
  <w:style w:type="paragraph" w:styleId="IndexHeading">
    <w:name w:val="index heading"/>
    <w:basedOn w:val="Normal"/>
    <w:next w:val="Index1"/>
    <w:semiHidden/>
    <w:rsid w:val="008C7AB4"/>
    <w:pPr>
      <w:spacing w:before="120" w:after="120"/>
    </w:pPr>
    <w:rPr>
      <w:rFonts w:ascii="Arial" w:hAnsi="Arial"/>
      <w:b/>
      <w:color w:val="918585"/>
      <w:sz w:val="24"/>
    </w:rPr>
  </w:style>
  <w:style w:type="paragraph" w:styleId="Header">
    <w:name w:val="header"/>
    <w:basedOn w:val="Normal"/>
    <w:link w:val="HeaderChar"/>
    <w:rsid w:val="008C7A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7AB4"/>
    <w:rPr>
      <w:rFonts w:ascii="Times New Roman" w:eastAsia="Times New Roman" w:hAnsi="Times New Roman" w:cs="Times New Roman"/>
      <w:sz w:val="16"/>
      <w:szCs w:val="20"/>
      <w:lang w:val="en-GB" w:eastAsia="en-US"/>
    </w:rPr>
  </w:style>
  <w:style w:type="paragraph" w:customStyle="1" w:styleId="Chapter">
    <w:name w:val="Chapter"/>
    <w:basedOn w:val="Normal"/>
    <w:rsid w:val="008C7AB4"/>
    <w:pPr>
      <w:spacing w:before="240"/>
    </w:pPr>
    <w:rPr>
      <w:rFonts w:ascii="Times New Roman" w:hAnsi="Times New Roman"/>
      <w:smallCaps/>
      <w:spacing w:val="80"/>
      <w:sz w:val="28"/>
    </w:rPr>
  </w:style>
  <w:style w:type="paragraph" w:customStyle="1" w:styleId="InChapter">
    <w:name w:val="InChapter"/>
    <w:basedOn w:val="Heading3"/>
    <w:rsid w:val="008C7AB4"/>
    <w:pPr>
      <w:spacing w:after="240"/>
      <w:outlineLvl w:val="9"/>
    </w:pPr>
    <w:rPr>
      <w:noProof/>
    </w:rPr>
  </w:style>
  <w:style w:type="paragraph" w:styleId="Index2">
    <w:name w:val="index 2"/>
    <w:basedOn w:val="Normal"/>
    <w:next w:val="Normal"/>
    <w:semiHidden/>
    <w:rsid w:val="008C7AB4"/>
    <w:pPr>
      <w:tabs>
        <w:tab w:val="right" w:pos="4176"/>
      </w:tabs>
      <w:ind w:left="568" w:hanging="284"/>
    </w:pPr>
    <w:rPr>
      <w:rFonts w:ascii="Garamond" w:hAnsi="Garamond"/>
    </w:rPr>
  </w:style>
  <w:style w:type="paragraph" w:customStyle="1" w:styleId="Byline">
    <w:name w:val="Byline"/>
    <w:rsid w:val="008C7A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7AB4"/>
    <w:pPr>
      <w:tabs>
        <w:tab w:val="clear" w:pos="3600"/>
        <w:tab w:val="clear" w:pos="3958"/>
      </w:tabs>
      <w:jc w:val="right"/>
    </w:pPr>
  </w:style>
  <w:style w:type="character" w:styleId="Emphasis">
    <w:name w:val="Emphasis"/>
    <w:basedOn w:val="DefaultParagraphFont"/>
    <w:qFormat/>
    <w:rsid w:val="008C7AB4"/>
    <w:rPr>
      <w:i/>
    </w:rPr>
  </w:style>
  <w:style w:type="paragraph" w:styleId="Caption">
    <w:name w:val="caption"/>
    <w:basedOn w:val="BodyText"/>
    <w:next w:val="Normal"/>
    <w:qFormat/>
    <w:rsid w:val="008C7AB4"/>
    <w:pPr>
      <w:framePr w:w="2268" w:hSpace="181" w:vSpace="181" w:wrap="around" w:vAnchor="text" w:hAnchor="page" w:x="1135" w:y="285" w:anchorLock="1"/>
    </w:pPr>
    <w:rPr>
      <w:i/>
    </w:rPr>
  </w:style>
  <w:style w:type="paragraph" w:customStyle="1" w:styleId="MiniTOCTitle">
    <w:name w:val="MiniTOCTitle"/>
    <w:basedOn w:val="Heading4"/>
    <w:rsid w:val="008C7AB4"/>
    <w:pPr>
      <w:spacing w:before="240"/>
      <w:outlineLvl w:val="9"/>
    </w:pPr>
    <w:rPr>
      <w:noProof/>
      <w:sz w:val="24"/>
    </w:rPr>
  </w:style>
  <w:style w:type="paragraph" w:customStyle="1" w:styleId="MiniTOCItem">
    <w:name w:val="MiniTOCItem"/>
    <w:basedOn w:val="ListBullet"/>
    <w:rsid w:val="008C7AB4"/>
    <w:pPr>
      <w:numPr>
        <w:numId w:val="0"/>
      </w:numPr>
      <w:tabs>
        <w:tab w:val="right" w:leader="dot" w:pos="6521"/>
      </w:tabs>
      <w:spacing w:before="0" w:after="0"/>
    </w:pPr>
  </w:style>
  <w:style w:type="paragraph" w:customStyle="1" w:styleId="TOFTitle">
    <w:name w:val="TOFTitle"/>
    <w:basedOn w:val="TOCTitle"/>
    <w:rsid w:val="008C7AB4"/>
  </w:style>
  <w:style w:type="paragraph" w:styleId="TableofFigures">
    <w:name w:val="table of figures"/>
    <w:basedOn w:val="Normal"/>
    <w:next w:val="Normal"/>
    <w:semiHidden/>
    <w:rsid w:val="008C7AB4"/>
    <w:pPr>
      <w:tabs>
        <w:tab w:val="right" w:leader="dot" w:pos="9072"/>
      </w:tabs>
      <w:ind w:left="970" w:hanging="403"/>
    </w:pPr>
    <w:rPr>
      <w:rFonts w:ascii="Times New Roman" w:hAnsi="Times New Roman"/>
      <w:b/>
    </w:rPr>
  </w:style>
  <w:style w:type="paragraph" w:styleId="ListNumber">
    <w:name w:val="List Number"/>
    <w:basedOn w:val="List"/>
    <w:rsid w:val="008C7AB4"/>
    <w:pPr>
      <w:numPr>
        <w:numId w:val="13"/>
      </w:numPr>
      <w:tabs>
        <w:tab w:val="clear" w:pos="340"/>
      </w:tabs>
    </w:pPr>
  </w:style>
  <w:style w:type="character" w:customStyle="1" w:styleId="WingdingSymbols">
    <w:name w:val="Wingding Symbols"/>
    <w:rsid w:val="008C7AB4"/>
    <w:rPr>
      <w:rFonts w:ascii="Wingdings" w:hAnsi="Wingdings"/>
    </w:rPr>
  </w:style>
  <w:style w:type="paragraph" w:customStyle="1" w:styleId="BodyTextRight">
    <w:name w:val="Body Text Right"/>
    <w:basedOn w:val="BodyText"/>
    <w:rsid w:val="008C7AB4"/>
    <w:pPr>
      <w:spacing w:before="0" w:after="0"/>
      <w:jc w:val="right"/>
    </w:pPr>
  </w:style>
  <w:style w:type="paragraph" w:styleId="Index3">
    <w:name w:val="index 3"/>
    <w:basedOn w:val="ListNumber2"/>
    <w:next w:val="Normal"/>
    <w:semiHidden/>
    <w:rsid w:val="008C7AB4"/>
    <w:pPr>
      <w:numPr>
        <w:numId w:val="0"/>
      </w:numPr>
      <w:tabs>
        <w:tab w:val="right" w:leader="dot" w:pos="4176"/>
      </w:tabs>
    </w:pPr>
  </w:style>
  <w:style w:type="paragraph" w:styleId="ListNumber2">
    <w:name w:val="List Number 2"/>
    <w:basedOn w:val="List2"/>
    <w:rsid w:val="008C7AB4"/>
    <w:pPr>
      <w:numPr>
        <w:numId w:val="8"/>
      </w:numPr>
      <w:tabs>
        <w:tab w:val="clear" w:pos="1060"/>
      </w:tabs>
    </w:pPr>
  </w:style>
  <w:style w:type="paragraph" w:customStyle="1" w:styleId="MarginNote">
    <w:name w:val="Margin Note"/>
    <w:basedOn w:val="BodyText"/>
    <w:rsid w:val="008C7A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7A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7A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7AB4"/>
    <w:rPr>
      <w:sz w:val="32"/>
    </w:rPr>
  </w:style>
  <w:style w:type="paragraph" w:customStyle="1" w:styleId="HeadingProcedure">
    <w:name w:val="Heading Procedure"/>
    <w:basedOn w:val="HeadingBase"/>
    <w:next w:val="Normal"/>
    <w:rsid w:val="008C7AB4"/>
    <w:pPr>
      <w:tabs>
        <w:tab w:val="left" w:pos="0"/>
      </w:tabs>
      <w:spacing w:before="120" w:after="60"/>
    </w:pPr>
    <w:rPr>
      <w:i/>
      <w:color w:val="918585"/>
      <w:sz w:val="22"/>
    </w:rPr>
  </w:style>
  <w:style w:type="paragraph" w:customStyle="1" w:styleId="TableBodyText">
    <w:name w:val="Table Body Text"/>
    <w:basedOn w:val="BodyText"/>
    <w:rsid w:val="008C7AB4"/>
    <w:pPr>
      <w:spacing w:before="60" w:after="60"/>
    </w:pPr>
  </w:style>
  <w:style w:type="paragraph" w:styleId="ListContinue">
    <w:name w:val="List Continue"/>
    <w:basedOn w:val="List"/>
    <w:rsid w:val="008C7AB4"/>
    <w:pPr>
      <w:ind w:firstLine="0"/>
    </w:pPr>
  </w:style>
  <w:style w:type="paragraph" w:customStyle="1" w:styleId="ListNote">
    <w:name w:val="List Note"/>
    <w:basedOn w:val="List"/>
    <w:rsid w:val="008C7AB4"/>
    <w:pPr>
      <w:pBdr>
        <w:top w:val="single" w:sz="6" w:space="2" w:color="918585"/>
        <w:bottom w:val="single" w:sz="6" w:space="2" w:color="918585"/>
      </w:pBdr>
      <w:tabs>
        <w:tab w:val="left" w:pos="1021"/>
      </w:tabs>
      <w:ind w:firstLine="0"/>
    </w:pPr>
  </w:style>
  <w:style w:type="paragraph" w:customStyle="1" w:styleId="Warning">
    <w:name w:val="Warning"/>
    <w:basedOn w:val="BodyText"/>
    <w:rsid w:val="008C7AB4"/>
    <w:pPr>
      <w:shd w:val="clear" w:color="auto" w:fill="D9D9D9"/>
      <w:tabs>
        <w:tab w:val="left" w:pos="992"/>
      </w:tabs>
      <w:ind w:left="119" w:right="119"/>
    </w:pPr>
    <w:rPr>
      <w:sz w:val="20"/>
    </w:rPr>
  </w:style>
  <w:style w:type="paragraph" w:customStyle="1" w:styleId="MarginIcons">
    <w:name w:val="Margin Icons"/>
    <w:basedOn w:val="BodyText"/>
    <w:rsid w:val="008C7A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7AB4"/>
    <w:rPr>
      <w:rFonts w:ascii="Courier New" w:hAnsi="Courier New"/>
    </w:rPr>
  </w:style>
  <w:style w:type="paragraph" w:customStyle="1" w:styleId="NoteBullet">
    <w:name w:val="Note Bullet"/>
    <w:basedOn w:val="Note"/>
    <w:rsid w:val="008C7AB4"/>
    <w:pPr>
      <w:tabs>
        <w:tab w:val="clear" w:pos="680"/>
      </w:tabs>
      <w:spacing w:before="60" w:after="60"/>
    </w:pPr>
  </w:style>
  <w:style w:type="paragraph" w:customStyle="1" w:styleId="SubHeading2">
    <w:name w:val="SubHeading2"/>
    <w:basedOn w:val="HeadingBase"/>
    <w:rsid w:val="008C7AB4"/>
    <w:pPr>
      <w:spacing w:before="240" w:after="60"/>
    </w:pPr>
    <w:rPr>
      <w:sz w:val="20"/>
    </w:rPr>
  </w:style>
  <w:style w:type="paragraph" w:customStyle="1" w:styleId="SubHeading1">
    <w:name w:val="SubHeading1"/>
    <w:basedOn w:val="HeadingBase"/>
    <w:rsid w:val="008C7AB4"/>
    <w:pPr>
      <w:spacing w:before="240" w:after="60"/>
    </w:pPr>
    <w:rPr>
      <w:color w:val="918585"/>
      <w:sz w:val="22"/>
    </w:rPr>
  </w:style>
  <w:style w:type="paragraph" w:customStyle="1" w:styleId="SideHeading">
    <w:name w:val="Side Heading"/>
    <w:basedOn w:val="HeadingBase"/>
    <w:rsid w:val="008C7A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7AB4"/>
    <w:pPr>
      <w:numPr>
        <w:numId w:val="9"/>
      </w:numPr>
    </w:pPr>
  </w:style>
  <w:style w:type="paragraph" w:styleId="PlainText">
    <w:name w:val="Plain Text"/>
    <w:basedOn w:val="Normal"/>
    <w:link w:val="PlainTextChar"/>
    <w:rsid w:val="008C7AB4"/>
    <w:rPr>
      <w:sz w:val="20"/>
    </w:rPr>
  </w:style>
  <w:style w:type="character" w:customStyle="1" w:styleId="PlainTextChar">
    <w:name w:val="Plain Text Char"/>
    <w:basedOn w:val="DefaultParagraphFont"/>
    <w:link w:val="PlainText"/>
    <w:rsid w:val="008C7AB4"/>
    <w:rPr>
      <w:rFonts w:ascii="Courier New" w:eastAsia="Times New Roman" w:hAnsi="Courier New" w:cs="Times New Roman"/>
      <w:sz w:val="20"/>
      <w:szCs w:val="20"/>
      <w:lang w:eastAsia="en-US"/>
    </w:rPr>
  </w:style>
  <w:style w:type="character" w:customStyle="1" w:styleId="MenuOption">
    <w:name w:val="Menu Option"/>
    <w:basedOn w:val="DefaultParagraphFont"/>
    <w:rsid w:val="008C7AB4"/>
    <w:rPr>
      <w:b/>
      <w:smallCaps/>
    </w:rPr>
  </w:style>
  <w:style w:type="paragraph" w:customStyle="1" w:styleId="TableListNumber">
    <w:name w:val="Table List Number"/>
    <w:basedOn w:val="ListNumber"/>
    <w:rsid w:val="008C7AB4"/>
    <w:pPr>
      <w:numPr>
        <w:numId w:val="0"/>
      </w:numPr>
    </w:pPr>
  </w:style>
  <w:style w:type="paragraph" w:styleId="TOC4">
    <w:name w:val="toc 4"/>
    <w:basedOn w:val="TOCBase"/>
    <w:next w:val="Normal"/>
    <w:semiHidden/>
    <w:rsid w:val="008C7AB4"/>
    <w:pPr>
      <w:tabs>
        <w:tab w:val="right" w:leader="dot" w:pos="9071"/>
      </w:tabs>
      <w:ind w:left="1701"/>
    </w:pPr>
  </w:style>
  <w:style w:type="paragraph" w:customStyle="1" w:styleId="ListAlpha">
    <w:name w:val="List Alpha"/>
    <w:basedOn w:val="List"/>
    <w:rsid w:val="008C7AB4"/>
    <w:pPr>
      <w:numPr>
        <w:numId w:val="7"/>
      </w:numPr>
    </w:pPr>
  </w:style>
  <w:style w:type="paragraph" w:customStyle="1" w:styleId="ListAlpha2">
    <w:name w:val="List Alpha 2"/>
    <w:basedOn w:val="List2"/>
    <w:rsid w:val="008C7AB4"/>
    <w:pPr>
      <w:numPr>
        <w:numId w:val="6"/>
      </w:numPr>
    </w:pPr>
  </w:style>
  <w:style w:type="paragraph" w:styleId="List2">
    <w:name w:val="List 2"/>
    <w:basedOn w:val="BodyText"/>
    <w:rsid w:val="008C7AB4"/>
    <w:pPr>
      <w:tabs>
        <w:tab w:val="left" w:pos="680"/>
      </w:tabs>
      <w:spacing w:before="60" w:after="60"/>
      <w:ind w:left="680" w:hanging="340"/>
    </w:pPr>
  </w:style>
  <w:style w:type="paragraph" w:styleId="List3">
    <w:name w:val="List 3"/>
    <w:basedOn w:val="BodyText"/>
    <w:rsid w:val="008C7AB4"/>
    <w:pPr>
      <w:tabs>
        <w:tab w:val="left" w:pos="1021"/>
      </w:tabs>
      <w:spacing w:before="60" w:after="60"/>
      <w:ind w:left="1020" w:hanging="340"/>
    </w:pPr>
  </w:style>
  <w:style w:type="paragraph" w:styleId="List4">
    <w:name w:val="List 4"/>
    <w:basedOn w:val="BodyText"/>
    <w:rsid w:val="008C7AB4"/>
    <w:pPr>
      <w:tabs>
        <w:tab w:val="left" w:pos="1361"/>
      </w:tabs>
      <w:spacing w:before="60" w:after="60"/>
      <w:ind w:left="1361" w:hanging="340"/>
    </w:pPr>
  </w:style>
  <w:style w:type="paragraph" w:styleId="List5">
    <w:name w:val="List 5"/>
    <w:basedOn w:val="BodyText"/>
    <w:rsid w:val="008C7AB4"/>
    <w:pPr>
      <w:tabs>
        <w:tab w:val="left" w:pos="1701"/>
      </w:tabs>
      <w:spacing w:before="60" w:after="60"/>
      <w:ind w:left="1701" w:hanging="340"/>
    </w:pPr>
  </w:style>
  <w:style w:type="paragraph" w:styleId="ListBullet3">
    <w:name w:val="List Bullet 3"/>
    <w:basedOn w:val="List3"/>
    <w:rsid w:val="008C7AB4"/>
    <w:pPr>
      <w:numPr>
        <w:numId w:val="12"/>
      </w:numPr>
      <w:tabs>
        <w:tab w:val="clear" w:pos="1021"/>
      </w:tabs>
      <w:ind w:left="1037" w:hanging="357"/>
    </w:pPr>
  </w:style>
  <w:style w:type="paragraph" w:styleId="ListBullet4">
    <w:name w:val="List Bullet 4"/>
    <w:basedOn w:val="List4"/>
    <w:rsid w:val="008C7AB4"/>
    <w:pPr>
      <w:numPr>
        <w:numId w:val="1"/>
      </w:numPr>
      <w:tabs>
        <w:tab w:val="clear" w:pos="1361"/>
      </w:tabs>
    </w:pPr>
  </w:style>
  <w:style w:type="paragraph" w:styleId="ListBullet5">
    <w:name w:val="List Bullet 5"/>
    <w:basedOn w:val="List5"/>
    <w:rsid w:val="008C7AB4"/>
    <w:pPr>
      <w:numPr>
        <w:numId w:val="2"/>
      </w:numPr>
    </w:pPr>
  </w:style>
  <w:style w:type="paragraph" w:styleId="ListContinue2">
    <w:name w:val="List Continue 2"/>
    <w:basedOn w:val="List2"/>
    <w:rsid w:val="008C7AB4"/>
    <w:pPr>
      <w:ind w:firstLine="0"/>
    </w:pPr>
  </w:style>
  <w:style w:type="paragraph" w:styleId="ListContinue3">
    <w:name w:val="List Continue 3"/>
    <w:basedOn w:val="List3"/>
    <w:rsid w:val="008C7AB4"/>
    <w:pPr>
      <w:ind w:left="1021" w:firstLine="0"/>
    </w:pPr>
  </w:style>
  <w:style w:type="paragraph" w:styleId="ListContinue4">
    <w:name w:val="List Continue 4"/>
    <w:basedOn w:val="List4"/>
    <w:rsid w:val="008C7AB4"/>
    <w:pPr>
      <w:ind w:firstLine="0"/>
    </w:pPr>
  </w:style>
  <w:style w:type="paragraph" w:styleId="ListContinue5">
    <w:name w:val="List Continue 5"/>
    <w:basedOn w:val="List5"/>
    <w:rsid w:val="008C7AB4"/>
    <w:pPr>
      <w:ind w:firstLine="0"/>
    </w:pPr>
  </w:style>
  <w:style w:type="paragraph" w:styleId="ListNumber3">
    <w:name w:val="List Number 3"/>
    <w:basedOn w:val="List3"/>
    <w:rsid w:val="008C7AB4"/>
    <w:pPr>
      <w:numPr>
        <w:numId w:val="3"/>
      </w:numPr>
    </w:pPr>
  </w:style>
  <w:style w:type="paragraph" w:styleId="ListNumber4">
    <w:name w:val="List Number 4"/>
    <w:basedOn w:val="List4"/>
    <w:rsid w:val="008C7AB4"/>
    <w:pPr>
      <w:numPr>
        <w:numId w:val="4"/>
      </w:numPr>
    </w:pPr>
  </w:style>
  <w:style w:type="paragraph" w:styleId="ListNumber5">
    <w:name w:val="List Number 5"/>
    <w:basedOn w:val="List5"/>
    <w:rsid w:val="008C7AB4"/>
    <w:pPr>
      <w:numPr>
        <w:numId w:val="5"/>
      </w:numPr>
    </w:pPr>
  </w:style>
  <w:style w:type="paragraph" w:styleId="BlockText">
    <w:name w:val="Block Text"/>
    <w:basedOn w:val="Normal"/>
    <w:rsid w:val="008C7AB4"/>
    <w:pPr>
      <w:spacing w:after="120"/>
      <w:ind w:left="1440" w:right="1440"/>
    </w:pPr>
  </w:style>
  <w:style w:type="character" w:customStyle="1" w:styleId="Subscript">
    <w:name w:val="Subscript"/>
    <w:basedOn w:val="DefaultParagraphFont"/>
    <w:rsid w:val="008C7AB4"/>
    <w:rPr>
      <w:sz w:val="16"/>
      <w:vertAlign w:val="subscript"/>
    </w:rPr>
  </w:style>
  <w:style w:type="character" w:customStyle="1" w:styleId="Superscript">
    <w:name w:val="Superscript"/>
    <w:basedOn w:val="DefaultParagraphFont"/>
    <w:rsid w:val="008C7AB4"/>
    <w:rPr>
      <w:sz w:val="16"/>
      <w:vertAlign w:val="superscript"/>
    </w:rPr>
  </w:style>
  <w:style w:type="character" w:customStyle="1" w:styleId="Symbols">
    <w:name w:val="Symbols"/>
    <w:basedOn w:val="DefaultParagraphFont"/>
    <w:rsid w:val="008C7AB4"/>
    <w:rPr>
      <w:rFonts w:ascii="Symbol" w:hAnsi="Symbol"/>
    </w:rPr>
  </w:style>
  <w:style w:type="character" w:customStyle="1" w:styleId="MenuOptions">
    <w:name w:val="Menu Options"/>
    <w:basedOn w:val="DefaultParagraphFont"/>
    <w:rsid w:val="008C7AB4"/>
    <w:rPr>
      <w:rFonts w:ascii="Arial Narrow" w:hAnsi="Arial Narrow"/>
      <w:smallCaps/>
    </w:rPr>
  </w:style>
  <w:style w:type="character" w:customStyle="1" w:styleId="Buttons">
    <w:name w:val="Buttons"/>
    <w:basedOn w:val="DefaultParagraphFont"/>
    <w:rsid w:val="008C7AB4"/>
    <w:rPr>
      <w:b/>
    </w:rPr>
  </w:style>
  <w:style w:type="character" w:customStyle="1" w:styleId="Underlined">
    <w:name w:val="Underlined"/>
    <w:basedOn w:val="DefaultParagraphFont"/>
    <w:rsid w:val="008C7AB4"/>
    <w:rPr>
      <w:u w:val="single"/>
    </w:rPr>
  </w:style>
  <w:style w:type="paragraph" w:customStyle="1" w:styleId="TableBodyTextRight">
    <w:name w:val="Table Body Text Right"/>
    <w:basedOn w:val="TableBodyText"/>
    <w:rsid w:val="008C7AB4"/>
    <w:pPr>
      <w:widowControl w:val="0"/>
      <w:autoSpaceDE w:val="0"/>
      <w:autoSpaceDN w:val="0"/>
      <w:adjustRightInd w:val="0"/>
      <w:jc w:val="right"/>
    </w:pPr>
    <w:rPr>
      <w:rFonts w:cs="Arial"/>
      <w:szCs w:val="18"/>
    </w:rPr>
  </w:style>
  <w:style w:type="paragraph" w:customStyle="1" w:styleId="CopyrightText">
    <w:name w:val="Copyright Text"/>
    <w:basedOn w:val="BodyText"/>
    <w:rsid w:val="008C7AB4"/>
    <w:rPr>
      <w:sz w:val="18"/>
    </w:rPr>
  </w:style>
  <w:style w:type="paragraph" w:customStyle="1" w:styleId="BodySmallRight">
    <w:name w:val="Body Small Right"/>
    <w:basedOn w:val="BodyTextRight"/>
    <w:rsid w:val="008C7AB4"/>
    <w:rPr>
      <w:sz w:val="18"/>
      <w:szCs w:val="18"/>
    </w:rPr>
  </w:style>
  <w:style w:type="paragraph" w:customStyle="1" w:styleId="MarginEdition">
    <w:name w:val="Margin Edition"/>
    <w:basedOn w:val="MarginNote"/>
    <w:rsid w:val="008C7AB4"/>
    <w:pPr>
      <w:spacing w:before="0" w:after="0"/>
    </w:pPr>
    <w:rPr>
      <w:rFonts w:ascii="Times New Roman" w:hAnsi="Times New Roman"/>
      <w:color w:val="999999"/>
    </w:rPr>
  </w:style>
  <w:style w:type="paragraph" w:customStyle="1" w:styleId="Spacer">
    <w:name w:val="Spacer"/>
    <w:basedOn w:val="Normal"/>
    <w:rsid w:val="008C7AB4"/>
    <w:rPr>
      <w:sz w:val="2"/>
      <w:szCs w:val="2"/>
    </w:rPr>
  </w:style>
  <w:style w:type="character" w:customStyle="1" w:styleId="Small">
    <w:name w:val="Small"/>
    <w:basedOn w:val="DefaultParagraphFont"/>
    <w:rsid w:val="008C7AB4"/>
    <w:rPr>
      <w:sz w:val="16"/>
    </w:rPr>
  </w:style>
  <w:style w:type="paragraph" w:customStyle="1" w:styleId="WideTable">
    <w:name w:val="Wide Table"/>
    <w:basedOn w:val="Normal"/>
    <w:rsid w:val="008C7AB4"/>
    <w:pPr>
      <w:ind w:left="-1418"/>
    </w:pPr>
    <w:rPr>
      <w:sz w:val="2"/>
      <w:szCs w:val="2"/>
    </w:rPr>
  </w:style>
  <w:style w:type="character" w:styleId="PageNumber">
    <w:name w:val="page number"/>
    <w:basedOn w:val="DefaultParagraphFont"/>
    <w:rsid w:val="008C7AB4"/>
  </w:style>
  <w:style w:type="paragraph" w:styleId="Quote">
    <w:name w:val="Quote"/>
    <w:basedOn w:val="Heading1"/>
    <w:link w:val="QuoteChar"/>
    <w:qFormat/>
    <w:rsid w:val="008C7AB4"/>
    <w:rPr>
      <w:b w:val="0"/>
      <w:sz w:val="72"/>
      <w:szCs w:val="72"/>
      <w:lang w:val="en-NZ"/>
    </w:rPr>
  </w:style>
  <w:style w:type="character" w:customStyle="1" w:styleId="QuoteChar">
    <w:name w:val="Quote Char"/>
    <w:basedOn w:val="DefaultParagraphFont"/>
    <w:link w:val="Quote"/>
    <w:rsid w:val="008C7A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7AB4"/>
    <w:pPr>
      <w:pageBreakBefore/>
    </w:pPr>
  </w:style>
  <w:style w:type="paragraph" w:customStyle="1" w:styleId="Border">
    <w:name w:val="Border"/>
    <w:basedOn w:val="Normal"/>
    <w:qFormat/>
    <w:rsid w:val="008C7A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7AB4"/>
    <w:rPr>
      <w:b/>
      <w:bCs/>
      <w:i/>
      <w:iCs/>
      <w:color w:val="auto"/>
    </w:rPr>
  </w:style>
  <w:style w:type="paragraph" w:styleId="IntenseQuote">
    <w:name w:val="Intense Quote"/>
    <w:basedOn w:val="Normal"/>
    <w:next w:val="Normal"/>
    <w:link w:val="IntenseQuoteChar"/>
    <w:uiPriority w:val="30"/>
    <w:qFormat/>
    <w:rsid w:val="008C7A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7A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7AB4"/>
    <w:rPr>
      <w:smallCaps/>
      <w:color w:val="auto"/>
      <w:u w:val="single"/>
    </w:rPr>
  </w:style>
  <w:style w:type="character" w:styleId="IntenseReference">
    <w:name w:val="Intense Reference"/>
    <w:basedOn w:val="DefaultParagraphFont"/>
    <w:uiPriority w:val="32"/>
    <w:qFormat/>
    <w:rsid w:val="008C7AB4"/>
    <w:rPr>
      <w:b/>
      <w:bCs/>
      <w:smallCaps/>
      <w:color w:val="auto"/>
      <w:spacing w:val="5"/>
      <w:u w:val="single"/>
    </w:rPr>
  </w:style>
  <w:style w:type="paragraph" w:customStyle="1" w:styleId="2ColumnHeading">
    <w:name w:val="2Column Heading"/>
    <w:basedOn w:val="BodyText"/>
    <w:qFormat/>
    <w:rsid w:val="008C7AB4"/>
    <w:pPr>
      <w:spacing w:after="60"/>
      <w:ind w:left="-2268"/>
    </w:pPr>
    <w:rPr>
      <w:b/>
    </w:rPr>
  </w:style>
  <w:style w:type="paragraph" w:customStyle="1" w:styleId="Heading1TOC">
    <w:name w:val="Heading1 TOC"/>
    <w:basedOn w:val="Normal"/>
    <w:qFormat/>
    <w:rsid w:val="008C7AB4"/>
    <w:pPr>
      <w:spacing w:before="240" w:after="120"/>
    </w:pPr>
    <w:rPr>
      <w:rFonts w:ascii="Times New Roman" w:hAnsi="Times New Roman"/>
      <w:b/>
      <w:sz w:val="32"/>
    </w:rPr>
  </w:style>
  <w:style w:type="paragraph" w:customStyle="1" w:styleId="Heading2TOC">
    <w:name w:val="Heading2 TOC"/>
    <w:basedOn w:val="Normal"/>
    <w:qFormat/>
    <w:rsid w:val="008C7AB4"/>
    <w:pPr>
      <w:spacing w:before="240" w:after="60"/>
    </w:pPr>
    <w:rPr>
      <w:rFonts w:ascii="Times New Roman" w:hAnsi="Times New Roman"/>
      <w:b/>
      <w:sz w:val="28"/>
    </w:rPr>
  </w:style>
  <w:style w:type="character" w:customStyle="1" w:styleId="Underline">
    <w:name w:val="Underline"/>
    <w:basedOn w:val="DefaultParagraphFont"/>
    <w:qFormat/>
    <w:rsid w:val="008C7AB4"/>
    <w:rPr>
      <w:u w:val="single"/>
    </w:rPr>
  </w:style>
  <w:style w:type="character" w:customStyle="1" w:styleId="BoldandItalics">
    <w:name w:val="Bold and Italics"/>
    <w:qFormat/>
    <w:rsid w:val="008C7AB4"/>
    <w:rPr>
      <w:b/>
      <w:i/>
      <w:u w:val="none"/>
    </w:rPr>
  </w:style>
  <w:style w:type="paragraph" w:styleId="BalloonText">
    <w:name w:val="Balloon Text"/>
    <w:basedOn w:val="Normal"/>
    <w:link w:val="BalloonTextChar"/>
    <w:rsid w:val="008C7AB4"/>
    <w:rPr>
      <w:rFonts w:ascii="Tahoma" w:hAnsi="Tahoma" w:cs="Tahoma"/>
      <w:sz w:val="16"/>
      <w:szCs w:val="16"/>
    </w:rPr>
  </w:style>
  <w:style w:type="character" w:customStyle="1" w:styleId="BalloonTextChar">
    <w:name w:val="Balloon Text Char"/>
    <w:basedOn w:val="DefaultParagraphFont"/>
    <w:link w:val="BalloonText"/>
    <w:rsid w:val="008C7A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7A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7A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7AB4"/>
    <w:rPr>
      <w:b/>
      <w:color w:val="660033"/>
      <w:spacing w:val="0"/>
    </w:rPr>
  </w:style>
  <w:style w:type="paragraph" w:customStyle="1" w:styleId="Nameditemlist">
    <w:name w:val="Named item list"/>
    <w:basedOn w:val="BodyText"/>
    <w:qFormat/>
    <w:rsid w:val="008C7AB4"/>
    <w:pPr>
      <w:tabs>
        <w:tab w:val="left" w:pos="2835"/>
      </w:tabs>
      <w:ind w:left="2835" w:hanging="2835"/>
    </w:pPr>
  </w:style>
  <w:style w:type="paragraph" w:customStyle="1" w:styleId="BodyTextnopadding">
    <w:name w:val="Body Text no padding"/>
    <w:basedOn w:val="BodyText"/>
    <w:qFormat/>
    <w:rsid w:val="008C7AB4"/>
    <w:pPr>
      <w:spacing w:before="0" w:after="0"/>
    </w:pPr>
  </w:style>
  <w:style w:type="paragraph" w:customStyle="1" w:styleId="BodyTextBold">
    <w:name w:val="Body Text Bold"/>
    <w:basedOn w:val="BodyText"/>
    <w:qFormat/>
    <w:rsid w:val="008C7AB4"/>
    <w:rPr>
      <w:b/>
    </w:rPr>
  </w:style>
  <w:style w:type="character" w:styleId="Hyperlink">
    <w:name w:val="Hyperlink"/>
    <w:basedOn w:val="DefaultParagraphFont"/>
    <w:uiPriority w:val="99"/>
    <w:unhideWhenUsed/>
    <w:rsid w:val="006407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756</Words>
  <Characters>5179</Characters>
  <Application>Microsoft Office Word</Application>
  <DocSecurity>0</DocSecurity>
  <Lines>136</Lines>
  <Paragraphs>69</Paragraphs>
  <ScaleCrop>false</ScaleCrop>
  <Company>Author-it Software Corporation Ltd.</Company>
  <LinksUpToDate>false</LinksUpToDate>
  <CharactersWithSpaces>5866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CSCOFM020 Coordinate offender management processes</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2022-12-05T05:10:00Z</dcterms:created>
  <dcterms:modified xsi:type="dcterms:W3CDTF">2022-12-05T05:10:00Z</dcterms:modified>
</cp:coreProperties>
</file>