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93D" w:rsidP="00AA393D">
      <w:pPr>
        <w:pStyle w:val="Title"/>
      </w:pPr>
      <w:r>
        <w:fldChar w:fldCharType="begin"/>
      </w:r>
      <w:r>
        <w:instrText xml:space="preserve"> TITLE   \* MERGEFORMAT </w:instrText>
      </w:r>
      <w:r>
        <w:fldChar w:fldCharType="separate"/>
      </w:r>
      <w:r>
        <w:t>Assessment Requirements for CSCOFM016 Provide support to offenders in Aboriginal and Torres Strait communities</w:t>
      </w:r>
      <w:r>
        <w:fldChar w:fldCharType="end"/>
      </w:r>
    </w:p>
    <w:p w:rsidR="00AA393D" w:rsidP="00AA393D">
      <w:pPr>
        <w:pStyle w:val="Version"/>
        <w:sectPr w:rsidSect="00735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0D3" w:rsidP="007350D3">
      <w:pPr>
        <w:pStyle w:val="SuperHeading"/>
      </w:pPr>
      <w:r w:rsidRPr="007350D3">
        <w:t>Assessment Requirements for CSCOFM016 Provide support to offenders in Aboriginal and Torres Strait communities</w:t>
      </w:r>
    </w:p>
    <w:p w:rsidR="00000000" w:rsidRPr="007350D3" w:rsidP="007350D3">
      <w:pPr>
        <w:pStyle w:val="Heading1"/>
      </w:pPr>
      <w:bookmarkStart w:id="1" w:name="O_641588"/>
      <w:bookmarkEnd w:id="1"/>
      <w:r w:rsidRPr="007350D3">
        <w:t>Modification History</w:t>
      </w:r>
    </w:p>
    <w:tbl>
      <w:tblPr>
        <w:tblW w:w="0" w:type="auto"/>
        <w:tblLayout w:type="fixed"/>
        <w:tblCellMar>
          <w:left w:w="62" w:type="dxa"/>
          <w:right w:w="62" w:type="dxa"/>
        </w:tblCellMar>
        <w:tblLook w:val="0000"/>
      </w:tblPr>
      <w:tblGrid>
        <w:gridCol w:w="1134"/>
        <w:gridCol w:w="7937"/>
      </w:tblGrid>
      <w:tr w:rsidTr="00AA39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0D3">
            <w:pPr>
              <w:pStyle w:val="TableHeading"/>
              <w:rPr>
                <w:lang w:val="en-NZ"/>
              </w:rPr>
            </w:pPr>
            <w:r w:rsidRPr="007350D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0D3">
            <w:pPr>
              <w:pStyle w:val="TableHeading"/>
              <w:rPr>
                <w:lang w:val="en-NZ"/>
              </w:rPr>
            </w:pPr>
            <w:r w:rsidRPr="007350D3">
              <w:t>Comments</w:t>
            </w:r>
          </w:p>
        </w:tc>
      </w:tr>
      <w:tr w:rsidTr="00AA39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0D3">
            <w:pPr>
              <w:pStyle w:val="BodyText"/>
              <w:rPr>
                <w:lang w:val="en-NZ"/>
              </w:rPr>
            </w:pPr>
            <w:r w:rsidRPr="007350D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0D3" w:rsidP="007350D3">
            <w:pPr>
              <w:pStyle w:val="BodyText"/>
            </w:pPr>
            <w:r w:rsidRPr="007350D3">
              <w:t xml:space="preserve">These Assessment Requirements were released in CSC Correctional Services Training Package release 1.0 and meet the Standards for Training Packages. </w:t>
            </w:r>
          </w:p>
        </w:tc>
      </w:tr>
    </w:tbl>
    <w:p w:rsidR="00AA393D" w:rsidP="007350D3">
      <w:pPr>
        <w:pStyle w:val="BodyText"/>
      </w:pPr>
      <w:r w:rsidRPr="007350D3">
        <w:t>Please refer to the advice in the CSC Assessment Guide.</w:t>
      </w:r>
    </w:p>
    <w:p w:rsidR="00AA393D" w:rsidP="007350D3">
      <w:pPr>
        <w:pStyle w:val="BodyText"/>
      </w:pPr>
    </w:p>
    <w:p w:rsidR="00000000" w:rsidRPr="007350D3" w:rsidP="007350D3">
      <w:pPr>
        <w:pStyle w:val="Heading1"/>
      </w:pPr>
      <w:bookmarkStart w:id="2" w:name="O_641589"/>
      <w:bookmarkEnd w:id="2"/>
      <w:r w:rsidRPr="007350D3">
        <w:t>Performance Evidence</w:t>
      </w:r>
    </w:p>
    <w:p w:rsidR="00000000" w:rsidRPr="007350D3" w:rsidP="007350D3">
      <w:pPr>
        <w:pStyle w:val="BodyText"/>
      </w:pPr>
      <w:r w:rsidRPr="007350D3">
        <w:t>Evidence re</w:t>
      </w:r>
      <w:r w:rsidRPr="007350D3">
        <w:t>quired to demonstrate competence must satisfy all of the requirements of the elements and performance criteria. If not otherwise specified the candidate must demonstrate evidence of performance of the following on at least one occasion.</w:t>
      </w:r>
    </w:p>
    <w:p w:rsidR="00000000" w:rsidRPr="007350D3" w:rsidP="007350D3">
      <w:pPr>
        <w:pStyle w:val="ListBullet"/>
      </w:pPr>
      <w:r w:rsidRPr="007350D3">
        <w:t>communicating effe</w:t>
      </w:r>
      <w:r w:rsidRPr="007350D3">
        <w:t>ctively with a range of people from diverse cultural backgrounds</w:t>
      </w:r>
    </w:p>
    <w:p w:rsidR="00000000" w:rsidRPr="007350D3" w:rsidP="007350D3">
      <w:pPr>
        <w:pStyle w:val="ListBullet"/>
      </w:pPr>
      <w:r w:rsidRPr="007350D3">
        <w:t>using compromise to reach a balance between traditional practice and statutory requirements</w:t>
      </w:r>
    </w:p>
    <w:p w:rsidR="00000000" w:rsidRPr="007350D3" w:rsidP="007350D3">
      <w:pPr>
        <w:pStyle w:val="ListBullet"/>
      </w:pPr>
      <w:r w:rsidRPr="007350D3">
        <w:t>writing reports for internal and external use</w:t>
      </w:r>
    </w:p>
    <w:p w:rsidR="00000000" w:rsidRPr="007350D3" w:rsidP="007350D3">
      <w:pPr>
        <w:pStyle w:val="ListBullet"/>
      </w:pPr>
      <w:r w:rsidRPr="007350D3">
        <w:t>liaising with Aboriginal and Torres Strait communities to achieve mutually beneficial outcomes</w:t>
      </w:r>
    </w:p>
    <w:p w:rsidR="00000000" w:rsidRPr="007350D3" w:rsidP="007350D3">
      <w:pPr>
        <w:pStyle w:val="ListBullet"/>
      </w:pPr>
      <w:r w:rsidRPr="007350D3">
        <w:t>applying consultation, negotiation and mediation methods appropriate to the audience</w:t>
      </w:r>
    </w:p>
    <w:p w:rsidR="00000000" w:rsidRPr="007350D3" w:rsidP="007350D3">
      <w:pPr>
        <w:pStyle w:val="AllowPageBreak"/>
      </w:pPr>
    </w:p>
    <w:p w:rsidR="00000000" w:rsidRPr="007350D3" w:rsidP="007350D3">
      <w:pPr>
        <w:pStyle w:val="Heading1"/>
      </w:pPr>
      <w:bookmarkStart w:id="3" w:name="O_641590"/>
      <w:bookmarkEnd w:id="3"/>
      <w:r w:rsidRPr="007350D3">
        <w:t>Knowledge Evidence</w:t>
      </w:r>
    </w:p>
    <w:p w:rsidR="00000000" w:rsidRPr="007350D3" w:rsidP="007350D3">
      <w:pPr>
        <w:pStyle w:val="BodyText"/>
      </w:pPr>
      <w:r w:rsidRPr="007350D3">
        <w:t>Evidence required to demonstrate compete</w:t>
      </w:r>
      <w:r w:rsidRPr="007350D3">
        <w:t>nce must satisfy all of the requirements of the elements and performance criteria. If not otherwise specified the depth of knowledge demonstrated must be appropriate to the job context of the candidate.</w:t>
      </w:r>
    </w:p>
    <w:p w:rsidR="00000000" w:rsidRPr="007350D3" w:rsidP="007350D3">
      <w:pPr>
        <w:pStyle w:val="ListBullet"/>
      </w:pPr>
      <w:r w:rsidRPr="007350D3">
        <w:t>organisation’s policies and procedures related to wo</w:t>
      </w:r>
      <w:r w:rsidRPr="007350D3">
        <w:t>rking with Aboriginal or Torres Strait offenders</w:t>
      </w:r>
    </w:p>
    <w:p w:rsidR="00000000" w:rsidRPr="007350D3" w:rsidP="007350D3">
      <w:pPr>
        <w:pStyle w:val="ListBullet"/>
      </w:pPr>
      <w:r w:rsidRPr="007350D3">
        <w:t>duty of care</w:t>
      </w:r>
    </w:p>
    <w:p w:rsidR="00000000" w:rsidRPr="007350D3" w:rsidP="007350D3">
      <w:pPr>
        <w:pStyle w:val="ListBullet"/>
      </w:pPr>
      <w:r w:rsidRPr="007350D3">
        <w:t>Aboriginal culture or Torres Strait culture relevant to the offenders within the service in sufficient detail to underpin effective relationships with the community</w:t>
      </w:r>
    </w:p>
    <w:p w:rsidR="00000000" w:rsidRPr="007350D3" w:rsidP="007350D3">
      <w:pPr>
        <w:pStyle w:val="ListBullet"/>
      </w:pPr>
      <w:r w:rsidRPr="007350D3">
        <w:t>community and departmental se</w:t>
      </w:r>
      <w:r w:rsidRPr="007350D3">
        <w:t>rvices relevant to the needs of offenders and their families</w:t>
      </w:r>
    </w:p>
    <w:p w:rsidR="00000000" w:rsidRPr="007350D3" w:rsidP="007350D3">
      <w:pPr>
        <w:pStyle w:val="ListBullet"/>
      </w:pPr>
      <w:r w:rsidRPr="007350D3">
        <w:t>strategies for community development, including community education and community programs</w:t>
      </w:r>
    </w:p>
    <w:p w:rsidR="00000000" w:rsidRPr="007350D3" w:rsidP="007350D3">
      <w:pPr>
        <w:pStyle w:val="ListBullet"/>
      </w:pPr>
      <w:r w:rsidRPr="007350D3">
        <w:t xml:space="preserve">Aboriginal and Torres Strait perspective of history, community, law, environment, social structures and </w:t>
      </w:r>
      <w:r w:rsidRPr="007350D3">
        <w:t>relationships, obligations and accountability</w:t>
      </w:r>
    </w:p>
    <w:p w:rsidR="00000000" w:rsidRPr="007350D3" w:rsidP="007350D3">
      <w:pPr>
        <w:pStyle w:val="ListBullet"/>
      </w:pPr>
      <w:r w:rsidRPr="007350D3">
        <w:t>key people who have an impact on the community and the delivery of service to offenders and the protocols for consultation and decision making</w:t>
      </w:r>
    </w:p>
    <w:p w:rsidR="00000000" w:rsidRPr="007350D3" w:rsidP="007350D3">
      <w:pPr>
        <w:pStyle w:val="ListBullet"/>
      </w:pPr>
      <w:r w:rsidRPr="007350D3">
        <w:t>strategies for negotiation and mediation</w:t>
      </w:r>
    </w:p>
    <w:p w:rsidR="00000000" w:rsidRPr="007350D3" w:rsidP="007350D3">
      <w:pPr>
        <w:pStyle w:val="ListBullet"/>
      </w:pPr>
      <w:r w:rsidRPr="007350D3">
        <w:t>cross-cultural conflict ma</w:t>
      </w:r>
      <w:r w:rsidRPr="007350D3">
        <w:t>nagement strategies</w:t>
      </w:r>
    </w:p>
    <w:p w:rsidR="00000000" w:rsidRPr="007350D3" w:rsidP="007350D3">
      <w:pPr>
        <w:pStyle w:val="ListBullet"/>
      </w:pPr>
      <w:r w:rsidRPr="007350D3">
        <w:t>principles of case management</w:t>
      </w:r>
    </w:p>
    <w:p w:rsidR="00000000" w:rsidRPr="007350D3" w:rsidP="007350D3">
      <w:pPr>
        <w:pStyle w:val="ListBullet"/>
      </w:pPr>
      <w:r w:rsidRPr="007350D3">
        <w:t>language and communication relevant to working with the community</w:t>
      </w:r>
    </w:p>
    <w:p w:rsidR="00000000" w:rsidRPr="007350D3" w:rsidP="007350D3">
      <w:pPr>
        <w:pStyle w:val="ListBullet"/>
      </w:pPr>
      <w:r w:rsidRPr="007350D3">
        <w:t>relevant recommendations of the Royal Commission into Aboriginal Deaths in Custody</w:t>
      </w:r>
    </w:p>
    <w:p w:rsidR="00000000" w:rsidRPr="007350D3" w:rsidP="007350D3">
      <w:pPr>
        <w:pStyle w:val="AllowPageBreak"/>
      </w:pPr>
    </w:p>
    <w:p w:rsidR="00000000" w:rsidRPr="007350D3" w:rsidP="007350D3">
      <w:pPr>
        <w:pStyle w:val="Heading1"/>
      </w:pPr>
      <w:bookmarkStart w:id="4" w:name="O_641591"/>
      <w:bookmarkEnd w:id="4"/>
      <w:r w:rsidRPr="007350D3">
        <w:t>Assessment Conditions</w:t>
      </w:r>
    </w:p>
    <w:p w:rsidR="00000000" w:rsidRPr="007350D3" w:rsidP="007350D3">
      <w:pPr>
        <w:pStyle w:val="BodyText"/>
      </w:pPr>
      <w:r w:rsidRPr="007350D3">
        <w:t>Evidence for assessment must be gathered over time in a range of contexts to ensure the person can achieve the unit outcome and apply the competency in different situations or environments.</w:t>
      </w:r>
    </w:p>
    <w:p w:rsidR="00000000" w:rsidRPr="007350D3" w:rsidP="007350D3">
      <w:pPr>
        <w:pStyle w:val="BodyText"/>
      </w:pPr>
    </w:p>
    <w:p w:rsidR="00000000" w:rsidRPr="007350D3" w:rsidP="007350D3">
      <w:pPr>
        <w:pStyle w:val="BodyText"/>
      </w:pPr>
      <w:r w:rsidRPr="007350D3">
        <w:t>Valid assessment of this unit requires a workplace environment or</w:t>
      </w:r>
      <w:r w:rsidRPr="007350D3">
        <w:t xml:space="preserve"> one that closely resembles normal work practice and replicates the range of conditions likely to be encountered by an individual providing support to offenders in Aboriginal and Torres Strait communities effectively as part of a coordinated team, includin</w:t>
      </w:r>
      <w:r w:rsidRPr="007350D3">
        <w:t>g coping with difficulties, irregularities and changes to routine.</w:t>
      </w:r>
    </w:p>
    <w:p w:rsidR="00000000" w:rsidRPr="007350D3" w:rsidP="007350D3">
      <w:pPr>
        <w:pStyle w:val="BodyText"/>
      </w:pPr>
    </w:p>
    <w:p w:rsidR="00000000" w:rsidRPr="007350D3" w:rsidP="007350D3">
      <w:pPr>
        <w:pStyle w:val="BodyText"/>
      </w:pPr>
      <w:r w:rsidRPr="007350D3">
        <w:t>Assessors must satisfy the NVR/AQTF mandatory competency requirements for assessors.</w:t>
      </w:r>
    </w:p>
    <w:p w:rsidR="00000000" w:rsidRPr="007350D3" w:rsidP="007350D3">
      <w:pPr>
        <w:pStyle w:val="AllowPageBreak"/>
      </w:pPr>
    </w:p>
    <w:p w:rsidR="00000000" w:rsidRPr="007350D3" w:rsidP="007350D3">
      <w:pPr>
        <w:pStyle w:val="Heading1"/>
      </w:pPr>
      <w:bookmarkStart w:id="5" w:name="O_641594"/>
      <w:bookmarkEnd w:id="5"/>
      <w:r w:rsidRPr="007350D3">
        <w:t>Links</w:t>
      </w:r>
    </w:p>
    <w:p w:rsidR="00000000" w:rsidRPr="007350D3" w:rsidP="007350D3">
      <w:pPr>
        <w:pStyle w:val="BodyText"/>
      </w:pPr>
      <w:r w:rsidRPr="007350D3">
        <w:t>GSA website - http://www.govskills.com.au</w:t>
      </w:r>
    </w:p>
    <w:p w:rsidR="00000000" w:rsidRPr="007350D3" w:rsidP="007350D3">
      <w:pPr>
        <w:pStyle w:val="BodyText"/>
      </w:pPr>
      <w:r w:rsidRPr="007350D3">
        <w:t>CSC Assessment Guide - http://www.govs</w:t>
      </w:r>
      <w:r w:rsidRPr="007350D3">
        <w:t>kills.com.au/guides/correctional-services/assessment-guide</w:t>
      </w:r>
    </w:p>
    <w:p w:rsidR="00000000" w:rsidRPr="007350D3" w:rsidP="007350D3">
      <w:pPr>
        <w:pStyle w:val="BodyText"/>
      </w:pPr>
      <w:r w:rsidRPr="007350D3">
        <w:t>CSC Knowledge Guide - http://www.govskills.com.au/guides/correctional-services/knowledge-guide</w:t>
      </w:r>
    </w:p>
    <w:p w:rsidR="00000000" w:rsidRPr="007350D3" w:rsidP="007350D3">
      <w:pPr>
        <w:pStyle w:val="BodyText"/>
      </w:pPr>
      <w:r w:rsidRPr="007350D3">
        <w:t>CSC Implementation Guide - http://www.govskills.com.au/guides/correctional-services/implementation-gui</w:t>
      </w:r>
      <w:r w:rsidRPr="007350D3">
        <w:t>de</w:t>
      </w:r>
    </w:p>
    <w:p w:rsidR="00000000" w:rsidRPr="007350D3" w:rsidP="007350D3"/>
    <w:sectPr w:rsidSect="00735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D3" w:rsidRPr="00AA393D" w:rsidP="00AA3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3D" w:rsidP="00735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A393D" w:rsidP="007350D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A393D" w:rsidP="00735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D3" w:rsidRPr="00AA393D" w:rsidP="00AA39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3D" w:rsidRPr="002D2AF8" w:rsidP="007350D3">
    <w:pPr>
      <w:pStyle w:val="Header"/>
      <w:framePr w:wrap="around"/>
    </w:pPr>
    <w:r>
      <w:fldChar w:fldCharType="begin"/>
    </w:r>
    <w:r>
      <w:instrText xml:space="preserve"> TITLE   \* MERGEFORMAT </w:instrText>
    </w:r>
    <w:r>
      <w:fldChar w:fldCharType="separate"/>
    </w:r>
    <w:r>
      <w:t>Assessment Requirements for CSCOFM016 Provide support to offenders in Aboriginal and Torres Strait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AA393D" w:rsidP="00735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A2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721C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0D3"/>
    <w:pPr>
      <w:spacing w:before="360" w:after="60"/>
      <w:outlineLvl w:val="0"/>
    </w:pPr>
    <w:rPr>
      <w:sz w:val="32"/>
    </w:rPr>
  </w:style>
  <w:style w:type="paragraph" w:styleId="Heading2">
    <w:name w:val="heading 2"/>
    <w:basedOn w:val="HeadingBase"/>
    <w:next w:val="BodyText"/>
    <w:link w:val="Heading2Char"/>
    <w:qFormat/>
    <w:rsid w:val="007350D3"/>
    <w:pPr>
      <w:keepLines/>
      <w:spacing w:before="240" w:after="120"/>
      <w:outlineLvl w:val="1"/>
    </w:pPr>
    <w:rPr>
      <w:sz w:val="28"/>
      <w:szCs w:val="40"/>
    </w:rPr>
  </w:style>
  <w:style w:type="paragraph" w:styleId="Heading3">
    <w:name w:val="heading 3"/>
    <w:basedOn w:val="HeadingBase"/>
    <w:next w:val="BodyText"/>
    <w:link w:val="Heading3Char"/>
    <w:qFormat/>
    <w:rsid w:val="007350D3"/>
    <w:pPr>
      <w:spacing w:before="180" w:after="120"/>
      <w:outlineLvl w:val="2"/>
    </w:pPr>
    <w:rPr>
      <w:spacing w:val="-10"/>
      <w:kern w:val="32"/>
    </w:rPr>
  </w:style>
  <w:style w:type="paragraph" w:styleId="Heading4">
    <w:name w:val="heading 4"/>
    <w:basedOn w:val="HeadingBase"/>
    <w:next w:val="BodyText"/>
    <w:link w:val="Heading4Char"/>
    <w:qFormat/>
    <w:rsid w:val="007350D3"/>
    <w:pPr>
      <w:spacing w:before="160" w:after="120"/>
      <w:outlineLvl w:val="3"/>
    </w:pPr>
    <w:rPr>
      <w:sz w:val="22"/>
    </w:rPr>
  </w:style>
  <w:style w:type="paragraph" w:styleId="Heading5">
    <w:name w:val="heading 5"/>
    <w:basedOn w:val="HeadingBase"/>
    <w:next w:val="Normal"/>
    <w:link w:val="Heading5Char"/>
    <w:qFormat/>
    <w:rsid w:val="007350D3"/>
    <w:pPr>
      <w:spacing w:before="80"/>
      <w:outlineLvl w:val="4"/>
    </w:pPr>
    <w:rPr>
      <w:color w:val="918585"/>
      <w:sz w:val="20"/>
    </w:rPr>
  </w:style>
  <w:style w:type="paragraph" w:styleId="Heading6">
    <w:name w:val="heading 6"/>
    <w:basedOn w:val="HeadingBase"/>
    <w:next w:val="Normal"/>
    <w:link w:val="Heading6Char"/>
    <w:qFormat/>
    <w:rsid w:val="007350D3"/>
    <w:pPr>
      <w:spacing w:before="60"/>
      <w:outlineLvl w:val="5"/>
    </w:pPr>
    <w:rPr>
      <w:color w:val="918585"/>
      <w:sz w:val="20"/>
    </w:rPr>
  </w:style>
  <w:style w:type="paragraph" w:styleId="Heading7">
    <w:name w:val="heading 7"/>
    <w:basedOn w:val="Normal"/>
    <w:next w:val="Normal"/>
    <w:link w:val="Heading7Char"/>
    <w:qFormat/>
    <w:rsid w:val="007350D3"/>
    <w:pPr>
      <w:ind w:left="720"/>
      <w:outlineLvl w:val="6"/>
    </w:pPr>
    <w:rPr>
      <w:i/>
    </w:rPr>
  </w:style>
  <w:style w:type="paragraph" w:styleId="Heading8">
    <w:name w:val="heading 8"/>
    <w:basedOn w:val="Normal"/>
    <w:next w:val="Normal"/>
    <w:link w:val="Heading8Char"/>
    <w:qFormat/>
    <w:rsid w:val="007350D3"/>
    <w:pPr>
      <w:ind w:left="720"/>
      <w:outlineLvl w:val="7"/>
    </w:pPr>
    <w:rPr>
      <w:i/>
    </w:rPr>
  </w:style>
  <w:style w:type="paragraph" w:styleId="Heading9">
    <w:name w:val="heading 9"/>
    <w:basedOn w:val="Normal"/>
    <w:next w:val="Normal"/>
    <w:link w:val="Heading9Char"/>
    <w:qFormat/>
    <w:rsid w:val="007350D3"/>
    <w:pPr>
      <w:ind w:left="720"/>
      <w:outlineLvl w:val="8"/>
    </w:pPr>
    <w:rPr>
      <w:i/>
    </w:rPr>
  </w:style>
  <w:style w:type="character" w:default="1" w:styleId="DefaultParagraphFont">
    <w:name w:val="Default Paragraph Font"/>
    <w:uiPriority w:val="1"/>
    <w:unhideWhenUsed/>
    <w:rsid w:val="00735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0D3"/>
  </w:style>
  <w:style w:type="character" w:customStyle="1" w:styleId="Heading1Char">
    <w:name w:val="Heading 1 Char"/>
    <w:basedOn w:val="DefaultParagraphFont"/>
    <w:link w:val="Heading1"/>
    <w:rsid w:val="007350D3"/>
    <w:rPr>
      <w:rFonts w:ascii="Times New Roman" w:eastAsia="Times New Roman" w:hAnsi="Times New Roman" w:cs="Times New Roman"/>
      <w:b/>
      <w:sz w:val="32"/>
      <w:szCs w:val="20"/>
      <w:lang w:eastAsia="en-US"/>
    </w:rPr>
  </w:style>
  <w:style w:type="paragraph" w:styleId="BodyText">
    <w:name w:val="Body Text"/>
    <w:basedOn w:val="Normal"/>
    <w:link w:val="BodyTextChar"/>
    <w:rsid w:val="00735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0D3"/>
    <w:rPr>
      <w:rFonts w:ascii="Times New Roman" w:eastAsia="Times New Roman" w:hAnsi="Times New Roman" w:cs="Times New Roman"/>
      <w:sz w:val="24"/>
      <w:lang w:eastAsia="en-US"/>
    </w:rPr>
  </w:style>
  <w:style w:type="paragraph" w:styleId="ListBullet">
    <w:name w:val="List Bullet"/>
    <w:basedOn w:val="List"/>
    <w:rsid w:val="007350D3"/>
    <w:pPr>
      <w:numPr>
        <w:numId w:val="12"/>
      </w:numPr>
      <w:tabs>
        <w:tab w:val="clear" w:pos="340"/>
      </w:tabs>
      <w:spacing w:before="40" w:after="40"/>
    </w:pPr>
  </w:style>
  <w:style w:type="paragraph" w:customStyle="1" w:styleId="SuperHeading">
    <w:name w:val="SuperHeading"/>
    <w:basedOn w:val="Normal"/>
    <w:rsid w:val="007350D3"/>
    <w:pPr>
      <w:spacing w:before="240" w:after="120"/>
      <w:outlineLvl w:val="0"/>
    </w:pPr>
    <w:rPr>
      <w:rFonts w:ascii="Times New Roman" w:hAnsi="Times New Roman"/>
      <w:b/>
      <w:sz w:val="32"/>
    </w:rPr>
  </w:style>
  <w:style w:type="paragraph" w:customStyle="1" w:styleId="TableHeading">
    <w:name w:val="Table Heading"/>
    <w:basedOn w:val="HeadingBase"/>
    <w:rsid w:val="007350D3"/>
    <w:pPr>
      <w:keepLines/>
      <w:pBdr>
        <w:bottom w:val="single" w:sz="6" w:space="1" w:color="918585"/>
      </w:pBdr>
      <w:spacing w:before="240"/>
    </w:pPr>
  </w:style>
  <w:style w:type="paragraph" w:customStyle="1" w:styleId="AllowPageBreak">
    <w:name w:val="AllowPageBreak"/>
    <w:rsid w:val="00735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0D3"/>
    <w:rPr>
      <w:rFonts w:ascii="Courier New" w:eastAsia="Times New Roman" w:hAnsi="Courier New" w:cs="Times New Roman"/>
      <w:i/>
      <w:szCs w:val="20"/>
      <w:lang w:eastAsia="en-US"/>
    </w:rPr>
  </w:style>
  <w:style w:type="paragraph" w:customStyle="1" w:styleId="HeadingBase">
    <w:name w:val="Heading Base"/>
    <w:rsid w:val="00735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0D3"/>
    <w:pPr>
      <w:tabs>
        <w:tab w:val="right" w:leader="dot" w:pos="9072"/>
      </w:tabs>
      <w:ind w:left="567"/>
    </w:pPr>
    <w:rPr>
      <w:szCs w:val="22"/>
    </w:rPr>
  </w:style>
  <w:style w:type="paragraph" w:customStyle="1" w:styleId="TOCBase">
    <w:name w:val="TOC Base"/>
    <w:rsid w:val="00735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0D3"/>
    <w:pPr>
      <w:tabs>
        <w:tab w:val="right" w:leader="dot" w:pos="9072"/>
      </w:tabs>
      <w:spacing w:before="40" w:after="40"/>
      <w:ind w:left="284"/>
    </w:pPr>
    <w:rPr>
      <w:rFonts w:ascii="Times New Roman" w:hAnsi="Times New Roman"/>
    </w:rPr>
  </w:style>
  <w:style w:type="paragraph" w:styleId="TOC1">
    <w:name w:val="toc 1"/>
    <w:basedOn w:val="TOCBase"/>
    <w:next w:val="Normal"/>
    <w:rsid w:val="00735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0D3"/>
    <w:rPr>
      <w:rFonts w:ascii="Times New Roman" w:eastAsia="Times New Roman" w:hAnsi="Times New Roman" w:cs="Times New Roman"/>
      <w:sz w:val="16"/>
      <w:lang w:eastAsia="en-US"/>
    </w:rPr>
  </w:style>
  <w:style w:type="paragraph" w:styleId="Title">
    <w:name w:val="Title"/>
    <w:basedOn w:val="HeadingBase"/>
    <w:link w:val="TitleChar"/>
    <w:qFormat/>
    <w:rsid w:val="007350D3"/>
    <w:pPr>
      <w:spacing w:before="5040"/>
      <w:jc w:val="center"/>
    </w:pPr>
    <w:rPr>
      <w:sz w:val="48"/>
      <w:szCs w:val="72"/>
      <w:lang w:val="en-US"/>
    </w:rPr>
  </w:style>
  <w:style w:type="character" w:customStyle="1" w:styleId="TitleChar">
    <w:name w:val="Title Char"/>
    <w:basedOn w:val="DefaultParagraphFont"/>
    <w:link w:val="Title"/>
    <w:rsid w:val="00735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0D3"/>
    <w:pPr>
      <w:tabs>
        <w:tab w:val="left" w:pos="3600"/>
        <w:tab w:val="left" w:pos="3958"/>
      </w:tabs>
    </w:pPr>
  </w:style>
  <w:style w:type="paragraph" w:styleId="List">
    <w:name w:val="List"/>
    <w:basedOn w:val="BodyText"/>
    <w:next w:val="BodyText"/>
    <w:rsid w:val="007350D3"/>
    <w:pPr>
      <w:tabs>
        <w:tab w:val="left" w:pos="340"/>
      </w:tabs>
      <w:spacing w:before="60" w:after="60"/>
      <w:ind w:left="340" w:hanging="340"/>
    </w:pPr>
  </w:style>
  <w:style w:type="paragraph" w:customStyle="1" w:styleId="Note">
    <w:name w:val="Note"/>
    <w:basedOn w:val="BodyText"/>
    <w:rsid w:val="007350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50D3"/>
    <w:rPr>
      <w:b/>
      <w:spacing w:val="0"/>
    </w:rPr>
  </w:style>
  <w:style w:type="paragraph" w:customStyle="1" w:styleId="SuperTitle">
    <w:name w:val="SuperTitle"/>
    <w:basedOn w:val="Title"/>
    <w:rsid w:val="007350D3"/>
    <w:pPr>
      <w:framePr w:wrap="auto" w:hAnchor="text" w:y="6049"/>
    </w:pPr>
    <w:rPr>
      <w:color w:val="000000"/>
      <w:sz w:val="40"/>
    </w:rPr>
  </w:style>
  <w:style w:type="paragraph" w:customStyle="1" w:styleId="TOCTitle">
    <w:name w:val="TOCTitle"/>
    <w:basedOn w:val="Heading1"/>
    <w:rsid w:val="007350D3"/>
    <w:pPr>
      <w:spacing w:after="240"/>
      <w:jc w:val="center"/>
      <w:outlineLvl w:val="9"/>
    </w:pPr>
    <w:rPr>
      <w:caps/>
    </w:rPr>
  </w:style>
  <w:style w:type="paragraph" w:customStyle="1" w:styleId="Version">
    <w:name w:val="Version"/>
    <w:rsid w:val="007350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0D3"/>
    <w:pPr>
      <w:numPr>
        <w:numId w:val="13"/>
      </w:numPr>
      <w:tabs>
        <w:tab w:val="clear" w:pos="680"/>
      </w:tabs>
    </w:pPr>
  </w:style>
  <w:style w:type="paragraph" w:styleId="Index1">
    <w:name w:val="index 1"/>
    <w:basedOn w:val="Normal"/>
    <w:next w:val="Normal"/>
    <w:semiHidden/>
    <w:rsid w:val="007350D3"/>
    <w:pPr>
      <w:keepNext w:val="0"/>
      <w:tabs>
        <w:tab w:val="right" w:pos="4176"/>
      </w:tabs>
      <w:ind w:left="198" w:hanging="198"/>
    </w:pPr>
    <w:rPr>
      <w:rFonts w:ascii="Garamond" w:hAnsi="Garamond"/>
    </w:rPr>
  </w:style>
  <w:style w:type="paragraph" w:styleId="IndexHeading">
    <w:name w:val="index heading"/>
    <w:basedOn w:val="Normal"/>
    <w:next w:val="Index1"/>
    <w:semiHidden/>
    <w:rsid w:val="007350D3"/>
    <w:pPr>
      <w:spacing w:before="120" w:after="120"/>
    </w:pPr>
    <w:rPr>
      <w:rFonts w:ascii="Arial" w:hAnsi="Arial"/>
      <w:b/>
      <w:color w:val="918585"/>
      <w:sz w:val="24"/>
    </w:rPr>
  </w:style>
  <w:style w:type="paragraph" w:styleId="Header">
    <w:name w:val="header"/>
    <w:basedOn w:val="Normal"/>
    <w:link w:val="HeaderChar"/>
    <w:rsid w:val="00735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0D3"/>
    <w:rPr>
      <w:rFonts w:ascii="Times New Roman" w:eastAsia="Times New Roman" w:hAnsi="Times New Roman" w:cs="Times New Roman"/>
      <w:sz w:val="16"/>
      <w:szCs w:val="20"/>
      <w:lang w:val="en-GB" w:eastAsia="en-US"/>
    </w:rPr>
  </w:style>
  <w:style w:type="paragraph" w:customStyle="1" w:styleId="Chapter">
    <w:name w:val="Chapter"/>
    <w:basedOn w:val="Normal"/>
    <w:rsid w:val="007350D3"/>
    <w:pPr>
      <w:spacing w:before="240"/>
    </w:pPr>
    <w:rPr>
      <w:rFonts w:ascii="Times New Roman" w:hAnsi="Times New Roman"/>
      <w:smallCaps/>
      <w:spacing w:val="80"/>
      <w:sz w:val="28"/>
    </w:rPr>
  </w:style>
  <w:style w:type="paragraph" w:customStyle="1" w:styleId="InChapter">
    <w:name w:val="InChapter"/>
    <w:basedOn w:val="Heading3"/>
    <w:rsid w:val="007350D3"/>
    <w:pPr>
      <w:spacing w:after="240"/>
      <w:outlineLvl w:val="9"/>
    </w:pPr>
    <w:rPr>
      <w:noProof/>
    </w:rPr>
  </w:style>
  <w:style w:type="paragraph" w:styleId="Index2">
    <w:name w:val="index 2"/>
    <w:basedOn w:val="Normal"/>
    <w:next w:val="Normal"/>
    <w:semiHidden/>
    <w:rsid w:val="007350D3"/>
    <w:pPr>
      <w:tabs>
        <w:tab w:val="right" w:pos="4176"/>
      </w:tabs>
      <w:ind w:left="568" w:hanging="284"/>
    </w:pPr>
    <w:rPr>
      <w:rFonts w:ascii="Garamond" w:hAnsi="Garamond"/>
    </w:rPr>
  </w:style>
  <w:style w:type="paragraph" w:customStyle="1" w:styleId="Byline">
    <w:name w:val="Byline"/>
    <w:rsid w:val="00735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0D3"/>
    <w:pPr>
      <w:tabs>
        <w:tab w:val="clear" w:pos="3600"/>
        <w:tab w:val="clear" w:pos="3958"/>
      </w:tabs>
      <w:jc w:val="right"/>
    </w:pPr>
  </w:style>
  <w:style w:type="character" w:styleId="Emphasis">
    <w:name w:val="Emphasis"/>
    <w:basedOn w:val="DefaultParagraphFont"/>
    <w:qFormat/>
    <w:rsid w:val="007350D3"/>
    <w:rPr>
      <w:i/>
    </w:rPr>
  </w:style>
  <w:style w:type="paragraph" w:styleId="Caption">
    <w:name w:val="caption"/>
    <w:basedOn w:val="BodyText"/>
    <w:next w:val="Normal"/>
    <w:qFormat/>
    <w:rsid w:val="007350D3"/>
    <w:pPr>
      <w:framePr w:w="2268" w:hSpace="181" w:vSpace="181" w:wrap="around" w:vAnchor="text" w:hAnchor="page" w:x="1135" w:y="285" w:anchorLock="1"/>
    </w:pPr>
    <w:rPr>
      <w:i/>
    </w:rPr>
  </w:style>
  <w:style w:type="paragraph" w:customStyle="1" w:styleId="MiniTOCTitle">
    <w:name w:val="MiniTOCTitle"/>
    <w:basedOn w:val="Heading4"/>
    <w:rsid w:val="007350D3"/>
    <w:pPr>
      <w:spacing w:before="240"/>
      <w:outlineLvl w:val="9"/>
    </w:pPr>
    <w:rPr>
      <w:noProof/>
      <w:sz w:val="24"/>
    </w:rPr>
  </w:style>
  <w:style w:type="paragraph" w:customStyle="1" w:styleId="MiniTOCItem">
    <w:name w:val="MiniTOCItem"/>
    <w:basedOn w:val="ListBullet"/>
    <w:rsid w:val="007350D3"/>
    <w:pPr>
      <w:numPr>
        <w:numId w:val="0"/>
      </w:numPr>
      <w:tabs>
        <w:tab w:val="right" w:leader="dot" w:pos="6521"/>
      </w:tabs>
      <w:spacing w:before="0" w:after="0"/>
    </w:pPr>
  </w:style>
  <w:style w:type="paragraph" w:customStyle="1" w:styleId="TOFTitle">
    <w:name w:val="TOFTitle"/>
    <w:basedOn w:val="TOCTitle"/>
    <w:rsid w:val="007350D3"/>
  </w:style>
  <w:style w:type="paragraph" w:styleId="TableofFigures">
    <w:name w:val="table of figures"/>
    <w:basedOn w:val="Normal"/>
    <w:next w:val="Normal"/>
    <w:semiHidden/>
    <w:rsid w:val="007350D3"/>
    <w:pPr>
      <w:tabs>
        <w:tab w:val="right" w:leader="dot" w:pos="9072"/>
      </w:tabs>
      <w:ind w:left="970" w:hanging="403"/>
    </w:pPr>
    <w:rPr>
      <w:rFonts w:ascii="Times New Roman" w:hAnsi="Times New Roman"/>
      <w:b/>
    </w:rPr>
  </w:style>
  <w:style w:type="paragraph" w:styleId="ListNumber">
    <w:name w:val="List Number"/>
    <w:basedOn w:val="List"/>
    <w:rsid w:val="007350D3"/>
    <w:pPr>
      <w:numPr>
        <w:numId w:val="10"/>
      </w:numPr>
    </w:pPr>
  </w:style>
  <w:style w:type="character" w:customStyle="1" w:styleId="WingdingSymbols">
    <w:name w:val="Wingding Symbols"/>
    <w:rsid w:val="007350D3"/>
    <w:rPr>
      <w:rFonts w:ascii="Wingdings" w:hAnsi="Wingdings"/>
    </w:rPr>
  </w:style>
  <w:style w:type="character" w:customStyle="1" w:styleId="HotSpot">
    <w:name w:val="HotSpot"/>
    <w:rsid w:val="007350D3"/>
    <w:rPr>
      <w:color w:val="0033CC"/>
      <w:u w:val="none"/>
    </w:rPr>
  </w:style>
  <w:style w:type="paragraph" w:customStyle="1" w:styleId="BodyTextRight">
    <w:name w:val="Body Text Right"/>
    <w:basedOn w:val="BodyText"/>
    <w:rsid w:val="007350D3"/>
    <w:pPr>
      <w:spacing w:before="0" w:after="0"/>
      <w:jc w:val="right"/>
    </w:pPr>
  </w:style>
  <w:style w:type="paragraph" w:styleId="Index3">
    <w:name w:val="index 3"/>
    <w:basedOn w:val="ListNumber2"/>
    <w:next w:val="Normal"/>
    <w:semiHidden/>
    <w:rsid w:val="007350D3"/>
    <w:pPr>
      <w:numPr>
        <w:numId w:val="0"/>
      </w:numPr>
      <w:tabs>
        <w:tab w:val="right" w:leader="dot" w:pos="4176"/>
      </w:tabs>
    </w:pPr>
  </w:style>
  <w:style w:type="paragraph" w:styleId="ListNumber2">
    <w:name w:val="List Number 2"/>
    <w:basedOn w:val="List2"/>
    <w:rsid w:val="007350D3"/>
    <w:pPr>
      <w:numPr>
        <w:numId w:val="9"/>
      </w:numPr>
      <w:tabs>
        <w:tab w:val="clear" w:pos="1060"/>
      </w:tabs>
    </w:pPr>
  </w:style>
  <w:style w:type="paragraph" w:customStyle="1" w:styleId="MarginNote">
    <w:name w:val="Margin Note"/>
    <w:basedOn w:val="BodyText"/>
    <w:rsid w:val="00735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0D3"/>
    <w:rPr>
      <w:sz w:val="32"/>
    </w:rPr>
  </w:style>
  <w:style w:type="paragraph" w:customStyle="1" w:styleId="HeadingProcedure">
    <w:name w:val="Heading Procedure"/>
    <w:basedOn w:val="HeadingBase"/>
    <w:next w:val="Normal"/>
    <w:rsid w:val="007350D3"/>
    <w:pPr>
      <w:tabs>
        <w:tab w:val="left" w:pos="0"/>
      </w:tabs>
      <w:spacing w:before="120" w:after="60"/>
    </w:pPr>
    <w:rPr>
      <w:i/>
      <w:color w:val="918585"/>
      <w:sz w:val="22"/>
    </w:rPr>
  </w:style>
  <w:style w:type="paragraph" w:customStyle="1" w:styleId="TableBodyText">
    <w:name w:val="Table Body Text"/>
    <w:basedOn w:val="BodyText"/>
    <w:rsid w:val="007350D3"/>
    <w:pPr>
      <w:spacing w:before="60" w:after="60"/>
    </w:pPr>
  </w:style>
  <w:style w:type="paragraph" w:styleId="ListContinue">
    <w:name w:val="List Continue"/>
    <w:basedOn w:val="List"/>
    <w:rsid w:val="007350D3"/>
    <w:pPr>
      <w:ind w:firstLine="0"/>
    </w:pPr>
  </w:style>
  <w:style w:type="paragraph" w:customStyle="1" w:styleId="ListNote">
    <w:name w:val="List Note"/>
    <w:basedOn w:val="List"/>
    <w:rsid w:val="007350D3"/>
    <w:pPr>
      <w:pBdr>
        <w:top w:val="single" w:sz="6" w:space="2" w:color="918585"/>
        <w:bottom w:val="single" w:sz="6" w:space="2" w:color="918585"/>
      </w:pBdr>
      <w:tabs>
        <w:tab w:val="left" w:pos="1021"/>
      </w:tabs>
      <w:ind w:firstLine="0"/>
    </w:pPr>
  </w:style>
  <w:style w:type="paragraph" w:customStyle="1" w:styleId="Warning">
    <w:name w:val="Warning"/>
    <w:basedOn w:val="BodyText"/>
    <w:rsid w:val="007350D3"/>
    <w:pPr>
      <w:shd w:val="clear" w:color="auto" w:fill="D9D9D9"/>
      <w:tabs>
        <w:tab w:val="left" w:pos="992"/>
      </w:tabs>
      <w:ind w:left="119" w:right="119"/>
    </w:pPr>
    <w:rPr>
      <w:sz w:val="20"/>
    </w:rPr>
  </w:style>
  <w:style w:type="paragraph" w:customStyle="1" w:styleId="MarginIcons">
    <w:name w:val="Margin Icons"/>
    <w:basedOn w:val="BodyText"/>
    <w:rsid w:val="00735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0D3"/>
    <w:rPr>
      <w:rFonts w:ascii="Courier New" w:hAnsi="Courier New"/>
    </w:rPr>
  </w:style>
  <w:style w:type="paragraph" w:customStyle="1" w:styleId="NoteBullet">
    <w:name w:val="Note Bullet"/>
    <w:basedOn w:val="Note"/>
    <w:rsid w:val="007350D3"/>
    <w:pPr>
      <w:tabs>
        <w:tab w:val="clear" w:pos="680"/>
      </w:tabs>
      <w:spacing w:before="60" w:after="60"/>
    </w:pPr>
  </w:style>
  <w:style w:type="paragraph" w:customStyle="1" w:styleId="SubHeading2">
    <w:name w:val="SubHeading2"/>
    <w:basedOn w:val="HeadingBase"/>
    <w:rsid w:val="007350D3"/>
    <w:pPr>
      <w:spacing w:before="240" w:after="60"/>
    </w:pPr>
    <w:rPr>
      <w:sz w:val="20"/>
    </w:rPr>
  </w:style>
  <w:style w:type="paragraph" w:customStyle="1" w:styleId="SubHeading1">
    <w:name w:val="SubHeading1"/>
    <w:basedOn w:val="HeadingBase"/>
    <w:rsid w:val="007350D3"/>
    <w:pPr>
      <w:spacing w:before="240" w:after="60"/>
    </w:pPr>
    <w:rPr>
      <w:color w:val="918585"/>
      <w:sz w:val="22"/>
    </w:rPr>
  </w:style>
  <w:style w:type="paragraph" w:customStyle="1" w:styleId="SideHeading">
    <w:name w:val="Side Heading"/>
    <w:basedOn w:val="HeadingBase"/>
    <w:rsid w:val="00735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0D3"/>
    <w:pPr>
      <w:tabs>
        <w:tab w:val="num" w:pos="360"/>
      </w:tabs>
    </w:pPr>
  </w:style>
  <w:style w:type="paragraph" w:styleId="PlainText">
    <w:name w:val="Plain Text"/>
    <w:basedOn w:val="Normal"/>
    <w:link w:val="PlainTextChar"/>
    <w:rsid w:val="007350D3"/>
    <w:rPr>
      <w:sz w:val="20"/>
    </w:rPr>
  </w:style>
  <w:style w:type="character" w:customStyle="1" w:styleId="PlainTextChar">
    <w:name w:val="Plain Text Char"/>
    <w:basedOn w:val="DefaultParagraphFont"/>
    <w:link w:val="PlainText"/>
    <w:rsid w:val="007350D3"/>
    <w:rPr>
      <w:rFonts w:ascii="Courier New" w:eastAsia="Times New Roman" w:hAnsi="Courier New" w:cs="Times New Roman"/>
      <w:sz w:val="20"/>
      <w:szCs w:val="20"/>
      <w:lang w:eastAsia="en-US"/>
    </w:rPr>
  </w:style>
  <w:style w:type="character" w:customStyle="1" w:styleId="MenuOption">
    <w:name w:val="Menu Option"/>
    <w:basedOn w:val="DefaultParagraphFont"/>
    <w:rsid w:val="007350D3"/>
    <w:rPr>
      <w:b/>
      <w:smallCaps/>
    </w:rPr>
  </w:style>
  <w:style w:type="paragraph" w:customStyle="1" w:styleId="TableListNumber">
    <w:name w:val="Table List Number"/>
    <w:basedOn w:val="ListNumber"/>
    <w:rsid w:val="007350D3"/>
    <w:pPr>
      <w:numPr>
        <w:numId w:val="0"/>
      </w:numPr>
    </w:pPr>
  </w:style>
  <w:style w:type="paragraph" w:styleId="TOC4">
    <w:name w:val="toc 4"/>
    <w:basedOn w:val="TOCBase"/>
    <w:next w:val="Normal"/>
    <w:semiHidden/>
    <w:rsid w:val="007350D3"/>
    <w:pPr>
      <w:tabs>
        <w:tab w:val="right" w:leader="dot" w:pos="9071"/>
      </w:tabs>
      <w:ind w:left="1701"/>
    </w:pPr>
  </w:style>
  <w:style w:type="paragraph" w:customStyle="1" w:styleId="ListAlpha">
    <w:name w:val="List Alpha"/>
    <w:basedOn w:val="List"/>
    <w:rsid w:val="007350D3"/>
    <w:pPr>
      <w:numPr>
        <w:numId w:val="8"/>
      </w:numPr>
    </w:pPr>
  </w:style>
  <w:style w:type="paragraph" w:customStyle="1" w:styleId="ListAlpha2">
    <w:name w:val="List Alpha 2"/>
    <w:basedOn w:val="List2"/>
    <w:rsid w:val="007350D3"/>
    <w:pPr>
      <w:numPr>
        <w:numId w:val="7"/>
      </w:numPr>
    </w:pPr>
  </w:style>
  <w:style w:type="paragraph" w:styleId="List2">
    <w:name w:val="List 2"/>
    <w:basedOn w:val="BodyText"/>
    <w:rsid w:val="007350D3"/>
    <w:pPr>
      <w:tabs>
        <w:tab w:val="left" w:pos="680"/>
      </w:tabs>
      <w:spacing w:before="60" w:after="60"/>
      <w:ind w:left="680" w:hanging="340"/>
    </w:pPr>
  </w:style>
  <w:style w:type="paragraph" w:styleId="List3">
    <w:name w:val="List 3"/>
    <w:basedOn w:val="BodyText"/>
    <w:rsid w:val="007350D3"/>
    <w:pPr>
      <w:tabs>
        <w:tab w:val="left" w:pos="1021"/>
      </w:tabs>
      <w:spacing w:before="60" w:after="60"/>
      <w:ind w:left="1020" w:hanging="340"/>
    </w:pPr>
  </w:style>
  <w:style w:type="paragraph" w:styleId="List4">
    <w:name w:val="List 4"/>
    <w:basedOn w:val="BodyText"/>
    <w:rsid w:val="007350D3"/>
    <w:pPr>
      <w:tabs>
        <w:tab w:val="left" w:pos="1361"/>
      </w:tabs>
      <w:spacing w:before="60" w:after="60"/>
      <w:ind w:left="1361" w:hanging="340"/>
    </w:pPr>
  </w:style>
  <w:style w:type="paragraph" w:styleId="List5">
    <w:name w:val="List 5"/>
    <w:basedOn w:val="BodyText"/>
    <w:rsid w:val="007350D3"/>
    <w:pPr>
      <w:tabs>
        <w:tab w:val="left" w:pos="1701"/>
      </w:tabs>
      <w:spacing w:before="60" w:after="60"/>
      <w:ind w:left="1701" w:hanging="340"/>
    </w:pPr>
  </w:style>
  <w:style w:type="paragraph" w:styleId="ListBullet3">
    <w:name w:val="List Bullet 3"/>
    <w:basedOn w:val="List3"/>
    <w:rsid w:val="007350D3"/>
    <w:pPr>
      <w:numPr>
        <w:numId w:val="14"/>
      </w:numPr>
      <w:tabs>
        <w:tab w:val="clear" w:pos="1021"/>
      </w:tabs>
      <w:ind w:left="1037" w:hanging="357"/>
    </w:pPr>
  </w:style>
  <w:style w:type="paragraph" w:styleId="ListBullet4">
    <w:name w:val="List Bullet 4"/>
    <w:basedOn w:val="List4"/>
    <w:rsid w:val="007350D3"/>
    <w:pPr>
      <w:numPr>
        <w:numId w:val="2"/>
      </w:numPr>
      <w:tabs>
        <w:tab w:val="clear" w:pos="1361"/>
      </w:tabs>
    </w:pPr>
  </w:style>
  <w:style w:type="paragraph" w:styleId="ListBullet5">
    <w:name w:val="List Bullet 5"/>
    <w:basedOn w:val="List5"/>
    <w:rsid w:val="007350D3"/>
    <w:pPr>
      <w:numPr>
        <w:numId w:val="3"/>
      </w:numPr>
    </w:pPr>
  </w:style>
  <w:style w:type="paragraph" w:styleId="ListContinue2">
    <w:name w:val="List Continue 2"/>
    <w:basedOn w:val="List2"/>
    <w:rsid w:val="007350D3"/>
    <w:pPr>
      <w:ind w:firstLine="0"/>
    </w:pPr>
  </w:style>
  <w:style w:type="paragraph" w:styleId="ListContinue3">
    <w:name w:val="List Continue 3"/>
    <w:basedOn w:val="List3"/>
    <w:rsid w:val="007350D3"/>
    <w:pPr>
      <w:ind w:left="1021" w:firstLine="0"/>
    </w:pPr>
  </w:style>
  <w:style w:type="paragraph" w:styleId="ListContinue4">
    <w:name w:val="List Continue 4"/>
    <w:basedOn w:val="List4"/>
    <w:rsid w:val="007350D3"/>
    <w:pPr>
      <w:ind w:firstLine="0"/>
    </w:pPr>
  </w:style>
  <w:style w:type="paragraph" w:styleId="ListContinue5">
    <w:name w:val="List Continue 5"/>
    <w:basedOn w:val="List5"/>
    <w:rsid w:val="007350D3"/>
    <w:pPr>
      <w:ind w:firstLine="0"/>
    </w:pPr>
  </w:style>
  <w:style w:type="paragraph" w:styleId="ListNumber3">
    <w:name w:val="List Number 3"/>
    <w:basedOn w:val="List3"/>
    <w:rsid w:val="007350D3"/>
    <w:pPr>
      <w:numPr>
        <w:numId w:val="4"/>
      </w:numPr>
    </w:pPr>
  </w:style>
  <w:style w:type="paragraph" w:styleId="ListNumber4">
    <w:name w:val="List Number 4"/>
    <w:basedOn w:val="List4"/>
    <w:rsid w:val="007350D3"/>
    <w:pPr>
      <w:numPr>
        <w:numId w:val="5"/>
      </w:numPr>
    </w:pPr>
  </w:style>
  <w:style w:type="paragraph" w:styleId="ListNumber5">
    <w:name w:val="List Number 5"/>
    <w:basedOn w:val="List5"/>
    <w:rsid w:val="007350D3"/>
    <w:pPr>
      <w:numPr>
        <w:numId w:val="6"/>
      </w:numPr>
    </w:pPr>
  </w:style>
  <w:style w:type="paragraph" w:styleId="BlockText">
    <w:name w:val="Block Text"/>
    <w:basedOn w:val="Normal"/>
    <w:rsid w:val="007350D3"/>
    <w:pPr>
      <w:spacing w:after="120"/>
      <w:ind w:left="1440" w:right="1440"/>
    </w:pPr>
  </w:style>
  <w:style w:type="character" w:customStyle="1" w:styleId="Subscript">
    <w:name w:val="Subscript"/>
    <w:basedOn w:val="DefaultParagraphFont"/>
    <w:rsid w:val="007350D3"/>
    <w:rPr>
      <w:sz w:val="16"/>
      <w:vertAlign w:val="subscript"/>
    </w:rPr>
  </w:style>
  <w:style w:type="character" w:customStyle="1" w:styleId="Superscript">
    <w:name w:val="Superscript"/>
    <w:basedOn w:val="DefaultParagraphFont"/>
    <w:rsid w:val="007350D3"/>
    <w:rPr>
      <w:sz w:val="16"/>
      <w:vertAlign w:val="superscript"/>
    </w:rPr>
  </w:style>
  <w:style w:type="character" w:customStyle="1" w:styleId="Symbols">
    <w:name w:val="Symbols"/>
    <w:basedOn w:val="DefaultParagraphFont"/>
    <w:rsid w:val="007350D3"/>
    <w:rPr>
      <w:rFonts w:ascii="Symbol" w:hAnsi="Symbol"/>
    </w:rPr>
  </w:style>
  <w:style w:type="character" w:customStyle="1" w:styleId="MenuOptions">
    <w:name w:val="Menu Options"/>
    <w:basedOn w:val="DefaultParagraphFont"/>
    <w:rsid w:val="007350D3"/>
    <w:rPr>
      <w:rFonts w:ascii="Arial Narrow" w:hAnsi="Arial Narrow"/>
      <w:smallCaps/>
    </w:rPr>
  </w:style>
  <w:style w:type="character" w:customStyle="1" w:styleId="Buttons">
    <w:name w:val="Buttons"/>
    <w:basedOn w:val="DefaultParagraphFont"/>
    <w:rsid w:val="007350D3"/>
    <w:rPr>
      <w:b/>
    </w:rPr>
  </w:style>
  <w:style w:type="character" w:customStyle="1" w:styleId="Underlined">
    <w:name w:val="Underlined"/>
    <w:basedOn w:val="DefaultParagraphFont"/>
    <w:rsid w:val="007350D3"/>
    <w:rPr>
      <w:u w:val="single"/>
    </w:rPr>
  </w:style>
  <w:style w:type="paragraph" w:customStyle="1" w:styleId="TableBodyTextRight">
    <w:name w:val="Table Body Text Right"/>
    <w:basedOn w:val="TableBodyText"/>
    <w:rsid w:val="007350D3"/>
    <w:pPr>
      <w:widowControl w:val="0"/>
      <w:autoSpaceDE w:val="0"/>
      <w:autoSpaceDN w:val="0"/>
      <w:adjustRightInd w:val="0"/>
      <w:jc w:val="right"/>
    </w:pPr>
    <w:rPr>
      <w:rFonts w:cs="Arial"/>
      <w:szCs w:val="18"/>
    </w:rPr>
  </w:style>
  <w:style w:type="paragraph" w:customStyle="1" w:styleId="CopyrightText">
    <w:name w:val="Copyright Text"/>
    <w:basedOn w:val="BodyText"/>
    <w:rsid w:val="007350D3"/>
    <w:rPr>
      <w:sz w:val="18"/>
    </w:rPr>
  </w:style>
  <w:style w:type="paragraph" w:customStyle="1" w:styleId="BodySmallRight">
    <w:name w:val="Body Small Right"/>
    <w:basedOn w:val="BodyTextRight"/>
    <w:rsid w:val="007350D3"/>
    <w:rPr>
      <w:sz w:val="18"/>
      <w:szCs w:val="18"/>
    </w:rPr>
  </w:style>
  <w:style w:type="paragraph" w:customStyle="1" w:styleId="MarginEdition">
    <w:name w:val="Margin Edition"/>
    <w:basedOn w:val="MarginNote"/>
    <w:rsid w:val="007350D3"/>
    <w:pPr>
      <w:spacing w:before="0" w:after="0"/>
    </w:pPr>
    <w:rPr>
      <w:rFonts w:ascii="Times New Roman" w:hAnsi="Times New Roman"/>
      <w:color w:val="999999"/>
    </w:rPr>
  </w:style>
  <w:style w:type="paragraph" w:customStyle="1" w:styleId="Spacer">
    <w:name w:val="Spacer"/>
    <w:basedOn w:val="Normal"/>
    <w:rsid w:val="007350D3"/>
    <w:rPr>
      <w:sz w:val="2"/>
      <w:szCs w:val="2"/>
    </w:rPr>
  </w:style>
  <w:style w:type="character" w:customStyle="1" w:styleId="Small">
    <w:name w:val="Small"/>
    <w:basedOn w:val="DefaultParagraphFont"/>
    <w:rsid w:val="007350D3"/>
    <w:rPr>
      <w:sz w:val="16"/>
    </w:rPr>
  </w:style>
  <w:style w:type="paragraph" w:customStyle="1" w:styleId="WideTable">
    <w:name w:val="Wide Table"/>
    <w:basedOn w:val="Normal"/>
    <w:rsid w:val="007350D3"/>
    <w:pPr>
      <w:ind w:left="-1418"/>
    </w:pPr>
    <w:rPr>
      <w:sz w:val="2"/>
      <w:szCs w:val="2"/>
    </w:rPr>
  </w:style>
  <w:style w:type="character" w:styleId="PageNumber">
    <w:name w:val="page number"/>
    <w:basedOn w:val="DefaultParagraphFont"/>
    <w:rsid w:val="007350D3"/>
  </w:style>
  <w:style w:type="paragraph" w:styleId="Quote">
    <w:name w:val="Quote"/>
    <w:basedOn w:val="Heading1"/>
    <w:link w:val="QuoteChar"/>
    <w:qFormat/>
    <w:rsid w:val="007350D3"/>
    <w:rPr>
      <w:b w:val="0"/>
      <w:sz w:val="72"/>
      <w:szCs w:val="72"/>
      <w:lang w:val="en-NZ"/>
    </w:rPr>
  </w:style>
  <w:style w:type="character" w:customStyle="1" w:styleId="QuoteChar">
    <w:name w:val="Quote Char"/>
    <w:basedOn w:val="DefaultParagraphFont"/>
    <w:link w:val="Quote"/>
    <w:rsid w:val="00735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0D3"/>
    <w:pPr>
      <w:pageBreakBefore/>
    </w:pPr>
  </w:style>
  <w:style w:type="paragraph" w:customStyle="1" w:styleId="Border">
    <w:name w:val="Border"/>
    <w:basedOn w:val="Normal"/>
    <w:qFormat/>
    <w:rsid w:val="00735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0D3"/>
    <w:rPr>
      <w:b/>
      <w:bCs/>
      <w:i/>
      <w:iCs/>
      <w:color w:val="auto"/>
    </w:rPr>
  </w:style>
  <w:style w:type="paragraph" w:styleId="IntenseQuote">
    <w:name w:val="Intense Quote"/>
    <w:basedOn w:val="Normal"/>
    <w:next w:val="Normal"/>
    <w:link w:val="IntenseQuoteChar"/>
    <w:uiPriority w:val="30"/>
    <w:qFormat/>
    <w:rsid w:val="00735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0D3"/>
    <w:rPr>
      <w:smallCaps/>
      <w:color w:val="auto"/>
      <w:u w:val="single"/>
    </w:rPr>
  </w:style>
  <w:style w:type="character" w:styleId="IntenseReference">
    <w:name w:val="Intense Reference"/>
    <w:basedOn w:val="DefaultParagraphFont"/>
    <w:uiPriority w:val="32"/>
    <w:qFormat/>
    <w:rsid w:val="007350D3"/>
    <w:rPr>
      <w:b/>
      <w:bCs/>
      <w:smallCaps/>
      <w:color w:val="auto"/>
      <w:spacing w:val="5"/>
      <w:u w:val="single"/>
    </w:rPr>
  </w:style>
  <w:style w:type="paragraph" w:customStyle="1" w:styleId="2ColumnHeading">
    <w:name w:val="2Column Heading"/>
    <w:basedOn w:val="BodyText"/>
    <w:qFormat/>
    <w:rsid w:val="007350D3"/>
    <w:pPr>
      <w:spacing w:after="60"/>
      <w:ind w:left="-2268"/>
    </w:pPr>
    <w:rPr>
      <w:b/>
    </w:rPr>
  </w:style>
  <w:style w:type="paragraph" w:customStyle="1" w:styleId="Heading1TOC">
    <w:name w:val="Heading1 TOC"/>
    <w:basedOn w:val="Normal"/>
    <w:qFormat/>
    <w:rsid w:val="007350D3"/>
    <w:pPr>
      <w:spacing w:before="240" w:after="120"/>
    </w:pPr>
    <w:rPr>
      <w:rFonts w:ascii="Times New Roman" w:hAnsi="Times New Roman"/>
      <w:b/>
      <w:sz w:val="32"/>
    </w:rPr>
  </w:style>
  <w:style w:type="paragraph" w:customStyle="1" w:styleId="Heading2TOC">
    <w:name w:val="Heading2 TOC"/>
    <w:basedOn w:val="Normal"/>
    <w:qFormat/>
    <w:rsid w:val="007350D3"/>
    <w:pPr>
      <w:spacing w:before="240" w:after="60"/>
    </w:pPr>
    <w:rPr>
      <w:rFonts w:ascii="Times New Roman" w:hAnsi="Times New Roman"/>
      <w:b/>
      <w:sz w:val="28"/>
    </w:rPr>
  </w:style>
  <w:style w:type="character" w:customStyle="1" w:styleId="Underline">
    <w:name w:val="Underline"/>
    <w:basedOn w:val="DefaultParagraphFont"/>
    <w:qFormat/>
    <w:rsid w:val="007350D3"/>
    <w:rPr>
      <w:u w:val="single"/>
    </w:rPr>
  </w:style>
  <w:style w:type="character" w:customStyle="1" w:styleId="BoldandItalics">
    <w:name w:val="Bold and Italics"/>
    <w:qFormat/>
    <w:rsid w:val="007350D3"/>
    <w:rPr>
      <w:b/>
      <w:i/>
      <w:u w:val="none"/>
    </w:rPr>
  </w:style>
  <w:style w:type="paragraph" w:styleId="BalloonText">
    <w:name w:val="Balloon Text"/>
    <w:basedOn w:val="Normal"/>
    <w:link w:val="BalloonTextChar"/>
    <w:rsid w:val="007350D3"/>
    <w:rPr>
      <w:rFonts w:ascii="Tahoma" w:hAnsi="Tahoma" w:cs="Tahoma"/>
      <w:sz w:val="16"/>
      <w:szCs w:val="16"/>
    </w:rPr>
  </w:style>
  <w:style w:type="character" w:customStyle="1" w:styleId="BalloonTextChar">
    <w:name w:val="Balloon Text Char"/>
    <w:basedOn w:val="DefaultParagraphFont"/>
    <w:link w:val="BalloonText"/>
    <w:rsid w:val="00735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0D3"/>
    <w:rPr>
      <w:b/>
      <w:color w:val="660033"/>
      <w:spacing w:val="0"/>
    </w:rPr>
  </w:style>
  <w:style w:type="paragraph" w:customStyle="1" w:styleId="Nameditemlist">
    <w:name w:val="Named item list"/>
    <w:basedOn w:val="BodyText"/>
    <w:qFormat/>
    <w:rsid w:val="007350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3027</Characters>
  <Application>Microsoft Office Word</Application>
  <DocSecurity>0</DocSecurity>
  <Lines>70</Lines>
  <Paragraphs>39</Paragraphs>
  <ScaleCrop>false</ScaleCrop>
  <Company>Author-it Software Corporation Ltd.</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CSCOFM016 Provide support to offenders in Aboriginal and Torres Strait communities</dc:title>
  <dc:subject>Approved</dc:subject>
  <dc:creator>Government Skills Australia</dc:creator>
  <cp:keywords>Release: 1</cp:keywords>
  <dc:description>Review Date: 12 April 2008</dc:description>
  <cp:lastModifiedBy>HSD_TPCMSd.prod</cp:lastModifiedBy>
  <cp:revision>3</cp:revision>
  <dcterms:created xsi:type="dcterms:W3CDTF">2015-10-15T04:12:00Z</dcterms:created>
  <dcterms:modified xsi:type="dcterms:W3CDTF">2015-10-15T04:12:00Z</dcterms:modified>
</cp:coreProperties>
</file>