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5B22" w:rsidP="003F5B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CSCOFM015 Implement planned approach to offender management</w:t>
      </w:r>
      <w:r>
        <w:fldChar w:fldCharType="end"/>
      </w:r>
    </w:p>
    <w:p w:rsidR="003F5B22" w:rsidP="003F5B22">
      <w:pPr>
        <w:pStyle w:val="Version"/>
        <w:sectPr w:rsidSect="00DD52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D52E1" w:rsidP="00DD52E1">
      <w:pPr>
        <w:pStyle w:val="SuperHeading"/>
      </w:pPr>
      <w:r w:rsidRPr="00DD52E1">
        <w:t>CSCOFM015 Implement planned approach to offender management</w:t>
      </w:r>
    </w:p>
    <w:p w:rsidR="00000000" w:rsidRPr="00DD52E1" w:rsidP="00DD52E1">
      <w:pPr>
        <w:pStyle w:val="Heading1"/>
      </w:pPr>
      <w:bookmarkStart w:id="1" w:name="O_1089962"/>
      <w:bookmarkEnd w:id="1"/>
      <w:r w:rsidRPr="00DD52E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 w:rsidP="00DD52E1">
            <w:pPr>
              <w:pStyle w:val="BodyText"/>
            </w:pPr>
            <w:r w:rsidRPr="00DD52E1">
              <w:t>Release 2. Modifications have been made to:</w:t>
            </w:r>
          </w:p>
          <w:p w:rsidR="00000000" w:rsidRPr="00DD52E1" w:rsidP="00DD52E1">
            <w:pPr>
              <w:pStyle w:val="ListBullet"/>
            </w:pPr>
            <w:r w:rsidRPr="00DD52E1">
              <w:t>Assessment Conditions</w:t>
            </w:r>
          </w:p>
          <w:p w:rsidR="00000000" w:rsidRPr="00DD52E1" w:rsidP="00DD52E1">
            <w:pPr>
              <w:pStyle w:val="BodyText"/>
            </w:pPr>
            <w:r w:rsidRPr="00DD52E1">
              <w:t xml:space="preserve">Release 1.  This unit was released in CSC Correctional Services Training Package release 1.0 and meets the Standards for Training Packages. </w:t>
            </w:r>
          </w:p>
          <w:p w:rsidR="00000000" w:rsidRPr="00DD52E1" w:rsidP="00DD52E1">
            <w:pPr>
              <w:pStyle w:val="BodyText"/>
            </w:pPr>
            <w:r w:rsidRPr="00DD52E1">
              <w:t>This unit</w:t>
            </w:r>
            <w:r w:rsidRPr="00DD52E1">
              <w:t xml:space="preserve"> supersedes and is equivalent to CSCOFM401A Implement planned approach to offender management.</w:t>
            </w:r>
          </w:p>
          <w:p w:rsidR="00000000" w:rsidRPr="00DD52E1" w:rsidP="00DD52E1">
            <w:pPr>
              <w:pStyle w:val="ListBullet"/>
            </w:pPr>
            <w:r w:rsidRPr="00DD52E1">
              <w:t>PC 4.1 wording revised</w:t>
            </w:r>
          </w:p>
        </w:tc>
      </w:tr>
    </w:tbl>
    <w:p w:rsidR="00000000" w:rsidRPr="00DD52E1" w:rsidP="00DD52E1">
      <w:pPr>
        <w:pStyle w:val="NoPaddingFontSize1"/>
      </w:pPr>
    </w:p>
    <w:p w:rsidR="00000000" w:rsidRPr="00DD52E1" w:rsidP="00DD52E1">
      <w:pPr>
        <w:pStyle w:val="AllowPageBreak"/>
      </w:pPr>
    </w:p>
    <w:p w:rsidR="00000000" w:rsidRPr="00DD52E1" w:rsidP="00DD52E1">
      <w:pPr>
        <w:pStyle w:val="Heading1"/>
      </w:pPr>
      <w:bookmarkStart w:id="2" w:name="O_1089961"/>
      <w:bookmarkEnd w:id="2"/>
      <w:r w:rsidRPr="00DD52E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 w:rsidP="00DD52E1">
            <w:pPr>
              <w:pStyle w:val="BodyText"/>
            </w:pPr>
            <w:r w:rsidRPr="00DD52E1">
              <w:t xml:space="preserve">This unit describes the skills required to assess offenders’ potential and needs, develop and implement </w:t>
            </w:r>
            <w:r w:rsidRPr="00DD52E1">
              <w:t>a plan to assist offenders to achieve change goals and monitor and review the progress of offenders against their plans.</w:t>
            </w:r>
          </w:p>
          <w:p w:rsidR="00000000" w:rsidRPr="00DD52E1" w:rsidP="00DD52E1">
            <w:pPr>
              <w:pStyle w:val="BodyText"/>
            </w:pPr>
            <w:r w:rsidRPr="00DD52E1">
              <w:t xml:space="preserve">This unit applies to those working with offenders in custodial environments or within the community. Customisation will be required to </w:t>
            </w:r>
            <w:r w:rsidRPr="00DD52E1">
              <w:t>accommodate the different work sites and different work contexts in which this unit will be applied.</w:t>
            </w:r>
          </w:p>
          <w:p w:rsidR="00000000" w:rsidRPr="00DD52E1" w:rsidP="00DD52E1">
            <w:pPr>
              <w:pStyle w:val="BodyText"/>
            </w:pPr>
            <w:r w:rsidRPr="00DD52E1">
              <w:t>The skills and knowledge described in this unit must be applied within the legislative, regulatory and policy environment in which they are carried out. Or</w:t>
            </w:r>
            <w:r w:rsidRPr="00DD52E1">
              <w:t>ganisational policies and procedures must be consulted and adhered to, particularly those related to interaction with offenders, use of resources and case management.</w:t>
            </w:r>
          </w:p>
          <w:p w:rsidR="00000000" w:rsidRPr="00DD52E1" w:rsidP="00DD52E1">
            <w:pPr>
              <w:pStyle w:val="BodyText"/>
            </w:pPr>
            <w:r w:rsidRPr="00DD52E1">
              <w:t>Those undertaking this unit normally work autonomously and use support from a range of es</w:t>
            </w:r>
            <w:r w:rsidRPr="00DD52E1">
              <w:t>tablished resources. This role involves complex task organisation and analysis.</w:t>
            </w:r>
          </w:p>
          <w:p w:rsidR="00000000" w:rsidRPr="00DD52E1" w:rsidP="00DD52E1">
            <w:pPr>
              <w:pStyle w:val="BodyText"/>
            </w:pPr>
            <w:r w:rsidRPr="00DD52E1">
              <w:t>No licensing, legislative or certification requirements apply to unit at the time of publication.</w:t>
            </w:r>
          </w:p>
        </w:tc>
      </w:tr>
    </w:tbl>
    <w:p w:rsidR="00000000" w:rsidRPr="00DD52E1" w:rsidP="00DD52E1">
      <w:pPr>
        <w:pStyle w:val="NoPaddingFontSize1"/>
      </w:pPr>
    </w:p>
    <w:p w:rsidR="00000000" w:rsidRPr="00DD52E1" w:rsidP="00DD52E1">
      <w:pPr>
        <w:pStyle w:val="AllowPageBreak"/>
      </w:pPr>
    </w:p>
    <w:p w:rsidR="00000000" w:rsidRPr="00DD52E1" w:rsidP="00DD52E1">
      <w:pPr>
        <w:pStyle w:val="Heading1"/>
      </w:pPr>
      <w:bookmarkStart w:id="3" w:name="O_1138269"/>
      <w:bookmarkEnd w:id="3"/>
      <w:r w:rsidRPr="00DD52E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 w:rsidP="00DD52E1">
            <w:pPr>
              <w:pStyle w:val="BodyText"/>
            </w:pPr>
            <w:r w:rsidRPr="00DD52E1">
              <w:t>Not applicable</w:t>
            </w:r>
          </w:p>
        </w:tc>
      </w:tr>
    </w:tbl>
    <w:p w:rsidR="00000000" w:rsidRPr="00DD52E1" w:rsidP="00DD52E1">
      <w:pPr>
        <w:pStyle w:val="NoPaddingFontSize1"/>
      </w:pPr>
    </w:p>
    <w:p w:rsidR="00000000" w:rsidRPr="00DD52E1" w:rsidP="00DD52E1">
      <w:pPr>
        <w:pStyle w:val="AllowPageBreak"/>
      </w:pPr>
    </w:p>
    <w:p w:rsidR="00000000" w:rsidRPr="00DD52E1" w:rsidP="00DD52E1">
      <w:pPr>
        <w:pStyle w:val="Heading1"/>
      </w:pPr>
      <w:bookmarkStart w:id="4" w:name="O_1089960"/>
      <w:bookmarkEnd w:id="4"/>
      <w:r w:rsidRPr="00DD52E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 w:rsidP="00DD52E1">
            <w:pPr>
              <w:pStyle w:val="BodyText"/>
            </w:pPr>
            <w:r w:rsidRPr="00DD52E1">
              <w:t>Offender management</w:t>
            </w:r>
          </w:p>
        </w:tc>
      </w:tr>
    </w:tbl>
    <w:p w:rsidR="00000000" w:rsidRPr="00DD52E1" w:rsidP="00DD52E1">
      <w:pPr>
        <w:pStyle w:val="NoPaddingFontSize1"/>
      </w:pPr>
    </w:p>
    <w:p w:rsidR="00000000" w:rsidRPr="00DD52E1" w:rsidP="00DD52E1">
      <w:pPr>
        <w:pStyle w:val="AllowPageBreak"/>
      </w:pPr>
    </w:p>
    <w:p w:rsidR="00000000" w:rsidRPr="00DD52E1" w:rsidP="00DD52E1">
      <w:pPr>
        <w:pStyle w:val="Heading1"/>
      </w:pPr>
      <w:bookmarkStart w:id="5" w:name="O_1138270"/>
      <w:bookmarkEnd w:id="5"/>
      <w:r w:rsidRPr="00DD52E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 w:rsidP="00DD52E1">
            <w:pPr>
              <w:pStyle w:val="BodyText"/>
            </w:pPr>
            <w:r w:rsidRPr="00DD52E1">
              <w:t>Not applicable</w:t>
            </w:r>
          </w:p>
        </w:tc>
      </w:tr>
    </w:tbl>
    <w:p w:rsidR="00000000" w:rsidRPr="00DD52E1" w:rsidP="00DD52E1">
      <w:pPr>
        <w:pStyle w:val="NoPaddingFontSize1"/>
      </w:pPr>
    </w:p>
    <w:p w:rsidR="00000000" w:rsidRPr="00DD52E1" w:rsidP="00DD52E1">
      <w:pPr>
        <w:pStyle w:val="AllowPageBreak"/>
      </w:pPr>
    </w:p>
    <w:p w:rsidR="00000000" w:rsidRPr="00DD52E1" w:rsidP="00DD52E1">
      <w:pPr>
        <w:pStyle w:val="Heading1"/>
      </w:pPr>
      <w:bookmarkStart w:id="6" w:name="O_1089959"/>
      <w:bookmarkEnd w:id="6"/>
      <w:r w:rsidRPr="00DD52E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 w:rsidP="00DD52E1">
            <w:pPr>
              <w:pStyle w:val="BodyText"/>
            </w:pPr>
            <w:r w:rsidRPr="00DD52E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PERFORMANCE CRITERIA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Elements describe the essential outcomes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 w:rsidP="00DD52E1">
            <w:pPr>
              <w:pStyle w:val="BodyText"/>
            </w:pPr>
            <w:r w:rsidRPr="00DD52E1">
              <w:rPr>
                <w:rStyle w:val="SpecialBold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 w:rsidP="00DD52E1">
            <w:pPr>
              <w:pStyle w:val="BodyText"/>
            </w:pPr>
            <w:r w:rsidRPr="00DD52E1">
              <w:rPr>
                <w:rStyle w:val="SpecialBold"/>
              </w:rPr>
              <w:t>Assess offenders’ potential and needs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Identify a</w:t>
            </w:r>
            <w:r w:rsidRPr="00DD52E1">
              <w:t>nd assess offenders’ history, skills, resources and needs.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Investigate risks and opportunities for development based on offender assessment.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Encourage of</w:t>
            </w:r>
            <w:r w:rsidRPr="00DD52E1">
              <w:t>fenders to cooperate actively in the analysis of offending behaviour and directions for change.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Encourage offenders to take responsibility for changing behaviour by establishing personal goals and determining strategies for achieving them.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Ac</w:t>
            </w:r>
            <w:r w:rsidRPr="00DD52E1">
              <w:t>knowledge offenders’ preferences and decisions and respond to them positively.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Use personal goal-setting techniques to identify and prioritise areas for action.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Assess special needs and make referrals to suitable and available services.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Record and refer offender information and decisions accurately.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Identify issues arising from involuntary participation and resistance and discuss the consequences with the offenders.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 w:rsidP="00DD52E1">
            <w:pPr>
              <w:pStyle w:val="BodyText"/>
            </w:pPr>
            <w:r w:rsidRPr="00DD52E1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 w:rsidP="00DD52E1">
            <w:pPr>
              <w:pStyle w:val="BodyText"/>
            </w:pPr>
            <w:r w:rsidRPr="00DD52E1">
              <w:rPr>
                <w:rStyle w:val="SpecialBold"/>
              </w:rPr>
              <w:t>Develop plan to achieve offender goals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Provide informat</w:t>
            </w:r>
            <w:r w:rsidRPr="00DD52E1">
              <w:t>ion on the services available to offenders and ensure it is clearly explained and designed to promote cooperation.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Explore and clarify offenders’ expectations and address potential obstacles to encourage realistic goals.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Explain and negotiate guidelines, conditions and requirements to gain agreement on conditions and compliance.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Assess the need for specialised assistance or referral and negotiate these with offenders.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 xml:space="preserve">Encourage offenders’ self-management and </w:t>
            </w:r>
            <w:r w:rsidRPr="00DD52E1">
              <w:t>active involvement in decision making.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Ensure that appropriate support is provided to offenders in developing plans.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 w:rsidP="00DD52E1">
            <w:pPr>
              <w:pStyle w:val="BodyText"/>
            </w:pPr>
            <w:r w:rsidRPr="00DD52E1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 w:rsidP="00DD52E1">
            <w:pPr>
              <w:pStyle w:val="BodyText"/>
            </w:pPr>
            <w:r w:rsidRPr="00DD52E1">
              <w:rPr>
                <w:rStyle w:val="SpecialBold"/>
              </w:rPr>
              <w:t>Implement offender management plans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Identify, assess and allocate resources required by the plan.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Review all aspects of the implementation of the plan and provide documents and information to all services involved in implementing the plan.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Negotiate and conduct referrals with other services according to agreed criteria and protocol.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Assis</w:t>
            </w:r>
            <w:r w:rsidRPr="00DD52E1">
              <w:t>t offenders in individual negotiations with other services to achieve agreed outcomes.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Provide guidance and support when addressing obstacles to achieving goals.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Explore possible consequences of behaviour and decisions with offenders and give encouragement for responsibility in decision making.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Seek specialist advice when required and incorporate advice into the strategies to achieve goals.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 w:rsidP="00DD52E1">
            <w:pPr>
              <w:pStyle w:val="BodyText"/>
            </w:pPr>
            <w:r w:rsidRPr="00DD52E1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 w:rsidP="00DD52E1">
            <w:pPr>
              <w:pStyle w:val="BodyText"/>
            </w:pPr>
            <w:r w:rsidRPr="00DD52E1">
              <w:rPr>
                <w:rStyle w:val="SpecialBold"/>
              </w:rPr>
              <w:t>Monitor and re</w:t>
            </w:r>
            <w:r w:rsidRPr="00DD52E1">
              <w:rPr>
                <w:rStyle w:val="SpecialBold"/>
              </w:rPr>
              <w:t>view offender progress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Review goals and objectives against achievements and measures of progress.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Make adjustments to plans where required.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Acknowledge offenders’ achievements and provide encouragement and constructive feedback.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Identify and allocate additional resources needed for further progress.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Encourage offenders to engage in personal evaluation and reflection.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Encourage and support offenders’ plans.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4.7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t>Establish and explain the boundaries of confidentiality to offenders.</w:t>
            </w:r>
          </w:p>
        </w:tc>
      </w:tr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2E1">
            <w:pPr>
              <w:pStyle w:val="BodyText"/>
              <w:rPr>
                <w:lang w:val="en-NZ"/>
              </w:rPr>
            </w:pPr>
            <w:r w:rsidRPr="00DD52E1">
              <w:rPr>
                <w:rStyle w:val="SpecialBold"/>
              </w:rPr>
              <w:t>4.8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 w:rsidP="00DD52E1">
            <w:pPr>
              <w:pStyle w:val="BodyText"/>
            </w:pPr>
            <w:r w:rsidRPr="00DD52E1">
              <w:t>Confirm information obtained from the offender and record it comprehensively.</w:t>
            </w:r>
          </w:p>
        </w:tc>
      </w:tr>
    </w:tbl>
    <w:p w:rsidR="00000000" w:rsidRPr="00DD52E1" w:rsidP="00DD52E1">
      <w:pPr>
        <w:pStyle w:val="NoPaddingFontSize1"/>
      </w:pPr>
    </w:p>
    <w:p w:rsidR="00000000" w:rsidRPr="00DD52E1" w:rsidP="00DD52E1">
      <w:pPr>
        <w:pStyle w:val="AllowPageBreak"/>
      </w:pPr>
    </w:p>
    <w:p w:rsidR="00000000" w:rsidRPr="00DD52E1" w:rsidP="00DD52E1">
      <w:pPr>
        <w:pStyle w:val="Heading1"/>
      </w:pPr>
      <w:bookmarkStart w:id="7" w:name="O_1089958"/>
      <w:bookmarkEnd w:id="7"/>
      <w:r w:rsidRPr="00DD52E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 w:rsidP="00DD52E1">
            <w:pPr>
              <w:pStyle w:val="BodyText"/>
            </w:pPr>
            <w:r w:rsidRPr="00DD52E1">
              <w:t>Foundation skills essential to performance are explicit in the</w:t>
            </w:r>
            <w:r w:rsidRPr="00DD52E1">
              <w:t xml:space="preserve"> performance criteria of this unit of competency.</w:t>
            </w:r>
          </w:p>
        </w:tc>
      </w:tr>
    </w:tbl>
    <w:p w:rsidR="00000000" w:rsidRPr="00DD52E1" w:rsidP="00DD52E1">
      <w:pPr>
        <w:pStyle w:val="NoPaddingFontSize1"/>
      </w:pPr>
    </w:p>
    <w:p w:rsidR="00000000" w:rsidRPr="00DD52E1" w:rsidP="00DD52E1">
      <w:pPr>
        <w:pStyle w:val="AllowPageBreak"/>
      </w:pPr>
    </w:p>
    <w:p w:rsidR="00000000" w:rsidRPr="00DD52E1" w:rsidP="00DD52E1">
      <w:pPr>
        <w:pStyle w:val="Heading1"/>
      </w:pPr>
      <w:bookmarkStart w:id="8" w:name="O_1138271"/>
      <w:bookmarkEnd w:id="8"/>
      <w:r w:rsidRPr="00DD52E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 w:rsidP="00DD52E1">
            <w:pPr>
              <w:pStyle w:val="BodyText"/>
            </w:pPr>
            <w:r w:rsidRPr="00DD52E1">
              <w:t>Range is restricted to essential operating conditions and any other variables essential to the work environment.</w:t>
            </w:r>
          </w:p>
          <w:p w:rsidR="00000000" w:rsidRPr="00DD52E1" w:rsidP="00DD52E1">
            <w:pPr>
              <w:pStyle w:val="BodyText"/>
            </w:pPr>
            <w:r w:rsidRPr="00DD52E1">
              <w:t>Non-essential conditions may be found in the Companion Volume Implementation Guide.</w:t>
            </w:r>
          </w:p>
        </w:tc>
      </w:tr>
    </w:tbl>
    <w:p w:rsidR="00000000" w:rsidRPr="00DD52E1" w:rsidP="00DD52E1">
      <w:pPr>
        <w:pStyle w:val="NoPaddingFontSize1"/>
      </w:pPr>
    </w:p>
    <w:p w:rsidR="00000000" w:rsidRPr="00DD52E1" w:rsidP="00DD52E1">
      <w:pPr>
        <w:pStyle w:val="AllowPageBreak"/>
      </w:pPr>
    </w:p>
    <w:p w:rsidR="00000000" w:rsidRPr="00DD52E1" w:rsidP="00DD52E1">
      <w:pPr>
        <w:pStyle w:val="Heading1"/>
      </w:pPr>
      <w:bookmarkStart w:id="9" w:name="O_1089957"/>
      <w:bookmarkEnd w:id="9"/>
      <w:r w:rsidRPr="00DD52E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2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2E1" w:rsidP="00DD52E1">
            <w:pPr>
              <w:pStyle w:val="BodyText"/>
            </w:pPr>
            <w:r w:rsidRPr="00DD52E1">
              <w:t>Supersedes and is equivalent to CSCOFM401A Implement planned approach to offender management.</w:t>
            </w:r>
          </w:p>
        </w:tc>
      </w:tr>
    </w:tbl>
    <w:p w:rsidR="00000000" w:rsidRPr="00DD52E1" w:rsidP="00DD52E1">
      <w:pPr>
        <w:pStyle w:val="NoPaddingFontSize1"/>
      </w:pPr>
    </w:p>
    <w:p w:rsidR="00000000" w:rsidRPr="00DD52E1" w:rsidP="00DD52E1">
      <w:pPr>
        <w:pStyle w:val="AllowPageBreak"/>
      </w:pPr>
    </w:p>
    <w:p w:rsidR="00000000" w:rsidRPr="00DD52E1" w:rsidP="00DD52E1">
      <w:pPr>
        <w:pStyle w:val="Heading1"/>
      </w:pPr>
      <w:bookmarkStart w:id="10" w:name="O_1089963"/>
      <w:bookmarkEnd w:id="10"/>
      <w:r w:rsidRPr="00DD52E1">
        <w:t>Links</w:t>
      </w:r>
    </w:p>
    <w:p w:rsidR="00000000" w:rsidRPr="00DD52E1" w:rsidP="003F5B22">
      <w:pPr>
        <w:pStyle w:val="BodyText"/>
      </w:pPr>
      <w:r w:rsidRPr="00DD52E1">
        <w:t>Compa</w:t>
      </w:r>
      <w:r w:rsidRPr="00DD52E1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611BE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D52E1" w:rsidP="00DD52E1"/>
    <w:sectPr w:rsidSect="00DD52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E1" w:rsidRPr="003F5B22" w:rsidP="003F5B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B22" w:rsidP="00DD52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5B22" w:rsidP="00DD52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F5B22" w:rsidP="00DD52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B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52E1" w:rsidRPr="003F5B22" w:rsidP="003F5B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2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B22" w:rsidRPr="002D2AF8" w:rsidP="00DD52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CSCOFM015 Implement planned approach to offender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3F5B22" w:rsidP="00DD52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78C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0E3C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2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52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52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52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52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52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52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52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52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52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52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52E1"/>
  </w:style>
  <w:style w:type="character" w:customStyle="1" w:styleId="Heading1Char">
    <w:name w:val="Heading 1 Char"/>
    <w:basedOn w:val="DefaultParagraphFont"/>
    <w:link w:val="Heading1"/>
    <w:rsid w:val="00DD52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52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52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52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52E1"/>
    <w:rPr>
      <w:b/>
      <w:spacing w:val="0"/>
    </w:rPr>
  </w:style>
  <w:style w:type="paragraph" w:customStyle="1" w:styleId="SuperHeading">
    <w:name w:val="SuperHeading"/>
    <w:basedOn w:val="Normal"/>
    <w:rsid w:val="00DD52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52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52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52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52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5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5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5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5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52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52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52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52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52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52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52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52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52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52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52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52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52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52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52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52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52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52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52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52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52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52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52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52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52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52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52E1"/>
    <w:rPr>
      <w:i/>
    </w:rPr>
  </w:style>
  <w:style w:type="paragraph" w:styleId="Caption">
    <w:name w:val="caption"/>
    <w:basedOn w:val="BodyText"/>
    <w:next w:val="Normal"/>
    <w:qFormat/>
    <w:rsid w:val="00DD52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52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52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52E1"/>
  </w:style>
  <w:style w:type="paragraph" w:styleId="TableofFigures">
    <w:name w:val="table of figures"/>
    <w:basedOn w:val="Normal"/>
    <w:next w:val="Normal"/>
    <w:semiHidden/>
    <w:rsid w:val="00DD52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52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52E1"/>
    <w:rPr>
      <w:rFonts w:ascii="Wingdings" w:hAnsi="Wingdings"/>
    </w:rPr>
  </w:style>
  <w:style w:type="paragraph" w:customStyle="1" w:styleId="TableHeading">
    <w:name w:val="Table Heading"/>
    <w:basedOn w:val="HeadingBase"/>
    <w:rsid w:val="00DD52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52E1"/>
    <w:rPr>
      <w:color w:val="0033CC"/>
      <w:u w:val="none"/>
    </w:rPr>
  </w:style>
  <w:style w:type="paragraph" w:customStyle="1" w:styleId="BodyTextRight">
    <w:name w:val="Body Text Right"/>
    <w:basedOn w:val="BodyText"/>
    <w:rsid w:val="00DD52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52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52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52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52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52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52E1"/>
    <w:rPr>
      <w:sz w:val="32"/>
    </w:rPr>
  </w:style>
  <w:style w:type="paragraph" w:customStyle="1" w:styleId="HeadingProcedure">
    <w:name w:val="Heading Procedure"/>
    <w:basedOn w:val="HeadingBase"/>
    <w:next w:val="Normal"/>
    <w:rsid w:val="00DD52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52E1"/>
    <w:pPr>
      <w:spacing w:before="60" w:after="60"/>
    </w:pPr>
  </w:style>
  <w:style w:type="paragraph" w:styleId="ListContinue">
    <w:name w:val="List Continue"/>
    <w:basedOn w:val="List"/>
    <w:rsid w:val="00DD52E1"/>
    <w:pPr>
      <w:ind w:firstLine="0"/>
    </w:pPr>
  </w:style>
  <w:style w:type="paragraph" w:customStyle="1" w:styleId="ListNote">
    <w:name w:val="List Note"/>
    <w:basedOn w:val="List"/>
    <w:rsid w:val="00DD52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52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52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52E1"/>
    <w:rPr>
      <w:rFonts w:ascii="Courier New" w:hAnsi="Courier New"/>
    </w:rPr>
  </w:style>
  <w:style w:type="paragraph" w:customStyle="1" w:styleId="NoteBullet">
    <w:name w:val="Note Bullet"/>
    <w:basedOn w:val="Note"/>
    <w:rsid w:val="00DD52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52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52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52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52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52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52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52E1"/>
    <w:rPr>
      <w:b/>
      <w:smallCaps/>
    </w:rPr>
  </w:style>
  <w:style w:type="paragraph" w:customStyle="1" w:styleId="TableListNumber">
    <w:name w:val="Table List Number"/>
    <w:basedOn w:val="ListNumber"/>
    <w:rsid w:val="00DD52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52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52E1"/>
    <w:pPr>
      <w:numPr>
        <w:numId w:val="8"/>
      </w:numPr>
    </w:pPr>
  </w:style>
  <w:style w:type="paragraph" w:customStyle="1" w:styleId="ListAlpha2">
    <w:name w:val="List Alpha 2"/>
    <w:basedOn w:val="List2"/>
    <w:rsid w:val="00DD52E1"/>
    <w:pPr>
      <w:numPr>
        <w:numId w:val="7"/>
      </w:numPr>
    </w:pPr>
  </w:style>
  <w:style w:type="paragraph" w:styleId="List2">
    <w:name w:val="List 2"/>
    <w:basedOn w:val="BodyText"/>
    <w:rsid w:val="00DD52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52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52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52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52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52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52E1"/>
    <w:pPr>
      <w:numPr>
        <w:numId w:val="3"/>
      </w:numPr>
    </w:pPr>
  </w:style>
  <w:style w:type="paragraph" w:styleId="ListContinue2">
    <w:name w:val="List Continue 2"/>
    <w:basedOn w:val="List2"/>
    <w:rsid w:val="00DD52E1"/>
    <w:pPr>
      <w:ind w:firstLine="0"/>
    </w:pPr>
  </w:style>
  <w:style w:type="paragraph" w:styleId="ListContinue3">
    <w:name w:val="List Continue 3"/>
    <w:basedOn w:val="List3"/>
    <w:rsid w:val="00DD52E1"/>
    <w:pPr>
      <w:ind w:left="1021" w:firstLine="0"/>
    </w:pPr>
  </w:style>
  <w:style w:type="paragraph" w:styleId="ListContinue4">
    <w:name w:val="List Continue 4"/>
    <w:basedOn w:val="List4"/>
    <w:rsid w:val="00DD52E1"/>
    <w:pPr>
      <w:ind w:firstLine="0"/>
    </w:pPr>
  </w:style>
  <w:style w:type="paragraph" w:styleId="ListContinue5">
    <w:name w:val="List Continue 5"/>
    <w:basedOn w:val="List5"/>
    <w:rsid w:val="00DD52E1"/>
    <w:pPr>
      <w:ind w:firstLine="0"/>
    </w:pPr>
  </w:style>
  <w:style w:type="paragraph" w:styleId="ListNumber3">
    <w:name w:val="List Number 3"/>
    <w:basedOn w:val="List3"/>
    <w:rsid w:val="00DD52E1"/>
    <w:pPr>
      <w:numPr>
        <w:numId w:val="4"/>
      </w:numPr>
    </w:pPr>
  </w:style>
  <w:style w:type="paragraph" w:styleId="ListNumber4">
    <w:name w:val="List Number 4"/>
    <w:basedOn w:val="List4"/>
    <w:rsid w:val="00DD52E1"/>
    <w:pPr>
      <w:numPr>
        <w:numId w:val="5"/>
      </w:numPr>
    </w:pPr>
  </w:style>
  <w:style w:type="paragraph" w:styleId="ListNumber5">
    <w:name w:val="List Number 5"/>
    <w:basedOn w:val="List5"/>
    <w:rsid w:val="00DD52E1"/>
    <w:pPr>
      <w:numPr>
        <w:numId w:val="6"/>
      </w:numPr>
    </w:pPr>
  </w:style>
  <w:style w:type="paragraph" w:styleId="BlockText">
    <w:name w:val="Block Text"/>
    <w:basedOn w:val="Normal"/>
    <w:rsid w:val="00DD52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52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52E1"/>
    <w:rPr>
      <w:sz w:val="16"/>
      <w:vertAlign w:val="superscript"/>
    </w:rPr>
  </w:style>
  <w:style w:type="character" w:customStyle="1" w:styleId="Symbols">
    <w:name w:val="Symbols"/>
    <w:basedOn w:val="DefaultParagraphFont"/>
    <w:rsid w:val="00DD52E1"/>
    <w:rPr>
      <w:rFonts w:ascii="Symbol" w:hAnsi="Symbol"/>
    </w:rPr>
  </w:style>
  <w:style w:type="character" w:customStyle="1" w:styleId="MenuOptions">
    <w:name w:val="Menu Options"/>
    <w:basedOn w:val="DefaultParagraphFont"/>
    <w:rsid w:val="00DD52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52E1"/>
    <w:rPr>
      <w:b/>
    </w:rPr>
  </w:style>
  <w:style w:type="character" w:customStyle="1" w:styleId="Underlined">
    <w:name w:val="Underlined"/>
    <w:basedOn w:val="DefaultParagraphFont"/>
    <w:rsid w:val="00DD52E1"/>
    <w:rPr>
      <w:u w:val="single"/>
    </w:rPr>
  </w:style>
  <w:style w:type="paragraph" w:customStyle="1" w:styleId="TableBodyTextRight">
    <w:name w:val="Table Body Text Right"/>
    <w:basedOn w:val="TableBodyText"/>
    <w:rsid w:val="00DD52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52E1"/>
    <w:rPr>
      <w:sz w:val="18"/>
    </w:rPr>
  </w:style>
  <w:style w:type="paragraph" w:customStyle="1" w:styleId="BodySmallRight">
    <w:name w:val="Body Small Right"/>
    <w:basedOn w:val="BodyTextRight"/>
    <w:rsid w:val="00DD52E1"/>
    <w:rPr>
      <w:sz w:val="18"/>
      <w:szCs w:val="18"/>
    </w:rPr>
  </w:style>
  <w:style w:type="paragraph" w:customStyle="1" w:styleId="MarginEdition">
    <w:name w:val="Margin Edition"/>
    <w:basedOn w:val="MarginNote"/>
    <w:rsid w:val="00DD52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52E1"/>
    <w:rPr>
      <w:sz w:val="2"/>
      <w:szCs w:val="2"/>
    </w:rPr>
  </w:style>
  <w:style w:type="character" w:customStyle="1" w:styleId="Small">
    <w:name w:val="Small"/>
    <w:basedOn w:val="DefaultParagraphFont"/>
    <w:rsid w:val="00DD52E1"/>
    <w:rPr>
      <w:sz w:val="16"/>
    </w:rPr>
  </w:style>
  <w:style w:type="paragraph" w:customStyle="1" w:styleId="WideTable">
    <w:name w:val="Wide Table"/>
    <w:basedOn w:val="Normal"/>
    <w:rsid w:val="00DD52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52E1"/>
  </w:style>
  <w:style w:type="paragraph" w:styleId="Quote">
    <w:name w:val="Quote"/>
    <w:basedOn w:val="Heading1"/>
    <w:link w:val="QuoteChar"/>
    <w:qFormat/>
    <w:rsid w:val="00DD52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52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52E1"/>
    <w:pPr>
      <w:pageBreakBefore/>
    </w:pPr>
  </w:style>
  <w:style w:type="paragraph" w:customStyle="1" w:styleId="Border">
    <w:name w:val="Border"/>
    <w:basedOn w:val="Normal"/>
    <w:qFormat/>
    <w:rsid w:val="00DD52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52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2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2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52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52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52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52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52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52E1"/>
    <w:rPr>
      <w:u w:val="single"/>
    </w:rPr>
  </w:style>
  <w:style w:type="character" w:customStyle="1" w:styleId="BoldandItalics">
    <w:name w:val="Bold and Italics"/>
    <w:qFormat/>
    <w:rsid w:val="00DD52E1"/>
    <w:rPr>
      <w:b/>
      <w:i/>
      <w:u w:val="none"/>
    </w:rPr>
  </w:style>
  <w:style w:type="paragraph" w:styleId="BalloonText">
    <w:name w:val="Balloon Text"/>
    <w:basedOn w:val="Normal"/>
    <w:link w:val="BalloonTextChar"/>
    <w:rsid w:val="00DD5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52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52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52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52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52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52E1"/>
    <w:pPr>
      <w:spacing w:before="0" w:after="0"/>
    </w:pPr>
  </w:style>
  <w:style w:type="paragraph" w:customStyle="1" w:styleId="BodyTextBold">
    <w:name w:val="Body Text Bold"/>
    <w:basedOn w:val="BodyText"/>
    <w:qFormat/>
    <w:rsid w:val="00DD52E1"/>
    <w:rPr>
      <w:b/>
    </w:rPr>
  </w:style>
  <w:style w:type="character" w:styleId="Hyperlink">
    <w:name w:val="Hyperlink"/>
    <w:basedOn w:val="DefaultParagraphFont"/>
    <w:uiPriority w:val="99"/>
    <w:unhideWhenUsed/>
    <w:rsid w:val="003F5B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792</Words>
  <Characters>4990</Characters>
  <Application>Microsoft Office Word</Application>
  <DocSecurity>0</DocSecurity>
  <Lines>249</Lines>
  <Paragraphs>123</Paragraphs>
  <ScaleCrop>false</ScaleCrop>
  <Company>Author-it Software Corporation Ltd.</Company>
  <LinksUpToDate>false</LinksUpToDate>
  <CharactersWithSpaces>5659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CSCOFM015 Implement planned approach to offender management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2022-03-22T23:27:00Z</dcterms:created>
  <dcterms:modified xsi:type="dcterms:W3CDTF">2022-03-22T23:27:00Z</dcterms:modified>
</cp:coreProperties>
</file>