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C47" w:rsidP="00877C47">
      <w:pPr>
        <w:pStyle w:val="Title"/>
      </w:pPr>
      <w:r>
        <w:fldChar w:fldCharType="begin"/>
      </w:r>
      <w:r>
        <w:instrText xml:space="preserve"> TITLE   \* MERGEFORMAT </w:instrText>
      </w:r>
      <w:r>
        <w:fldChar w:fldCharType="separate"/>
      </w:r>
      <w:r>
        <w:t>CSCINT013 Assist offenders to change drug and alcohol use</w:t>
      </w:r>
      <w:r>
        <w:fldChar w:fldCharType="end"/>
      </w:r>
    </w:p>
    <w:p w:rsidR="00877C47" w:rsidP="00877C47">
      <w:pPr>
        <w:pStyle w:val="Version"/>
        <w:sectPr w:rsidSect="005C44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46C" w:rsidP="005C446C">
      <w:pPr>
        <w:pStyle w:val="SuperHeading"/>
      </w:pPr>
      <w:r w:rsidRPr="005C446C">
        <w:t>CSCINT013 Assist offenders to change drug and alcohol use</w:t>
      </w:r>
    </w:p>
    <w:p w:rsidR="00000000" w:rsidRPr="005C446C" w:rsidP="005C446C">
      <w:pPr>
        <w:pStyle w:val="Heading1"/>
      </w:pPr>
      <w:bookmarkStart w:id="1" w:name="O_1243720"/>
      <w:bookmarkEnd w:id="1"/>
      <w:r w:rsidRPr="005C446C">
        <w:t>Modification History</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Release 1. This is the first release of this unit of competency in the CSC Correctional Services Training Package Release 5.0</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2" w:name="O_1243721"/>
      <w:bookmarkEnd w:id="2"/>
      <w:r w:rsidRPr="005C446C">
        <w:t>Application</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This unit describes the skills and knowledge required to a</w:t>
            </w:r>
            <w:r w:rsidRPr="005C446C">
              <w:t>ssist offenders to identify their need to change drug and alcohol behaviour and support offenders to reach their goals.</w:t>
            </w:r>
          </w:p>
          <w:p w:rsidR="00000000" w:rsidRPr="005C446C" w:rsidP="005C446C">
            <w:pPr>
              <w:pStyle w:val="BodyText"/>
            </w:pPr>
            <w:r w:rsidRPr="005C446C">
              <w:t>Assistance may take the form of:</w:t>
            </w:r>
          </w:p>
          <w:p w:rsidR="00000000" w:rsidRPr="005C446C" w:rsidP="005C446C">
            <w:pPr>
              <w:pStyle w:val="ListBullet"/>
            </w:pPr>
            <w:r w:rsidRPr="005C446C">
              <w:t>building trust and rapport</w:t>
            </w:r>
          </w:p>
          <w:p w:rsidR="00000000" w:rsidRPr="005C446C" w:rsidP="005C446C">
            <w:pPr>
              <w:pStyle w:val="ListBullet"/>
            </w:pPr>
            <w:r w:rsidRPr="005C446C">
              <w:t>personal planning</w:t>
            </w:r>
          </w:p>
          <w:p w:rsidR="00000000" w:rsidRPr="005C446C" w:rsidP="005C446C">
            <w:pPr>
              <w:pStyle w:val="ListBullet"/>
            </w:pPr>
            <w:r w:rsidRPr="005C446C">
              <w:t>referral to program</w:t>
            </w:r>
          </w:p>
          <w:p w:rsidR="00000000" w:rsidRPr="005C446C" w:rsidP="005C446C">
            <w:pPr>
              <w:pStyle w:val="ListBullet"/>
            </w:pPr>
            <w:r w:rsidRPr="005C446C">
              <w:t>referral to specialist support</w:t>
            </w:r>
          </w:p>
          <w:p w:rsidR="00000000" w:rsidRPr="005C446C" w:rsidP="005C446C">
            <w:pPr>
              <w:pStyle w:val="ListBullet"/>
            </w:pPr>
            <w:r w:rsidRPr="005C446C">
              <w:t>advoca</w:t>
            </w:r>
            <w:r w:rsidRPr="005C446C">
              <w:t>cy with other services and with family and community support</w:t>
            </w:r>
          </w:p>
          <w:p w:rsidR="00000000" w:rsidRPr="005C446C" w:rsidP="005C446C">
            <w:pPr>
              <w:pStyle w:val="ListBullet"/>
            </w:pPr>
            <w:r w:rsidRPr="005C446C">
              <w:t>responding to emergencies</w:t>
            </w:r>
          </w:p>
          <w:p w:rsidR="00000000" w:rsidRPr="005C446C" w:rsidP="005C446C">
            <w:pPr>
              <w:pStyle w:val="ListBullet"/>
            </w:pPr>
            <w:r w:rsidRPr="005C446C">
              <w:t>giving constructive and supportive feedback</w:t>
            </w:r>
          </w:p>
          <w:p w:rsidR="00000000" w:rsidRPr="005C446C" w:rsidP="005C446C">
            <w:pPr>
              <w:pStyle w:val="ListBullet"/>
            </w:pPr>
            <w:r w:rsidRPr="005C446C">
              <w:t>maintaining professional confidentiality.</w:t>
            </w:r>
          </w:p>
          <w:p w:rsidR="00000000" w:rsidRPr="005C446C" w:rsidP="005C446C">
            <w:pPr>
              <w:pStyle w:val="BodyText"/>
            </w:pPr>
            <w:r w:rsidRPr="005C446C">
              <w:t>An individual may work in generic offender management programs with offenders with a range of behaviour profiles and in the context of different levels and nature of risks, or they may work in specialist programs with offenders with only one form of offend</w:t>
            </w:r>
            <w:r w:rsidRPr="005C446C">
              <w:t>ing behaviour or risk management requirement.</w:t>
            </w:r>
          </w:p>
          <w:p w:rsidR="00000000" w:rsidRPr="005C446C" w:rsidP="005C446C">
            <w:pPr>
              <w:pStyle w:val="BodyText"/>
            </w:pPr>
            <w:r w:rsidRPr="005C446C">
              <w:t>A person undertaking this role would normally work autonomously with support from a range of established sources. The role is complex, drawing upon the individual’s extracting, extrapolating, and inferencing pr</w:t>
            </w:r>
            <w:r w:rsidRPr="005C446C">
              <w:t>ocesses.</w:t>
            </w:r>
          </w:p>
          <w:p w:rsidR="00000000" w:rsidRPr="005C446C" w:rsidP="005C446C">
            <w:pPr>
              <w:pStyle w:val="BodyText"/>
            </w:pPr>
            <w:r w:rsidRPr="005C446C">
              <w:t>The skills and knowledge described in this unit must be applied within the legislative, regulatory and policy environment in which they are carried out. Organisational policies and procedures must be consulted and adhered to, particularly those re</w:t>
            </w:r>
            <w:r w:rsidRPr="005C446C">
              <w:t>lated to interactions with offenders and duty of care.</w:t>
            </w:r>
          </w:p>
          <w:p w:rsidR="00000000" w:rsidRPr="005C446C" w:rsidP="005C446C">
            <w:pPr>
              <w:pStyle w:val="BodyText"/>
            </w:pPr>
            <w:r w:rsidRPr="005C446C">
              <w:t>No licensing, legislative or certification requirements apply to unit at the time of publication.</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3" w:name="O_1243722"/>
      <w:bookmarkEnd w:id="3"/>
      <w:r w:rsidRPr="005C446C">
        <w:t>Pre-requisite Unit</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Not applicable.</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4" w:name="O_1243723"/>
      <w:bookmarkEnd w:id="4"/>
      <w:r w:rsidRPr="005C446C">
        <w:t>Competency Field</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Intervention</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5" w:name="O_1243724"/>
      <w:bookmarkEnd w:id="5"/>
      <w:r w:rsidRPr="005C446C">
        <w:t>Unit Sector</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Not applicable.</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6" w:name="O_1243725"/>
      <w:bookmarkEnd w:id="6"/>
      <w:r w:rsidRPr="005C446C">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5C446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PERFORMANCE CRITERIA</w:t>
            </w:r>
          </w:p>
        </w:tc>
      </w:tr>
      <w:tr w:rsidTr="005C446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Performance criteria describe the performance needed to demonstrate achievement of the element.</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rPr>
                <w:rStyle w:val="SpecialBold"/>
              </w:rPr>
              <w:t>Assist offenders to identify their need to change</w:t>
            </w: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Gather information on offenders’ behaviour and drug-taking or drinking history from a range of differe</w:t>
            </w:r>
            <w:r w:rsidRPr="005C446C">
              <w:t>nt sources</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Encourage offender to review their behaviour and experiences with drugs or drinking honestly, realistically, and critically</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Confirm and acknowledge offenders’ past attempts to control use</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Respond promptly to signs of distress or crisis according to the context and emergency response guidelines</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Encourage offender to assess and explore their level of commitment, the effect and benefits of incentives and the options for change that exis</w:t>
            </w:r>
            <w:r w:rsidRPr="005C446C">
              <w:t>t</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Assist offenders to identify realistic and achievable goals for change</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1.7</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Check strategies for intervention with drug and alcohol behaviour for consistency with the organisational policies and objectives</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rPr>
                <w:rStyle w:val="SpecialBold"/>
              </w:rPr>
              <w:t>Support offenders to meet their goals</w:t>
            </w: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Assist offenders to develop a plan and timetable for action to achieve their goals</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 xml:space="preserve">Identify and provide information and resources required by offenders to assist them to meet their goals </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Encourage an</w:t>
            </w:r>
            <w:r w:rsidRPr="005C446C">
              <w:t xml:space="preserve">d develop opportunities for the offender to develop their own strategies </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Identify significant departures from goals and respond and report in accordance with organisational procedures</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Allocate or provide support according to offenders’</w:t>
            </w:r>
            <w:r w:rsidRPr="005C446C">
              <w:t xml:space="preserve"> needs, goals, and the suitability of available programs</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Gather information on offenders’ progress from a range of different sources and match it against the goals and action plan</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2.7</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 xml:space="preserve">Negotiate changes or adjustments needed with the offender and </w:t>
            </w:r>
            <w:r w:rsidRPr="005C446C">
              <w:t>other stakeholders</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2.8</w:t>
            </w:r>
          </w:p>
        </w:tc>
        <w:tc>
          <w:tcPr>
            <w:tcW w:w="5545"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 xml:space="preserve">Acknowledge and respond appropriately to offenders’ progress </w:t>
            </w:r>
          </w:p>
        </w:tc>
      </w:tr>
      <w:tr w:rsidTr="005C44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5C44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rPr>
                <w:rStyle w:val="SpecialBold"/>
              </w:rPr>
              <w:t>2.9</w:t>
            </w:r>
          </w:p>
        </w:tc>
        <w:tc>
          <w:tcPr>
            <w:tcW w:w="5545"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Document and report outcomes against goals and in line with organisational requirements</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7" w:name="O_1243726"/>
      <w:bookmarkEnd w:id="7"/>
      <w:r w:rsidRPr="005C446C">
        <w:t>Foundation Skills</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Foundation skills essential to performance are explicit in the performance criteria of this unit of competency.</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8" w:name="O_1243727"/>
      <w:bookmarkEnd w:id="8"/>
      <w:r w:rsidRPr="005C446C">
        <w:t>Range of Conditions</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Range is restricted to essential operating conditions and any other variables essential to the work env</w:t>
            </w:r>
            <w:r w:rsidRPr="005C446C">
              <w:t>ironment.</w:t>
            </w:r>
          </w:p>
          <w:p w:rsidR="00000000" w:rsidRPr="005C446C" w:rsidP="005C446C">
            <w:pPr>
              <w:pStyle w:val="BodyText"/>
            </w:pPr>
            <w:r w:rsidRPr="005C446C">
              <w:t>Non-essential conditions may be found in the Correctional Services Training Package Companion Volume Implementation Guide.</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9" w:name="O_1243728"/>
      <w:bookmarkEnd w:id="9"/>
      <w:r w:rsidRPr="005C446C">
        <w:t>Unit Mapping Information</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This unit replaces and is equivalent to CSCINT003 Assist offenders to change drug and alcohol use.</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10" w:name="O_1243735"/>
      <w:bookmarkEnd w:id="10"/>
      <w:r w:rsidRPr="005C446C">
        <w:t>Links</w:t>
      </w:r>
    </w:p>
    <w:p w:rsidR="00000000" w:rsidRPr="005C446C" w:rsidP="00877C47">
      <w:pPr>
        <w:pStyle w:val="BodyText"/>
      </w:pPr>
      <w:r w:rsidRPr="005C446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1746">
        <w:rPr>
          <w:rStyle w:val="Hyperlink"/>
        </w:rPr>
        <w:t>https://vetnet.gov.au/Pages/TrainingDocs.aspx?q=114e25cd-3a2c-4490-baae-47d68dcd2fde</w:t>
      </w:r>
      <w:r>
        <w:fldChar w:fldCharType="end"/>
      </w:r>
    </w:p>
    <w:p w:rsidR="00000000" w:rsidRPr="005C446C" w:rsidP="00877C47">
      <w:pPr>
        <w:pStyle w:val="BodyText"/>
        <w:sectPr w:rsidSect="005C446C">
          <w:headerReference w:type="default" r:id="rId10"/>
          <w:footerReference w:type="default" r:id="rId11"/>
          <w:pgSz w:w="11908" w:h="16833"/>
          <w:pgMar w:top="1702" w:right="1418" w:bottom="1702" w:left="1418" w:header="992" w:footer="992" w:gutter="0"/>
          <w:cols w:space="720"/>
          <w:noEndnote/>
          <w:docGrid w:linePitch="299"/>
        </w:sectPr>
      </w:pPr>
    </w:p>
    <w:p w:rsidR="00000000" w:rsidRPr="005C446C" w:rsidP="005C446C">
      <w:pPr>
        <w:pStyle w:val="SuperHeading"/>
      </w:pPr>
      <w:r w:rsidRPr="005C446C">
        <w:t>Assessment Requirements for CSCINT013 Assist offenders to change drug and alcohol use</w:t>
      </w:r>
    </w:p>
    <w:p w:rsidR="00000000" w:rsidRPr="005C446C" w:rsidP="005C446C">
      <w:pPr>
        <w:pStyle w:val="Heading1"/>
      </w:pPr>
      <w:bookmarkStart w:id="11" w:name="O_1243730"/>
      <w:bookmarkEnd w:id="11"/>
      <w:r w:rsidRPr="005C446C">
        <w:t>Modification History</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Release 1. This is the first release of this unit of competency in t</w:t>
            </w:r>
            <w:r w:rsidRPr="005C446C">
              <w:t>he CSC Correctional Services Training Package Release 5.0</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12" w:name="O_1243731"/>
      <w:bookmarkEnd w:id="12"/>
      <w:r w:rsidRPr="005C446C">
        <w:t>Performance Evidence</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Evidence required to demonstrate competence in this unit must be relevant to and satisfy all of the requirements of the elements and performance criteria on</w:t>
            </w:r>
            <w:r w:rsidRPr="005C446C">
              <w:t xml:space="preserve"> at least two occasions and include: </w:t>
            </w:r>
          </w:p>
        </w:tc>
      </w:tr>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ListBullet"/>
            </w:pPr>
            <w:r w:rsidRPr="005C446C">
              <w:t>using formal and informal communication methods with an awareness of offenders’ background</w:t>
            </w:r>
          </w:p>
          <w:p w:rsidR="00000000" w:rsidRPr="005C446C" w:rsidP="005C446C">
            <w:pPr>
              <w:pStyle w:val="ListBullet"/>
            </w:pPr>
            <w:r w:rsidRPr="005C446C">
              <w:t>using relevant information to inform interactions with offenders</w:t>
            </w:r>
          </w:p>
          <w:p w:rsidR="00000000" w:rsidRPr="005C446C" w:rsidP="005C446C">
            <w:pPr>
              <w:pStyle w:val="ListBullet"/>
            </w:pPr>
            <w:r w:rsidRPr="005C446C">
              <w:t>acknowledging and recognising the achievement of goals</w:t>
            </w:r>
          </w:p>
          <w:p w:rsidR="00000000" w:rsidRPr="005C446C" w:rsidP="005C446C">
            <w:pPr>
              <w:pStyle w:val="ListBullet"/>
            </w:pPr>
            <w:r w:rsidRPr="005C446C">
              <w:t>accessing internal and external stakeholder networks and services to optimise support and choices</w:t>
            </w:r>
          </w:p>
          <w:p w:rsidR="00000000" w:rsidRPr="005C446C" w:rsidP="005C446C">
            <w:pPr>
              <w:pStyle w:val="ListBullet"/>
            </w:pPr>
            <w:r w:rsidRPr="005C446C">
              <w:t xml:space="preserve">providing supportive and constructive feedback </w:t>
            </w:r>
          </w:p>
          <w:p w:rsidR="00000000" w:rsidRPr="005C446C" w:rsidP="005C446C">
            <w:pPr>
              <w:pStyle w:val="ListBullet"/>
            </w:pPr>
            <w:r w:rsidRPr="005C446C">
              <w:t>documenting offenders’ progress against goals.</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13" w:name="O_1243732"/>
      <w:bookmarkEnd w:id="13"/>
      <w:r w:rsidRPr="005C446C">
        <w:t>Knowledge Evidence</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46C">
            <w:pPr>
              <w:pStyle w:val="BodyText"/>
              <w:rPr>
                <w:lang w:val="en-NZ"/>
              </w:rPr>
            </w:pPr>
            <w:r w:rsidRPr="005C446C">
              <w:t>Evidence required to de</w:t>
            </w:r>
            <w:r w:rsidRPr="005C446C">
              <w:t xml:space="preserve">monstrate competence in this unit must be relevant to and satisfy all of the requirements of the elements and performance criteria and include knowledge of: </w:t>
            </w:r>
          </w:p>
        </w:tc>
      </w:tr>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ListBullet"/>
            </w:pPr>
            <w:r w:rsidRPr="005C446C">
              <w:t>organisational policies and procedures related to emergency response, substance abuse and case m</w:t>
            </w:r>
            <w:r w:rsidRPr="005C446C">
              <w:t>anagement</w:t>
            </w:r>
          </w:p>
          <w:p w:rsidR="00000000" w:rsidRPr="005C446C" w:rsidP="005C446C">
            <w:pPr>
              <w:pStyle w:val="ListBullet"/>
            </w:pPr>
            <w:r w:rsidRPr="005C446C">
              <w:t xml:space="preserve">code of conduct </w:t>
            </w:r>
          </w:p>
          <w:p w:rsidR="00000000" w:rsidRPr="005C446C" w:rsidP="005C446C">
            <w:pPr>
              <w:pStyle w:val="ListBullet"/>
            </w:pPr>
            <w:r w:rsidRPr="005C446C">
              <w:t>human rights principles</w:t>
            </w:r>
          </w:p>
          <w:p w:rsidR="00000000" w:rsidRPr="005C446C" w:rsidP="005C446C">
            <w:pPr>
              <w:pStyle w:val="ListBullet"/>
            </w:pPr>
            <w:r w:rsidRPr="005C446C">
              <w:t>values, needs and circumstances of people from different cultures</w:t>
            </w:r>
          </w:p>
          <w:p w:rsidR="00000000" w:rsidRPr="005C446C" w:rsidP="005C446C">
            <w:pPr>
              <w:pStyle w:val="ListBullet"/>
            </w:pPr>
            <w:r w:rsidRPr="005C446C">
              <w:t>duty of care</w:t>
            </w:r>
          </w:p>
          <w:p w:rsidR="00000000" w:rsidRPr="005C446C" w:rsidP="005C446C">
            <w:pPr>
              <w:pStyle w:val="ListBullet"/>
            </w:pPr>
            <w:r w:rsidRPr="005C446C">
              <w:t>range of effective communication techniques</w:t>
            </w:r>
          </w:p>
          <w:p w:rsidR="00000000" w:rsidRPr="005C446C" w:rsidP="005C446C">
            <w:pPr>
              <w:pStyle w:val="ListBullet"/>
            </w:pPr>
            <w:r w:rsidRPr="005C446C">
              <w:t>writing skills to complete relevant documentation</w:t>
            </w:r>
          </w:p>
          <w:p w:rsidR="00000000" w:rsidRPr="005C446C" w:rsidP="005C446C">
            <w:pPr>
              <w:pStyle w:val="ListBullet"/>
            </w:pPr>
            <w:r w:rsidRPr="005C446C">
              <w:t>offender information management system</w:t>
            </w:r>
          </w:p>
          <w:p w:rsidR="00000000" w:rsidRPr="005C446C" w:rsidP="005C446C">
            <w:pPr>
              <w:pStyle w:val="ListBullet"/>
            </w:pPr>
            <w:r w:rsidRPr="005C446C">
              <w:t>available specialist services</w:t>
            </w:r>
          </w:p>
          <w:p w:rsidR="00000000" w:rsidRPr="005C446C" w:rsidP="005C446C">
            <w:pPr>
              <w:pStyle w:val="ListBullet"/>
            </w:pPr>
            <w:r w:rsidRPr="005C446C">
              <w:t>signs and symptoms of substance abuse</w:t>
            </w:r>
          </w:p>
          <w:p w:rsidR="00000000" w:rsidRPr="005C446C" w:rsidP="005C446C">
            <w:pPr>
              <w:pStyle w:val="ListBullet"/>
            </w:pPr>
            <w:r w:rsidRPr="005C446C">
              <w:t>socio economic impact of substance abuse</w:t>
            </w:r>
          </w:p>
          <w:p w:rsidR="00000000" w:rsidRPr="005C446C" w:rsidP="005C446C">
            <w:pPr>
              <w:pStyle w:val="ListBullet"/>
            </w:pPr>
            <w:r w:rsidRPr="005C446C">
              <w:t>signs of distress or crisis.</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14" w:name="O_1243733"/>
      <w:bookmarkEnd w:id="14"/>
      <w:r w:rsidRPr="005C446C">
        <w:t>Assessment Conditions</w:t>
      </w:r>
    </w:p>
    <w:tbl>
      <w:tblPr>
        <w:tblW w:w="9497" w:type="dxa"/>
        <w:tblLayout w:type="fixed"/>
        <w:tblCellMar>
          <w:left w:w="62" w:type="dxa"/>
          <w:right w:w="62" w:type="dxa"/>
        </w:tblCellMar>
        <w:tblLook w:val="0000"/>
      </w:tblPr>
      <w:tblGrid>
        <w:gridCol w:w="9497"/>
      </w:tblGrid>
      <w:tr w:rsidTr="005C44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46C" w:rsidP="005C446C">
            <w:pPr>
              <w:pStyle w:val="BodyText"/>
            </w:pPr>
            <w:r w:rsidRPr="005C446C">
              <w:t>Assessors must hold c</w:t>
            </w:r>
            <w:r w:rsidRPr="005C446C">
              <w:t>redentials specified within the Standards for Registered Training Organisations current at the time of assessment.</w:t>
            </w:r>
          </w:p>
          <w:p w:rsidR="00000000" w:rsidRPr="005C446C" w:rsidP="005C446C">
            <w:pPr>
              <w:pStyle w:val="BodyText"/>
            </w:pPr>
            <w:r w:rsidRPr="005C446C">
              <w:t xml:space="preserve">Assessment must satisfy the Principles of Assessment and Rules of Evidence and all regulatory requirements included within the Standards for </w:t>
            </w:r>
            <w:r w:rsidRPr="005C446C">
              <w:t>Registered Training Organisations current at the time of assessment.</w:t>
            </w:r>
          </w:p>
          <w:p w:rsidR="00000000" w:rsidRPr="005C446C" w:rsidP="005C446C">
            <w:pPr>
              <w:pStyle w:val="BodyText"/>
            </w:pPr>
            <w:r w:rsidRPr="005C446C">
              <w:t>Assessment must occur in workplace operational situations. Where this is not appropriate, assessment must occur in simulated workplace operational situations that reflect workplace condit</w:t>
            </w:r>
            <w:r w:rsidRPr="005C446C">
              <w:t>ions.</w:t>
            </w:r>
          </w:p>
          <w:p w:rsidR="00000000" w:rsidRPr="005C446C" w:rsidP="005C446C">
            <w:pPr>
              <w:pStyle w:val="BodyText"/>
            </w:pPr>
            <w:r w:rsidRPr="005C446C">
              <w:t>Assessment processes and techniques must be appropriate to the language, literacy and numeracy requirements of the work being performed and the needs of the candidate.</w:t>
            </w:r>
          </w:p>
          <w:p w:rsidR="00000000" w:rsidRPr="005C446C" w:rsidP="005C446C">
            <w:pPr>
              <w:pStyle w:val="BodyText"/>
            </w:pPr>
            <w:r w:rsidRPr="005C446C">
              <w:t>Resources for assessment must include access to:</w:t>
            </w:r>
          </w:p>
          <w:p w:rsidR="00000000" w:rsidRPr="005C446C" w:rsidP="005C446C">
            <w:pPr>
              <w:pStyle w:val="ListBullet"/>
            </w:pPr>
            <w:r w:rsidRPr="005C446C">
              <w:t>a range of relevant exercises, c</w:t>
            </w:r>
            <w:r w:rsidRPr="005C446C">
              <w:t xml:space="preserve">ase studies and/or simulations </w:t>
            </w:r>
          </w:p>
          <w:p w:rsidR="00000000" w:rsidRPr="005C446C" w:rsidP="005C446C">
            <w:pPr>
              <w:pStyle w:val="ListBullet"/>
            </w:pPr>
            <w:r w:rsidRPr="005C446C">
              <w:t xml:space="preserve">acceptable means of simulation assessment </w:t>
            </w:r>
          </w:p>
          <w:p w:rsidR="00000000" w:rsidRPr="005C446C" w:rsidP="005C446C">
            <w:pPr>
              <w:pStyle w:val="ListBullet"/>
            </w:pPr>
            <w:r w:rsidRPr="005C446C">
              <w:t xml:space="preserve">applicable documentation, including workplace procedures, regulations, codes of practice and operation manuals </w:t>
            </w:r>
          </w:p>
          <w:p w:rsidR="00000000" w:rsidRPr="005C446C" w:rsidP="005C446C">
            <w:pPr>
              <w:pStyle w:val="ListBullet"/>
            </w:pPr>
            <w:r w:rsidRPr="005C446C">
              <w:t>relevant materials, tools, equipment, and PPE currently used in indus</w:t>
            </w:r>
            <w:r w:rsidRPr="005C446C">
              <w:t>try.</w:t>
            </w:r>
          </w:p>
        </w:tc>
      </w:tr>
    </w:tbl>
    <w:p w:rsidR="00000000" w:rsidRPr="005C446C" w:rsidP="005C446C">
      <w:pPr>
        <w:pStyle w:val="NoPaddingFontSize1"/>
      </w:pPr>
    </w:p>
    <w:p w:rsidR="00000000" w:rsidRPr="005C446C" w:rsidP="005C446C">
      <w:pPr>
        <w:pStyle w:val="AllowPageBreak"/>
      </w:pPr>
    </w:p>
    <w:p w:rsidR="00000000" w:rsidRPr="005C446C" w:rsidP="005C446C">
      <w:pPr>
        <w:pStyle w:val="Heading1"/>
      </w:pPr>
      <w:bookmarkStart w:id="15" w:name="O_1243736"/>
      <w:bookmarkEnd w:id="15"/>
      <w:r w:rsidRPr="005C446C">
        <w:t>Links</w:t>
      </w:r>
    </w:p>
    <w:p w:rsidR="00000000" w:rsidRPr="005C446C" w:rsidP="00877C47">
      <w:pPr>
        <w:pStyle w:val="BodyText"/>
      </w:pPr>
      <w:r w:rsidRPr="005C446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21746">
        <w:rPr>
          <w:rStyle w:val="Hyperlink"/>
        </w:rPr>
        <w:t>https://vetnet.gov.au/Pages/TrainingDocs.aspx?q=114e25cd-3a2c-4490-baae-47d68dcd2fde</w:t>
      </w:r>
      <w:r>
        <w:fldChar w:fldCharType="end"/>
      </w:r>
    </w:p>
    <w:p w:rsidR="00000000" w:rsidRPr="005C446C" w:rsidP="005C446C"/>
    <w:sectPr w:rsidSect="005C44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6C" w:rsidRPr="00877C47" w:rsidP="00877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47" w:rsidP="005C4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C47" w:rsidP="005C44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77C47" w:rsidP="005C44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6C" w:rsidP="005C446C">
    <w:pPr>
      <w:pStyle w:val="Footer"/>
      <w:framePr w:wrap="around"/>
    </w:pPr>
    <w:r>
      <w:fldChar w:fldCharType="begin"/>
    </w:r>
    <w:r>
      <w:instrText xml:space="preserve"> DOCPROPERTY  Subject  \* MERGEFORMAT </w:instrText>
    </w:r>
    <w:r>
      <w:fldChar w:fldCharType="separate"/>
    </w:r>
    <w:r w:rsidR="00877C47">
      <w:t>Approved</w:t>
    </w:r>
    <w:r w:rsidR="00877C47">
      <w:fldChar w:fldCharType="end"/>
    </w:r>
    <w:r>
      <w:tab/>
      <w:t xml:space="preserve">Page </w:t>
    </w:r>
    <w:r>
      <w:fldChar w:fldCharType="begin"/>
    </w:r>
    <w:r>
      <w:instrText xml:space="preserve"> PAGE  \* Arabic  \* MERGEFORMAT </w:instrText>
    </w:r>
    <w:r>
      <w:fldChar w:fldCharType="separate"/>
    </w:r>
    <w:r w:rsidR="00877C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C47">
      <w:rPr>
        <w:noProof/>
      </w:rPr>
      <w:t>4</w:t>
    </w:r>
    <w:r>
      <w:rPr>
        <w:noProof/>
      </w:rPr>
      <w:fldChar w:fldCharType="end"/>
    </w:r>
  </w:p>
  <w:p w:rsidR="005C446C" w:rsidP="005C446C">
    <w:pPr>
      <w:pStyle w:val="Footer"/>
      <w:framePr w:wrap="around"/>
    </w:pPr>
    <w:r>
      <w:t xml:space="preserve">© Commonwealth of Australia, </w:t>
    </w:r>
    <w:r>
      <w:fldChar w:fldCharType="begin"/>
    </w:r>
    <w:r>
      <w:instrText xml:space="preserve"> DATE  \@ "yyyy"  \* MERGEFORMAT </w:instrText>
    </w:r>
    <w:r>
      <w:fldChar w:fldCharType="separate"/>
    </w:r>
    <w:r w:rsidR="00877C47">
      <w:rPr>
        <w:noProof/>
      </w:rPr>
      <w:t>2025</w:t>
    </w:r>
    <w:r>
      <w:fldChar w:fldCharType="end"/>
    </w:r>
    <w:r>
      <w:tab/>
    </w:r>
    <w:r>
      <w:fldChar w:fldCharType="begin"/>
    </w:r>
    <w:r>
      <w:instrText xml:space="preserve"> DOCPROPERTY  Author  \* MERGEFORMAT </w:instrText>
    </w:r>
    <w:r>
      <w:fldChar w:fldCharType="separate"/>
    </w:r>
    <w:r w:rsidR="00877C47">
      <w:t>Public Skills Australia</w:t>
    </w:r>
    <w:r w:rsidR="00877C47">
      <w:fldChar w:fldCharType="end"/>
    </w:r>
  </w:p>
  <w:p w:rsidR="005C446C" w:rsidP="005C4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46C" w:rsidRPr="00877C47" w:rsidP="00877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C47" w:rsidRPr="002D2AF8" w:rsidP="005C446C">
    <w:pPr>
      <w:pStyle w:val="Header"/>
      <w:framePr w:wrap="around"/>
    </w:pPr>
    <w:r>
      <w:fldChar w:fldCharType="begin"/>
    </w:r>
    <w:r>
      <w:instrText xml:space="preserve"> TITLE   \* MERGEFORMAT </w:instrText>
    </w:r>
    <w:r>
      <w:fldChar w:fldCharType="separate"/>
    </w:r>
    <w:r>
      <w:t>CSCINT013 Assist offenders to change drug and alcohol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C47" w:rsidP="005C44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6C" w:rsidRPr="002D2AF8" w:rsidP="005C446C">
    <w:pPr>
      <w:pStyle w:val="Header"/>
      <w:framePr w:wrap="around"/>
    </w:pPr>
    <w:r>
      <w:fldChar w:fldCharType="begin"/>
    </w:r>
    <w:r>
      <w:instrText xml:space="preserve"> TITLE   \* MERGEFORMAT </w:instrText>
    </w:r>
    <w:r>
      <w:fldChar w:fldCharType="separate"/>
    </w:r>
    <w:r w:rsidR="00877C47">
      <w:t>CSCINT013 Assist offenders to change drug and alcohol use</w:t>
    </w:r>
    <w:r w:rsidR="00877C47">
      <w:fldChar w:fldCharType="end"/>
    </w:r>
    <w:r>
      <w:tab/>
      <w:t xml:space="preserve">Date this document was generated: </w:t>
    </w:r>
    <w:r>
      <w:fldChar w:fldCharType="begin"/>
    </w:r>
    <w:r>
      <w:instrText xml:space="preserve"> CREATEDATE  \@ "d MMMM yyyy"  \* MERGEFORMAT </w:instrText>
    </w:r>
    <w:r>
      <w:fldChar w:fldCharType="separate"/>
    </w:r>
    <w:r w:rsidR="00877C47">
      <w:rPr>
        <w:noProof/>
      </w:rPr>
      <w:t>2 March 2025</w:t>
    </w:r>
    <w:r>
      <w:fldChar w:fldCharType="end"/>
    </w:r>
  </w:p>
  <w:p w:rsidR="005C446C" w:rsidP="005C4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FEA9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62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46C"/>
    <w:pPr>
      <w:spacing w:before="360" w:after="60"/>
      <w:outlineLvl w:val="0"/>
    </w:pPr>
    <w:rPr>
      <w:sz w:val="32"/>
    </w:rPr>
  </w:style>
  <w:style w:type="paragraph" w:styleId="Heading2">
    <w:name w:val="heading 2"/>
    <w:basedOn w:val="HeadingBase"/>
    <w:next w:val="BodyText"/>
    <w:link w:val="Heading2Char"/>
    <w:qFormat/>
    <w:rsid w:val="005C446C"/>
    <w:pPr>
      <w:keepLines/>
      <w:spacing w:before="240" w:after="120"/>
      <w:outlineLvl w:val="1"/>
    </w:pPr>
    <w:rPr>
      <w:sz w:val="28"/>
      <w:szCs w:val="40"/>
    </w:rPr>
  </w:style>
  <w:style w:type="paragraph" w:styleId="Heading3">
    <w:name w:val="heading 3"/>
    <w:basedOn w:val="HeadingBase"/>
    <w:next w:val="BodyText"/>
    <w:link w:val="Heading3Char"/>
    <w:qFormat/>
    <w:rsid w:val="005C446C"/>
    <w:pPr>
      <w:spacing w:before="180" w:after="120"/>
      <w:outlineLvl w:val="2"/>
    </w:pPr>
    <w:rPr>
      <w:spacing w:val="-10"/>
      <w:kern w:val="32"/>
    </w:rPr>
  </w:style>
  <w:style w:type="paragraph" w:styleId="Heading4">
    <w:name w:val="heading 4"/>
    <w:basedOn w:val="HeadingBase"/>
    <w:next w:val="BodyText"/>
    <w:link w:val="Heading4Char"/>
    <w:qFormat/>
    <w:rsid w:val="005C446C"/>
    <w:pPr>
      <w:spacing w:before="160" w:after="120"/>
      <w:outlineLvl w:val="3"/>
    </w:pPr>
    <w:rPr>
      <w:sz w:val="22"/>
    </w:rPr>
  </w:style>
  <w:style w:type="paragraph" w:styleId="Heading5">
    <w:name w:val="heading 5"/>
    <w:basedOn w:val="HeadingBase"/>
    <w:next w:val="Normal"/>
    <w:link w:val="Heading5Char"/>
    <w:qFormat/>
    <w:rsid w:val="005C446C"/>
    <w:pPr>
      <w:spacing w:before="80"/>
      <w:outlineLvl w:val="4"/>
    </w:pPr>
    <w:rPr>
      <w:color w:val="918585"/>
      <w:sz w:val="20"/>
    </w:rPr>
  </w:style>
  <w:style w:type="paragraph" w:styleId="Heading6">
    <w:name w:val="heading 6"/>
    <w:basedOn w:val="HeadingBase"/>
    <w:next w:val="Normal"/>
    <w:link w:val="Heading6Char"/>
    <w:qFormat/>
    <w:rsid w:val="005C446C"/>
    <w:pPr>
      <w:spacing w:before="60"/>
      <w:outlineLvl w:val="5"/>
    </w:pPr>
    <w:rPr>
      <w:color w:val="918585"/>
      <w:sz w:val="20"/>
    </w:rPr>
  </w:style>
  <w:style w:type="paragraph" w:styleId="Heading7">
    <w:name w:val="heading 7"/>
    <w:basedOn w:val="Normal"/>
    <w:next w:val="Normal"/>
    <w:link w:val="Heading7Char"/>
    <w:qFormat/>
    <w:rsid w:val="005C446C"/>
    <w:pPr>
      <w:ind w:left="720"/>
      <w:outlineLvl w:val="6"/>
    </w:pPr>
    <w:rPr>
      <w:i/>
    </w:rPr>
  </w:style>
  <w:style w:type="paragraph" w:styleId="Heading8">
    <w:name w:val="heading 8"/>
    <w:basedOn w:val="Normal"/>
    <w:next w:val="Normal"/>
    <w:link w:val="Heading8Char"/>
    <w:qFormat/>
    <w:rsid w:val="005C446C"/>
    <w:pPr>
      <w:ind w:left="720"/>
      <w:outlineLvl w:val="7"/>
    </w:pPr>
    <w:rPr>
      <w:i/>
    </w:rPr>
  </w:style>
  <w:style w:type="paragraph" w:styleId="Heading9">
    <w:name w:val="heading 9"/>
    <w:basedOn w:val="Normal"/>
    <w:next w:val="Normal"/>
    <w:link w:val="Heading9Char"/>
    <w:qFormat/>
    <w:rsid w:val="005C446C"/>
    <w:pPr>
      <w:ind w:left="720"/>
      <w:outlineLvl w:val="8"/>
    </w:pPr>
    <w:rPr>
      <w:i/>
    </w:rPr>
  </w:style>
  <w:style w:type="character" w:default="1" w:styleId="DefaultParagraphFont">
    <w:name w:val="Default Paragraph Font"/>
    <w:uiPriority w:val="1"/>
    <w:unhideWhenUsed/>
    <w:rsid w:val="005C4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46C"/>
  </w:style>
  <w:style w:type="character" w:customStyle="1" w:styleId="Heading1Char">
    <w:name w:val="Heading 1 Char"/>
    <w:basedOn w:val="DefaultParagraphFont"/>
    <w:link w:val="Heading1"/>
    <w:rsid w:val="005C446C"/>
    <w:rPr>
      <w:rFonts w:ascii="Times New Roman" w:eastAsia="Times New Roman" w:hAnsi="Times New Roman" w:cs="Times New Roman"/>
      <w:b/>
      <w:sz w:val="32"/>
      <w:szCs w:val="20"/>
      <w:lang w:eastAsia="en-US"/>
    </w:rPr>
  </w:style>
  <w:style w:type="paragraph" w:styleId="BodyText">
    <w:name w:val="Body Text"/>
    <w:basedOn w:val="Normal"/>
    <w:link w:val="BodyTextChar"/>
    <w:rsid w:val="005C4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46C"/>
    <w:rPr>
      <w:rFonts w:ascii="Times New Roman" w:eastAsia="Times New Roman" w:hAnsi="Times New Roman" w:cs="Times New Roman"/>
      <w:sz w:val="24"/>
      <w:lang w:eastAsia="en-US"/>
    </w:rPr>
  </w:style>
  <w:style w:type="paragraph" w:styleId="ListBullet">
    <w:name w:val="List Bullet"/>
    <w:basedOn w:val="List"/>
    <w:rsid w:val="005C446C"/>
    <w:pPr>
      <w:numPr>
        <w:numId w:val="11"/>
      </w:numPr>
      <w:tabs>
        <w:tab w:val="clear" w:pos="340"/>
      </w:tabs>
      <w:spacing w:before="40" w:after="40"/>
    </w:pPr>
  </w:style>
  <w:style w:type="character" w:customStyle="1" w:styleId="SpecialBold">
    <w:name w:val="Special Bold"/>
    <w:basedOn w:val="DefaultParagraphFont"/>
    <w:rsid w:val="005C446C"/>
    <w:rPr>
      <w:b/>
      <w:spacing w:val="0"/>
    </w:rPr>
  </w:style>
  <w:style w:type="paragraph" w:customStyle="1" w:styleId="SuperHeading">
    <w:name w:val="SuperHeading"/>
    <w:basedOn w:val="Normal"/>
    <w:rsid w:val="005C446C"/>
    <w:pPr>
      <w:spacing w:before="240" w:after="120"/>
      <w:outlineLvl w:val="0"/>
    </w:pPr>
    <w:rPr>
      <w:rFonts w:ascii="Times New Roman" w:hAnsi="Times New Roman"/>
      <w:b/>
      <w:sz w:val="32"/>
    </w:rPr>
  </w:style>
  <w:style w:type="paragraph" w:customStyle="1" w:styleId="AllowPageBreak">
    <w:name w:val="AllowPageBreak"/>
    <w:rsid w:val="005C44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4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46C"/>
    <w:rPr>
      <w:rFonts w:ascii="Courier New" w:eastAsia="Times New Roman" w:hAnsi="Courier New" w:cs="Times New Roman"/>
      <w:i/>
      <w:szCs w:val="20"/>
      <w:lang w:eastAsia="en-US"/>
    </w:rPr>
  </w:style>
  <w:style w:type="paragraph" w:customStyle="1" w:styleId="HeadingBase">
    <w:name w:val="Heading Base"/>
    <w:rsid w:val="005C4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46C"/>
    <w:pPr>
      <w:tabs>
        <w:tab w:val="right" w:leader="dot" w:pos="9072"/>
      </w:tabs>
      <w:ind w:left="567"/>
    </w:pPr>
    <w:rPr>
      <w:szCs w:val="22"/>
    </w:rPr>
  </w:style>
  <w:style w:type="paragraph" w:customStyle="1" w:styleId="TOCBase">
    <w:name w:val="TOC Base"/>
    <w:rsid w:val="005C4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46C"/>
    <w:pPr>
      <w:tabs>
        <w:tab w:val="right" w:leader="dot" w:pos="9072"/>
      </w:tabs>
      <w:spacing w:before="40" w:after="40"/>
      <w:ind w:left="284"/>
    </w:pPr>
    <w:rPr>
      <w:rFonts w:ascii="Times New Roman" w:hAnsi="Times New Roman"/>
    </w:rPr>
  </w:style>
  <w:style w:type="paragraph" w:styleId="TOC1">
    <w:name w:val="toc 1"/>
    <w:basedOn w:val="TOCBase"/>
    <w:next w:val="Normal"/>
    <w:rsid w:val="005C4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46C"/>
    <w:rPr>
      <w:rFonts w:ascii="Times New Roman" w:eastAsia="Times New Roman" w:hAnsi="Times New Roman" w:cs="Times New Roman"/>
      <w:sz w:val="16"/>
      <w:lang w:eastAsia="en-US"/>
    </w:rPr>
  </w:style>
  <w:style w:type="paragraph" w:styleId="Title">
    <w:name w:val="Title"/>
    <w:basedOn w:val="HeadingBase"/>
    <w:link w:val="TitleChar"/>
    <w:qFormat/>
    <w:rsid w:val="005C446C"/>
    <w:pPr>
      <w:spacing w:before="5040"/>
      <w:jc w:val="center"/>
    </w:pPr>
    <w:rPr>
      <w:sz w:val="48"/>
      <w:szCs w:val="72"/>
      <w:lang w:val="en-US"/>
    </w:rPr>
  </w:style>
  <w:style w:type="character" w:customStyle="1" w:styleId="TitleChar">
    <w:name w:val="Title Char"/>
    <w:basedOn w:val="DefaultParagraphFont"/>
    <w:link w:val="Title"/>
    <w:rsid w:val="005C4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46C"/>
    <w:pPr>
      <w:tabs>
        <w:tab w:val="left" w:pos="3600"/>
        <w:tab w:val="left" w:pos="3958"/>
      </w:tabs>
    </w:pPr>
  </w:style>
  <w:style w:type="paragraph" w:styleId="List">
    <w:name w:val="List"/>
    <w:basedOn w:val="BodyText"/>
    <w:next w:val="BodyText"/>
    <w:rsid w:val="005C446C"/>
    <w:pPr>
      <w:tabs>
        <w:tab w:val="left" w:pos="340"/>
      </w:tabs>
      <w:spacing w:before="60" w:after="60"/>
      <w:ind w:left="340" w:hanging="340"/>
    </w:pPr>
  </w:style>
  <w:style w:type="paragraph" w:customStyle="1" w:styleId="Note">
    <w:name w:val="Note"/>
    <w:basedOn w:val="BodyText"/>
    <w:rsid w:val="005C4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46C"/>
    <w:pPr>
      <w:framePr w:wrap="auto" w:hAnchor="text" w:y="6049"/>
    </w:pPr>
    <w:rPr>
      <w:color w:val="000000"/>
      <w:sz w:val="40"/>
    </w:rPr>
  </w:style>
  <w:style w:type="paragraph" w:customStyle="1" w:styleId="TOCTitle">
    <w:name w:val="TOCTitle"/>
    <w:basedOn w:val="Heading1"/>
    <w:rsid w:val="005C446C"/>
    <w:pPr>
      <w:spacing w:after="240"/>
      <w:jc w:val="center"/>
      <w:outlineLvl w:val="9"/>
    </w:pPr>
    <w:rPr>
      <w:caps/>
    </w:rPr>
  </w:style>
  <w:style w:type="paragraph" w:customStyle="1" w:styleId="Version">
    <w:name w:val="Version"/>
    <w:rsid w:val="005C4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46C"/>
    <w:pPr>
      <w:numPr>
        <w:numId w:val="12"/>
      </w:numPr>
      <w:tabs>
        <w:tab w:val="clear" w:pos="680"/>
      </w:tabs>
    </w:pPr>
  </w:style>
  <w:style w:type="paragraph" w:styleId="Index1">
    <w:name w:val="index 1"/>
    <w:basedOn w:val="Normal"/>
    <w:next w:val="Normal"/>
    <w:semiHidden/>
    <w:rsid w:val="005C446C"/>
    <w:pPr>
      <w:keepNext w:val="0"/>
      <w:tabs>
        <w:tab w:val="right" w:pos="4176"/>
      </w:tabs>
      <w:ind w:left="198" w:hanging="198"/>
    </w:pPr>
    <w:rPr>
      <w:rFonts w:ascii="Garamond" w:hAnsi="Garamond"/>
    </w:rPr>
  </w:style>
  <w:style w:type="paragraph" w:styleId="IndexHeading">
    <w:name w:val="index heading"/>
    <w:basedOn w:val="Normal"/>
    <w:next w:val="Index1"/>
    <w:semiHidden/>
    <w:rsid w:val="005C446C"/>
    <w:pPr>
      <w:spacing w:before="120" w:after="120"/>
    </w:pPr>
    <w:rPr>
      <w:rFonts w:ascii="Arial" w:hAnsi="Arial"/>
      <w:b/>
      <w:color w:val="918585"/>
      <w:sz w:val="24"/>
    </w:rPr>
  </w:style>
  <w:style w:type="paragraph" w:styleId="Header">
    <w:name w:val="header"/>
    <w:basedOn w:val="Normal"/>
    <w:link w:val="HeaderChar"/>
    <w:rsid w:val="005C4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46C"/>
    <w:rPr>
      <w:rFonts w:ascii="Times New Roman" w:eastAsia="Times New Roman" w:hAnsi="Times New Roman" w:cs="Times New Roman"/>
      <w:sz w:val="16"/>
      <w:szCs w:val="20"/>
      <w:lang w:val="en-GB" w:eastAsia="en-US"/>
    </w:rPr>
  </w:style>
  <w:style w:type="paragraph" w:customStyle="1" w:styleId="Chapter">
    <w:name w:val="Chapter"/>
    <w:basedOn w:val="Normal"/>
    <w:rsid w:val="005C446C"/>
    <w:pPr>
      <w:spacing w:before="240"/>
    </w:pPr>
    <w:rPr>
      <w:rFonts w:ascii="Times New Roman" w:hAnsi="Times New Roman"/>
      <w:smallCaps/>
      <w:spacing w:val="80"/>
      <w:sz w:val="28"/>
    </w:rPr>
  </w:style>
  <w:style w:type="paragraph" w:customStyle="1" w:styleId="InChapter">
    <w:name w:val="InChapter"/>
    <w:basedOn w:val="Heading3"/>
    <w:rsid w:val="005C446C"/>
    <w:pPr>
      <w:spacing w:after="240"/>
      <w:outlineLvl w:val="9"/>
    </w:pPr>
    <w:rPr>
      <w:noProof/>
    </w:rPr>
  </w:style>
  <w:style w:type="paragraph" w:styleId="Index2">
    <w:name w:val="index 2"/>
    <w:basedOn w:val="Normal"/>
    <w:next w:val="Normal"/>
    <w:semiHidden/>
    <w:rsid w:val="005C446C"/>
    <w:pPr>
      <w:tabs>
        <w:tab w:val="right" w:pos="4176"/>
      </w:tabs>
      <w:ind w:left="568" w:hanging="284"/>
    </w:pPr>
    <w:rPr>
      <w:rFonts w:ascii="Garamond" w:hAnsi="Garamond"/>
    </w:rPr>
  </w:style>
  <w:style w:type="paragraph" w:customStyle="1" w:styleId="Byline">
    <w:name w:val="Byline"/>
    <w:rsid w:val="005C4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46C"/>
    <w:pPr>
      <w:tabs>
        <w:tab w:val="clear" w:pos="3600"/>
        <w:tab w:val="clear" w:pos="3958"/>
      </w:tabs>
      <w:jc w:val="right"/>
    </w:pPr>
  </w:style>
  <w:style w:type="character" w:styleId="Emphasis">
    <w:name w:val="Emphasis"/>
    <w:basedOn w:val="DefaultParagraphFont"/>
    <w:qFormat/>
    <w:rsid w:val="005C446C"/>
    <w:rPr>
      <w:i/>
    </w:rPr>
  </w:style>
  <w:style w:type="paragraph" w:styleId="Caption">
    <w:name w:val="caption"/>
    <w:basedOn w:val="BodyText"/>
    <w:next w:val="Normal"/>
    <w:qFormat/>
    <w:rsid w:val="005C446C"/>
    <w:pPr>
      <w:framePr w:w="2268" w:hSpace="181" w:vSpace="181" w:wrap="around" w:vAnchor="text" w:hAnchor="page" w:x="1135" w:y="285" w:anchorLock="1"/>
    </w:pPr>
    <w:rPr>
      <w:i/>
    </w:rPr>
  </w:style>
  <w:style w:type="paragraph" w:customStyle="1" w:styleId="MiniTOCTitle">
    <w:name w:val="MiniTOCTitle"/>
    <w:basedOn w:val="Heading4"/>
    <w:rsid w:val="005C446C"/>
    <w:pPr>
      <w:spacing w:before="240"/>
      <w:outlineLvl w:val="9"/>
    </w:pPr>
    <w:rPr>
      <w:noProof/>
      <w:sz w:val="24"/>
    </w:rPr>
  </w:style>
  <w:style w:type="paragraph" w:customStyle="1" w:styleId="MiniTOCItem">
    <w:name w:val="MiniTOCItem"/>
    <w:basedOn w:val="ListBullet"/>
    <w:rsid w:val="005C446C"/>
    <w:pPr>
      <w:numPr>
        <w:numId w:val="0"/>
      </w:numPr>
      <w:tabs>
        <w:tab w:val="right" w:leader="dot" w:pos="6521"/>
      </w:tabs>
      <w:spacing w:before="0" w:after="0"/>
    </w:pPr>
  </w:style>
  <w:style w:type="paragraph" w:customStyle="1" w:styleId="TOFTitle">
    <w:name w:val="TOFTitle"/>
    <w:basedOn w:val="TOCTitle"/>
    <w:rsid w:val="005C446C"/>
  </w:style>
  <w:style w:type="paragraph" w:styleId="TableofFigures">
    <w:name w:val="table of figures"/>
    <w:basedOn w:val="Normal"/>
    <w:next w:val="Normal"/>
    <w:semiHidden/>
    <w:rsid w:val="005C446C"/>
    <w:pPr>
      <w:tabs>
        <w:tab w:val="right" w:leader="dot" w:pos="9072"/>
      </w:tabs>
      <w:ind w:left="970" w:hanging="403"/>
    </w:pPr>
    <w:rPr>
      <w:rFonts w:ascii="Times New Roman" w:hAnsi="Times New Roman"/>
      <w:b/>
    </w:rPr>
  </w:style>
  <w:style w:type="paragraph" w:styleId="ListNumber">
    <w:name w:val="List Number"/>
    <w:basedOn w:val="List"/>
    <w:rsid w:val="005C446C"/>
    <w:pPr>
      <w:numPr>
        <w:numId w:val="14"/>
      </w:numPr>
      <w:tabs>
        <w:tab w:val="clear" w:pos="340"/>
      </w:tabs>
    </w:pPr>
  </w:style>
  <w:style w:type="character" w:customStyle="1" w:styleId="WingdingSymbols">
    <w:name w:val="Wingding Symbols"/>
    <w:rsid w:val="005C446C"/>
    <w:rPr>
      <w:rFonts w:ascii="Wingdings" w:hAnsi="Wingdings"/>
    </w:rPr>
  </w:style>
  <w:style w:type="paragraph" w:customStyle="1" w:styleId="TableHeading">
    <w:name w:val="Table Heading"/>
    <w:basedOn w:val="HeadingBase"/>
    <w:rsid w:val="005C446C"/>
    <w:pPr>
      <w:keepLines/>
      <w:pBdr>
        <w:bottom w:val="single" w:sz="6" w:space="1" w:color="918585"/>
      </w:pBdr>
      <w:spacing w:before="240"/>
    </w:pPr>
  </w:style>
  <w:style w:type="character" w:customStyle="1" w:styleId="HotSpot">
    <w:name w:val="HotSpot"/>
    <w:rsid w:val="005C446C"/>
    <w:rPr>
      <w:color w:val="0033CC"/>
      <w:u w:val="none"/>
    </w:rPr>
  </w:style>
  <w:style w:type="paragraph" w:customStyle="1" w:styleId="BodyTextRight">
    <w:name w:val="Body Text Right"/>
    <w:basedOn w:val="BodyText"/>
    <w:rsid w:val="005C446C"/>
    <w:pPr>
      <w:spacing w:before="0" w:after="0"/>
      <w:jc w:val="right"/>
    </w:pPr>
  </w:style>
  <w:style w:type="paragraph" w:styleId="Index3">
    <w:name w:val="index 3"/>
    <w:basedOn w:val="ListNumber2"/>
    <w:next w:val="Normal"/>
    <w:semiHidden/>
    <w:rsid w:val="005C446C"/>
    <w:pPr>
      <w:numPr>
        <w:numId w:val="0"/>
      </w:numPr>
      <w:tabs>
        <w:tab w:val="right" w:leader="dot" w:pos="4176"/>
      </w:tabs>
    </w:pPr>
  </w:style>
  <w:style w:type="paragraph" w:styleId="ListNumber2">
    <w:name w:val="List Number 2"/>
    <w:basedOn w:val="List2"/>
    <w:rsid w:val="005C446C"/>
    <w:pPr>
      <w:numPr>
        <w:numId w:val="9"/>
      </w:numPr>
      <w:tabs>
        <w:tab w:val="clear" w:pos="1060"/>
      </w:tabs>
    </w:pPr>
  </w:style>
  <w:style w:type="paragraph" w:customStyle="1" w:styleId="MarginNote">
    <w:name w:val="Margin Note"/>
    <w:basedOn w:val="BodyText"/>
    <w:rsid w:val="005C4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46C"/>
    <w:rPr>
      <w:sz w:val="32"/>
    </w:rPr>
  </w:style>
  <w:style w:type="paragraph" w:customStyle="1" w:styleId="HeadingProcedure">
    <w:name w:val="Heading Procedure"/>
    <w:basedOn w:val="HeadingBase"/>
    <w:next w:val="Normal"/>
    <w:rsid w:val="005C446C"/>
    <w:pPr>
      <w:tabs>
        <w:tab w:val="left" w:pos="0"/>
      </w:tabs>
      <w:spacing w:before="120" w:after="60"/>
    </w:pPr>
    <w:rPr>
      <w:i/>
      <w:color w:val="918585"/>
      <w:sz w:val="22"/>
    </w:rPr>
  </w:style>
  <w:style w:type="paragraph" w:customStyle="1" w:styleId="TableBodyText">
    <w:name w:val="Table Body Text"/>
    <w:basedOn w:val="BodyText"/>
    <w:rsid w:val="005C446C"/>
    <w:pPr>
      <w:spacing w:before="60" w:after="60"/>
    </w:pPr>
  </w:style>
  <w:style w:type="paragraph" w:styleId="ListContinue">
    <w:name w:val="List Continue"/>
    <w:basedOn w:val="List"/>
    <w:rsid w:val="005C446C"/>
    <w:pPr>
      <w:ind w:firstLine="0"/>
    </w:pPr>
  </w:style>
  <w:style w:type="paragraph" w:customStyle="1" w:styleId="ListNote">
    <w:name w:val="List Note"/>
    <w:basedOn w:val="List"/>
    <w:rsid w:val="005C446C"/>
    <w:pPr>
      <w:pBdr>
        <w:top w:val="single" w:sz="6" w:space="2" w:color="918585"/>
        <w:bottom w:val="single" w:sz="6" w:space="2" w:color="918585"/>
      </w:pBdr>
      <w:tabs>
        <w:tab w:val="left" w:pos="1021"/>
      </w:tabs>
      <w:ind w:firstLine="0"/>
    </w:pPr>
  </w:style>
  <w:style w:type="paragraph" w:customStyle="1" w:styleId="Warning">
    <w:name w:val="Warning"/>
    <w:basedOn w:val="BodyText"/>
    <w:rsid w:val="005C446C"/>
    <w:pPr>
      <w:shd w:val="clear" w:color="auto" w:fill="D9D9D9"/>
      <w:tabs>
        <w:tab w:val="left" w:pos="992"/>
      </w:tabs>
      <w:ind w:left="119" w:right="119"/>
    </w:pPr>
    <w:rPr>
      <w:sz w:val="20"/>
    </w:rPr>
  </w:style>
  <w:style w:type="paragraph" w:customStyle="1" w:styleId="MarginIcons">
    <w:name w:val="Margin Icons"/>
    <w:basedOn w:val="BodyText"/>
    <w:rsid w:val="005C4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46C"/>
    <w:rPr>
      <w:rFonts w:ascii="Courier New" w:hAnsi="Courier New"/>
    </w:rPr>
  </w:style>
  <w:style w:type="paragraph" w:customStyle="1" w:styleId="NoteBullet">
    <w:name w:val="Note Bullet"/>
    <w:basedOn w:val="Note"/>
    <w:rsid w:val="005C446C"/>
    <w:pPr>
      <w:tabs>
        <w:tab w:val="clear" w:pos="680"/>
      </w:tabs>
      <w:spacing w:before="60" w:after="60"/>
    </w:pPr>
  </w:style>
  <w:style w:type="paragraph" w:customStyle="1" w:styleId="SubHeading2">
    <w:name w:val="SubHeading2"/>
    <w:basedOn w:val="HeadingBase"/>
    <w:rsid w:val="005C446C"/>
    <w:pPr>
      <w:spacing w:before="240" w:after="60"/>
    </w:pPr>
    <w:rPr>
      <w:sz w:val="20"/>
    </w:rPr>
  </w:style>
  <w:style w:type="paragraph" w:customStyle="1" w:styleId="SubHeading1">
    <w:name w:val="SubHeading1"/>
    <w:basedOn w:val="HeadingBase"/>
    <w:rsid w:val="005C446C"/>
    <w:pPr>
      <w:spacing w:before="240" w:after="60"/>
    </w:pPr>
    <w:rPr>
      <w:color w:val="918585"/>
      <w:sz w:val="22"/>
    </w:rPr>
  </w:style>
  <w:style w:type="paragraph" w:customStyle="1" w:styleId="SideHeading">
    <w:name w:val="Side Heading"/>
    <w:basedOn w:val="HeadingBase"/>
    <w:rsid w:val="005C4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46C"/>
    <w:pPr>
      <w:numPr>
        <w:numId w:val="10"/>
      </w:numPr>
    </w:pPr>
  </w:style>
  <w:style w:type="paragraph" w:styleId="PlainText">
    <w:name w:val="Plain Text"/>
    <w:basedOn w:val="Normal"/>
    <w:link w:val="PlainTextChar"/>
    <w:rsid w:val="005C446C"/>
    <w:rPr>
      <w:sz w:val="20"/>
    </w:rPr>
  </w:style>
  <w:style w:type="character" w:customStyle="1" w:styleId="PlainTextChar">
    <w:name w:val="Plain Text Char"/>
    <w:basedOn w:val="DefaultParagraphFont"/>
    <w:link w:val="PlainText"/>
    <w:rsid w:val="005C446C"/>
    <w:rPr>
      <w:rFonts w:ascii="Courier New" w:eastAsia="Times New Roman" w:hAnsi="Courier New" w:cs="Times New Roman"/>
      <w:sz w:val="20"/>
      <w:szCs w:val="20"/>
      <w:lang w:eastAsia="en-US"/>
    </w:rPr>
  </w:style>
  <w:style w:type="character" w:customStyle="1" w:styleId="MenuOption">
    <w:name w:val="Menu Option"/>
    <w:basedOn w:val="DefaultParagraphFont"/>
    <w:rsid w:val="005C446C"/>
    <w:rPr>
      <w:b/>
      <w:smallCaps/>
    </w:rPr>
  </w:style>
  <w:style w:type="paragraph" w:customStyle="1" w:styleId="TableListNumber">
    <w:name w:val="Table List Number"/>
    <w:basedOn w:val="ListNumber"/>
    <w:rsid w:val="005C446C"/>
    <w:pPr>
      <w:numPr>
        <w:numId w:val="0"/>
      </w:numPr>
    </w:pPr>
  </w:style>
  <w:style w:type="paragraph" w:styleId="TOC4">
    <w:name w:val="toc 4"/>
    <w:basedOn w:val="TOCBase"/>
    <w:next w:val="Normal"/>
    <w:semiHidden/>
    <w:rsid w:val="005C446C"/>
    <w:pPr>
      <w:tabs>
        <w:tab w:val="right" w:leader="dot" w:pos="9071"/>
      </w:tabs>
      <w:ind w:left="1701"/>
    </w:pPr>
  </w:style>
  <w:style w:type="paragraph" w:customStyle="1" w:styleId="ListAlpha">
    <w:name w:val="List Alpha"/>
    <w:basedOn w:val="List"/>
    <w:rsid w:val="005C446C"/>
    <w:pPr>
      <w:numPr>
        <w:numId w:val="8"/>
      </w:numPr>
    </w:pPr>
  </w:style>
  <w:style w:type="paragraph" w:customStyle="1" w:styleId="ListAlpha2">
    <w:name w:val="List Alpha 2"/>
    <w:basedOn w:val="List2"/>
    <w:rsid w:val="005C446C"/>
    <w:pPr>
      <w:numPr>
        <w:numId w:val="7"/>
      </w:numPr>
    </w:pPr>
  </w:style>
  <w:style w:type="paragraph" w:styleId="List2">
    <w:name w:val="List 2"/>
    <w:basedOn w:val="BodyText"/>
    <w:rsid w:val="005C446C"/>
    <w:pPr>
      <w:tabs>
        <w:tab w:val="left" w:pos="680"/>
      </w:tabs>
      <w:spacing w:before="60" w:after="60"/>
      <w:ind w:left="680" w:hanging="340"/>
    </w:pPr>
  </w:style>
  <w:style w:type="paragraph" w:styleId="List3">
    <w:name w:val="List 3"/>
    <w:basedOn w:val="BodyText"/>
    <w:rsid w:val="005C446C"/>
    <w:pPr>
      <w:tabs>
        <w:tab w:val="left" w:pos="1021"/>
      </w:tabs>
      <w:spacing w:before="60" w:after="60"/>
      <w:ind w:left="1020" w:hanging="340"/>
    </w:pPr>
  </w:style>
  <w:style w:type="paragraph" w:styleId="List4">
    <w:name w:val="List 4"/>
    <w:basedOn w:val="BodyText"/>
    <w:rsid w:val="005C446C"/>
    <w:pPr>
      <w:tabs>
        <w:tab w:val="left" w:pos="1361"/>
      </w:tabs>
      <w:spacing w:before="60" w:after="60"/>
      <w:ind w:left="1361" w:hanging="340"/>
    </w:pPr>
  </w:style>
  <w:style w:type="paragraph" w:styleId="List5">
    <w:name w:val="List 5"/>
    <w:basedOn w:val="BodyText"/>
    <w:rsid w:val="005C446C"/>
    <w:pPr>
      <w:tabs>
        <w:tab w:val="left" w:pos="1701"/>
      </w:tabs>
      <w:spacing w:before="60" w:after="60"/>
      <w:ind w:left="1701" w:hanging="340"/>
    </w:pPr>
  </w:style>
  <w:style w:type="paragraph" w:styleId="ListBullet3">
    <w:name w:val="List Bullet 3"/>
    <w:basedOn w:val="List3"/>
    <w:rsid w:val="005C446C"/>
    <w:pPr>
      <w:numPr>
        <w:numId w:val="13"/>
      </w:numPr>
      <w:tabs>
        <w:tab w:val="clear" w:pos="1021"/>
      </w:tabs>
      <w:ind w:left="1037" w:hanging="357"/>
    </w:pPr>
  </w:style>
  <w:style w:type="paragraph" w:styleId="ListBullet4">
    <w:name w:val="List Bullet 4"/>
    <w:basedOn w:val="List4"/>
    <w:rsid w:val="005C446C"/>
    <w:pPr>
      <w:numPr>
        <w:numId w:val="2"/>
      </w:numPr>
      <w:tabs>
        <w:tab w:val="clear" w:pos="1361"/>
      </w:tabs>
    </w:pPr>
  </w:style>
  <w:style w:type="paragraph" w:styleId="ListBullet5">
    <w:name w:val="List Bullet 5"/>
    <w:basedOn w:val="List5"/>
    <w:rsid w:val="005C446C"/>
    <w:pPr>
      <w:numPr>
        <w:numId w:val="3"/>
      </w:numPr>
    </w:pPr>
  </w:style>
  <w:style w:type="paragraph" w:styleId="ListContinue2">
    <w:name w:val="List Continue 2"/>
    <w:basedOn w:val="List2"/>
    <w:rsid w:val="005C446C"/>
    <w:pPr>
      <w:ind w:firstLine="0"/>
    </w:pPr>
  </w:style>
  <w:style w:type="paragraph" w:styleId="ListContinue3">
    <w:name w:val="List Continue 3"/>
    <w:basedOn w:val="List3"/>
    <w:rsid w:val="005C446C"/>
    <w:pPr>
      <w:ind w:left="1021" w:firstLine="0"/>
    </w:pPr>
  </w:style>
  <w:style w:type="paragraph" w:styleId="ListContinue4">
    <w:name w:val="List Continue 4"/>
    <w:basedOn w:val="List4"/>
    <w:rsid w:val="005C446C"/>
    <w:pPr>
      <w:ind w:firstLine="0"/>
    </w:pPr>
  </w:style>
  <w:style w:type="paragraph" w:styleId="ListContinue5">
    <w:name w:val="List Continue 5"/>
    <w:basedOn w:val="List5"/>
    <w:rsid w:val="005C446C"/>
    <w:pPr>
      <w:ind w:firstLine="0"/>
    </w:pPr>
  </w:style>
  <w:style w:type="paragraph" w:styleId="ListNumber3">
    <w:name w:val="List Number 3"/>
    <w:basedOn w:val="List3"/>
    <w:rsid w:val="005C446C"/>
    <w:pPr>
      <w:numPr>
        <w:numId w:val="4"/>
      </w:numPr>
    </w:pPr>
  </w:style>
  <w:style w:type="paragraph" w:styleId="ListNumber4">
    <w:name w:val="List Number 4"/>
    <w:basedOn w:val="List4"/>
    <w:rsid w:val="005C446C"/>
    <w:pPr>
      <w:numPr>
        <w:numId w:val="5"/>
      </w:numPr>
    </w:pPr>
  </w:style>
  <w:style w:type="paragraph" w:styleId="ListNumber5">
    <w:name w:val="List Number 5"/>
    <w:basedOn w:val="List5"/>
    <w:rsid w:val="005C446C"/>
    <w:pPr>
      <w:numPr>
        <w:numId w:val="6"/>
      </w:numPr>
    </w:pPr>
  </w:style>
  <w:style w:type="paragraph" w:styleId="BlockText">
    <w:name w:val="Block Text"/>
    <w:basedOn w:val="Normal"/>
    <w:rsid w:val="005C446C"/>
    <w:pPr>
      <w:spacing w:after="120"/>
      <w:ind w:left="1440" w:right="1440"/>
    </w:pPr>
  </w:style>
  <w:style w:type="character" w:customStyle="1" w:styleId="Subscript">
    <w:name w:val="Subscript"/>
    <w:basedOn w:val="DefaultParagraphFont"/>
    <w:rsid w:val="005C446C"/>
    <w:rPr>
      <w:sz w:val="16"/>
      <w:vertAlign w:val="subscript"/>
    </w:rPr>
  </w:style>
  <w:style w:type="character" w:customStyle="1" w:styleId="Superscript">
    <w:name w:val="Superscript"/>
    <w:basedOn w:val="DefaultParagraphFont"/>
    <w:rsid w:val="005C446C"/>
    <w:rPr>
      <w:sz w:val="16"/>
      <w:vertAlign w:val="superscript"/>
    </w:rPr>
  </w:style>
  <w:style w:type="character" w:customStyle="1" w:styleId="Symbols">
    <w:name w:val="Symbols"/>
    <w:basedOn w:val="DefaultParagraphFont"/>
    <w:rsid w:val="005C446C"/>
    <w:rPr>
      <w:rFonts w:ascii="Symbol" w:hAnsi="Symbol"/>
    </w:rPr>
  </w:style>
  <w:style w:type="character" w:customStyle="1" w:styleId="MenuOptions">
    <w:name w:val="Menu Options"/>
    <w:basedOn w:val="DefaultParagraphFont"/>
    <w:rsid w:val="005C446C"/>
    <w:rPr>
      <w:rFonts w:ascii="Arial Narrow" w:hAnsi="Arial Narrow"/>
      <w:smallCaps/>
    </w:rPr>
  </w:style>
  <w:style w:type="character" w:customStyle="1" w:styleId="Buttons">
    <w:name w:val="Buttons"/>
    <w:basedOn w:val="DefaultParagraphFont"/>
    <w:rsid w:val="005C446C"/>
    <w:rPr>
      <w:b/>
    </w:rPr>
  </w:style>
  <w:style w:type="character" w:customStyle="1" w:styleId="Underlined">
    <w:name w:val="Underlined"/>
    <w:basedOn w:val="DefaultParagraphFont"/>
    <w:rsid w:val="005C446C"/>
    <w:rPr>
      <w:u w:val="single"/>
    </w:rPr>
  </w:style>
  <w:style w:type="paragraph" w:customStyle="1" w:styleId="TableBodyTextRight">
    <w:name w:val="Table Body Text Right"/>
    <w:basedOn w:val="TableBodyText"/>
    <w:rsid w:val="005C446C"/>
    <w:pPr>
      <w:widowControl w:val="0"/>
      <w:autoSpaceDE w:val="0"/>
      <w:autoSpaceDN w:val="0"/>
      <w:adjustRightInd w:val="0"/>
      <w:jc w:val="right"/>
    </w:pPr>
    <w:rPr>
      <w:rFonts w:cs="Arial"/>
      <w:szCs w:val="18"/>
    </w:rPr>
  </w:style>
  <w:style w:type="paragraph" w:customStyle="1" w:styleId="CopyrightText">
    <w:name w:val="Copyright Text"/>
    <w:basedOn w:val="BodyText"/>
    <w:rsid w:val="005C446C"/>
    <w:rPr>
      <w:sz w:val="18"/>
    </w:rPr>
  </w:style>
  <w:style w:type="paragraph" w:customStyle="1" w:styleId="BodySmallRight">
    <w:name w:val="Body Small Right"/>
    <w:basedOn w:val="BodyTextRight"/>
    <w:rsid w:val="005C446C"/>
    <w:rPr>
      <w:sz w:val="18"/>
      <w:szCs w:val="18"/>
    </w:rPr>
  </w:style>
  <w:style w:type="paragraph" w:customStyle="1" w:styleId="MarginEdition">
    <w:name w:val="Margin Edition"/>
    <w:basedOn w:val="MarginNote"/>
    <w:rsid w:val="005C446C"/>
    <w:pPr>
      <w:spacing w:before="0" w:after="0"/>
    </w:pPr>
    <w:rPr>
      <w:rFonts w:ascii="Times New Roman" w:hAnsi="Times New Roman"/>
      <w:color w:val="999999"/>
    </w:rPr>
  </w:style>
  <w:style w:type="paragraph" w:customStyle="1" w:styleId="Spacer">
    <w:name w:val="Spacer"/>
    <w:basedOn w:val="Normal"/>
    <w:rsid w:val="005C446C"/>
    <w:rPr>
      <w:sz w:val="2"/>
      <w:szCs w:val="2"/>
    </w:rPr>
  </w:style>
  <w:style w:type="character" w:customStyle="1" w:styleId="Small">
    <w:name w:val="Small"/>
    <w:basedOn w:val="DefaultParagraphFont"/>
    <w:rsid w:val="005C446C"/>
    <w:rPr>
      <w:sz w:val="16"/>
    </w:rPr>
  </w:style>
  <w:style w:type="paragraph" w:customStyle="1" w:styleId="WideTable">
    <w:name w:val="Wide Table"/>
    <w:basedOn w:val="Normal"/>
    <w:rsid w:val="005C446C"/>
    <w:pPr>
      <w:ind w:left="-1418"/>
    </w:pPr>
    <w:rPr>
      <w:sz w:val="2"/>
      <w:szCs w:val="2"/>
    </w:rPr>
  </w:style>
  <w:style w:type="character" w:styleId="PageNumber">
    <w:name w:val="page number"/>
    <w:basedOn w:val="DefaultParagraphFont"/>
    <w:rsid w:val="005C446C"/>
  </w:style>
  <w:style w:type="paragraph" w:styleId="Quote">
    <w:name w:val="Quote"/>
    <w:basedOn w:val="Heading1"/>
    <w:link w:val="QuoteChar"/>
    <w:qFormat/>
    <w:rsid w:val="005C446C"/>
    <w:rPr>
      <w:b w:val="0"/>
      <w:sz w:val="72"/>
      <w:szCs w:val="72"/>
      <w:lang w:val="en-NZ"/>
    </w:rPr>
  </w:style>
  <w:style w:type="character" w:customStyle="1" w:styleId="QuoteChar">
    <w:name w:val="Quote Char"/>
    <w:basedOn w:val="DefaultParagraphFont"/>
    <w:link w:val="Quote"/>
    <w:rsid w:val="005C4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46C"/>
    <w:pPr>
      <w:pageBreakBefore/>
    </w:pPr>
  </w:style>
  <w:style w:type="paragraph" w:customStyle="1" w:styleId="Border">
    <w:name w:val="Border"/>
    <w:basedOn w:val="Normal"/>
    <w:qFormat/>
    <w:rsid w:val="005C4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46C"/>
    <w:rPr>
      <w:b/>
      <w:bCs/>
      <w:i/>
      <w:iCs/>
      <w:color w:val="auto"/>
    </w:rPr>
  </w:style>
  <w:style w:type="paragraph" w:styleId="IntenseQuote">
    <w:name w:val="Intense Quote"/>
    <w:basedOn w:val="Normal"/>
    <w:next w:val="Normal"/>
    <w:link w:val="IntenseQuoteChar"/>
    <w:uiPriority w:val="30"/>
    <w:qFormat/>
    <w:rsid w:val="005C4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46C"/>
    <w:rPr>
      <w:smallCaps/>
      <w:color w:val="auto"/>
      <w:u w:val="single"/>
    </w:rPr>
  </w:style>
  <w:style w:type="character" w:styleId="IntenseReference">
    <w:name w:val="Intense Reference"/>
    <w:basedOn w:val="DefaultParagraphFont"/>
    <w:uiPriority w:val="32"/>
    <w:qFormat/>
    <w:rsid w:val="005C446C"/>
    <w:rPr>
      <w:b/>
      <w:bCs/>
      <w:smallCaps/>
      <w:color w:val="auto"/>
      <w:spacing w:val="5"/>
      <w:u w:val="single"/>
    </w:rPr>
  </w:style>
  <w:style w:type="paragraph" w:customStyle="1" w:styleId="2ColumnHeading">
    <w:name w:val="2Column Heading"/>
    <w:basedOn w:val="BodyText"/>
    <w:qFormat/>
    <w:rsid w:val="005C446C"/>
    <w:pPr>
      <w:spacing w:after="60"/>
      <w:ind w:left="-2268"/>
    </w:pPr>
    <w:rPr>
      <w:b/>
    </w:rPr>
  </w:style>
  <w:style w:type="paragraph" w:customStyle="1" w:styleId="Heading1TOC">
    <w:name w:val="Heading1 TOC"/>
    <w:basedOn w:val="Normal"/>
    <w:qFormat/>
    <w:rsid w:val="005C446C"/>
    <w:pPr>
      <w:spacing w:before="240" w:after="120"/>
    </w:pPr>
    <w:rPr>
      <w:rFonts w:ascii="Times New Roman" w:hAnsi="Times New Roman"/>
      <w:b/>
      <w:sz w:val="32"/>
    </w:rPr>
  </w:style>
  <w:style w:type="paragraph" w:customStyle="1" w:styleId="Heading2TOC">
    <w:name w:val="Heading2 TOC"/>
    <w:basedOn w:val="Normal"/>
    <w:qFormat/>
    <w:rsid w:val="005C446C"/>
    <w:pPr>
      <w:spacing w:before="240" w:after="60"/>
    </w:pPr>
    <w:rPr>
      <w:rFonts w:ascii="Times New Roman" w:hAnsi="Times New Roman"/>
      <w:b/>
      <w:sz w:val="28"/>
    </w:rPr>
  </w:style>
  <w:style w:type="character" w:customStyle="1" w:styleId="Underline">
    <w:name w:val="Underline"/>
    <w:basedOn w:val="DefaultParagraphFont"/>
    <w:qFormat/>
    <w:rsid w:val="005C446C"/>
    <w:rPr>
      <w:u w:val="single"/>
    </w:rPr>
  </w:style>
  <w:style w:type="character" w:customStyle="1" w:styleId="BoldandItalics">
    <w:name w:val="Bold and Italics"/>
    <w:qFormat/>
    <w:rsid w:val="005C446C"/>
    <w:rPr>
      <w:b/>
      <w:i/>
      <w:u w:val="none"/>
    </w:rPr>
  </w:style>
  <w:style w:type="paragraph" w:styleId="BalloonText">
    <w:name w:val="Balloon Text"/>
    <w:basedOn w:val="Normal"/>
    <w:link w:val="BalloonTextChar"/>
    <w:rsid w:val="005C446C"/>
    <w:rPr>
      <w:rFonts w:ascii="Tahoma" w:hAnsi="Tahoma" w:cs="Tahoma"/>
      <w:sz w:val="16"/>
      <w:szCs w:val="16"/>
    </w:rPr>
  </w:style>
  <w:style w:type="character" w:customStyle="1" w:styleId="BalloonTextChar">
    <w:name w:val="Balloon Text Char"/>
    <w:basedOn w:val="DefaultParagraphFont"/>
    <w:link w:val="BalloonText"/>
    <w:rsid w:val="005C4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46C"/>
    <w:rPr>
      <w:b/>
      <w:color w:val="660033"/>
      <w:spacing w:val="0"/>
    </w:rPr>
  </w:style>
  <w:style w:type="paragraph" w:customStyle="1" w:styleId="Nameditemlist">
    <w:name w:val="Named item list"/>
    <w:basedOn w:val="BodyText"/>
    <w:qFormat/>
    <w:rsid w:val="005C446C"/>
    <w:pPr>
      <w:tabs>
        <w:tab w:val="left" w:pos="2835"/>
      </w:tabs>
      <w:ind w:left="2835" w:hanging="2835"/>
    </w:pPr>
  </w:style>
  <w:style w:type="paragraph" w:customStyle="1" w:styleId="BodyTextnopadding">
    <w:name w:val="Body Text no padding"/>
    <w:basedOn w:val="BodyText"/>
    <w:qFormat/>
    <w:rsid w:val="005C446C"/>
    <w:pPr>
      <w:spacing w:before="0" w:after="0"/>
    </w:pPr>
  </w:style>
  <w:style w:type="paragraph" w:customStyle="1" w:styleId="BodyTextBold">
    <w:name w:val="Body Text Bold"/>
    <w:basedOn w:val="BodyText"/>
    <w:qFormat/>
    <w:rsid w:val="005C446C"/>
    <w:rPr>
      <w:b/>
    </w:rPr>
  </w:style>
  <w:style w:type="character" w:styleId="Hyperlink">
    <w:name w:val="Hyperlink"/>
    <w:basedOn w:val="DefaultParagraphFont"/>
    <w:uiPriority w:val="99"/>
    <w:unhideWhenUsed/>
    <w:rsid w:val="00877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6498</Characters>
  <Application>Microsoft Office Word</Application>
  <DocSecurity>0</DocSecurity>
  <Lines>240</Lines>
  <Paragraphs>137</Paragraphs>
  <ScaleCrop>false</ScaleCrop>
  <Company>Author-it Software Corporation Ltd.</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CSCINT013 Assist offenders to change drug and alcohol use</dc:title>
  <dc:subject>Approved</dc:subject>
  <dc:creator>Public Skills Australia</dc:creator>
  <cp:keywords>Release: 1</cp:keywords>
  <dc:description>Review Date: 12 April 2008</dc:description>
  <cp:lastModifiedBy>HSD_TPCMSd.prod</cp:lastModifiedBy>
  <cp:revision>3</cp:revision>
  <dcterms:created xsi:type="dcterms:W3CDTF">2025-03-01T17:20:00Z</dcterms:created>
  <dcterms:modified xsi:type="dcterms:W3CDTF">2025-03-01T17:20:00Z</dcterms:modified>
</cp:coreProperties>
</file>