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0BA" w:rsidP="00A700BA">
      <w:pPr>
        <w:pStyle w:val="Title"/>
      </w:pPr>
      <w:r>
        <w:fldChar w:fldCharType="begin"/>
      </w:r>
      <w:r>
        <w:instrText xml:space="preserve"> TITLE   \* MERGEFORMAT </w:instrText>
      </w:r>
      <w:r>
        <w:fldChar w:fldCharType="separate"/>
      </w:r>
      <w:r>
        <w:t>CSCINT005 Support group activities</w:t>
      </w:r>
      <w:r>
        <w:fldChar w:fldCharType="end"/>
      </w:r>
    </w:p>
    <w:p w:rsidR="00A700BA" w:rsidP="00A700BA">
      <w:pPr>
        <w:pStyle w:val="Version"/>
        <w:sectPr w:rsidSect="007947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7AD" w:rsidP="007947AD">
      <w:pPr>
        <w:pStyle w:val="SuperHeading"/>
      </w:pPr>
      <w:r w:rsidRPr="007947AD">
        <w:t>CSCINT005 Support group activities</w:t>
      </w:r>
    </w:p>
    <w:p w:rsidR="00000000" w:rsidRPr="007947AD" w:rsidP="007947AD">
      <w:pPr>
        <w:pStyle w:val="Heading1"/>
      </w:pPr>
      <w:bookmarkStart w:id="1" w:name="O_640764"/>
      <w:bookmarkEnd w:id="1"/>
      <w:r w:rsidRPr="007947AD">
        <w:t>Modification History</w:t>
      </w:r>
    </w:p>
    <w:tbl>
      <w:tblPr>
        <w:tblW w:w="0" w:type="auto"/>
        <w:tblLayout w:type="fixed"/>
        <w:tblCellMar>
          <w:left w:w="62" w:type="dxa"/>
          <w:right w:w="62" w:type="dxa"/>
        </w:tblCellMar>
        <w:tblLook w:val="0000"/>
      </w:tblPr>
      <w:tblGrid>
        <w:gridCol w:w="1134"/>
        <w:gridCol w:w="7937"/>
      </w:tblGrid>
      <w:tr w:rsidTr="00A700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TableHeading"/>
              <w:rPr>
                <w:lang w:val="en-NZ"/>
              </w:rPr>
            </w:pPr>
            <w:r w:rsidRPr="007947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TableHeading"/>
              <w:rPr>
                <w:lang w:val="en-NZ"/>
              </w:rPr>
            </w:pPr>
            <w:r w:rsidRPr="007947AD">
              <w:t>Comments</w:t>
            </w:r>
          </w:p>
        </w:tc>
      </w:tr>
      <w:tr w:rsidTr="00A700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BodyText"/>
              <w:rPr>
                <w:lang w:val="en-NZ"/>
              </w:rPr>
            </w:pPr>
            <w:r w:rsidRPr="007947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7AD" w:rsidP="007947AD">
            <w:pPr>
              <w:pStyle w:val="BodyText"/>
            </w:pPr>
            <w:r w:rsidRPr="007947AD">
              <w:t xml:space="preserve">This unit was released in CSC Correctional Services Training Package release 1.0 and meets the Standards for Training Packages. </w:t>
            </w:r>
          </w:p>
          <w:p w:rsidR="00000000" w:rsidRPr="007947AD" w:rsidP="007947AD">
            <w:pPr>
              <w:pStyle w:val="BodyText"/>
            </w:pPr>
            <w:r w:rsidRPr="007947AD">
              <w:t>This unit supersedes and is equivalent to CSCINT405A Support group activities.</w:t>
            </w:r>
          </w:p>
          <w:p w:rsidR="00000000" w:rsidRPr="007947AD" w:rsidP="007947AD">
            <w:pPr>
              <w:pStyle w:val="BodyText"/>
            </w:pPr>
          </w:p>
          <w:p w:rsidR="00000000" w:rsidRPr="007947AD" w:rsidP="007947AD">
            <w:pPr>
              <w:pStyle w:val="ListBullet"/>
            </w:pPr>
            <w:r w:rsidRPr="007947AD">
              <w:t>PC 1.</w:t>
            </w:r>
            <w:r w:rsidRPr="007947AD">
              <w:t>6 and 2.6 revised</w:t>
            </w:r>
          </w:p>
        </w:tc>
      </w:tr>
    </w:tbl>
    <w:p w:rsidR="00A700BA" w:rsidP="007947AD">
      <w:pPr>
        <w:pStyle w:val="BodyText"/>
      </w:pPr>
    </w:p>
    <w:p w:rsidR="00A700BA" w:rsidP="007947AD">
      <w:pPr>
        <w:pStyle w:val="BodyText"/>
      </w:pPr>
    </w:p>
    <w:p w:rsidR="00000000" w:rsidRPr="007947AD" w:rsidP="007947AD">
      <w:pPr>
        <w:pStyle w:val="Heading1"/>
      </w:pPr>
      <w:bookmarkStart w:id="2" w:name="O_640765"/>
      <w:bookmarkEnd w:id="2"/>
      <w:r w:rsidRPr="007947AD">
        <w:t>Application</w:t>
      </w:r>
    </w:p>
    <w:p w:rsidR="00000000" w:rsidRPr="007947AD" w:rsidP="00A700BA">
      <w:pPr>
        <w:pStyle w:val="BodyText"/>
      </w:pPr>
      <w:r w:rsidRPr="007947AD">
        <w:t>This unit describes the skills required to establish relationships with groups and assist the group to achieve its purpose.</w:t>
      </w:r>
    </w:p>
    <w:p w:rsidR="00000000" w:rsidRPr="007947AD" w:rsidP="00A700BA">
      <w:pPr>
        <w:pStyle w:val="BodyText"/>
      </w:pPr>
      <w:r w:rsidRPr="007947AD">
        <w:t>The skills and kno</w:t>
      </w:r>
      <w:r w:rsidRPr="007947AD">
        <w:t>wledge described in this unit must be applied within the legislative, regulatory and policy environment in which they are carried out. Organisational policies and procedures must be consulted and adhered to, particularly those related to interacting with o</w:t>
      </w:r>
      <w:r w:rsidRPr="007947AD">
        <w:t>ffenders, group activities, allocation of resources and reporting requirements.</w:t>
      </w:r>
    </w:p>
    <w:p w:rsidR="00000000" w:rsidRPr="007947AD" w:rsidP="00A700BA">
      <w:pPr>
        <w:pStyle w:val="BodyText"/>
      </w:pPr>
      <w:r w:rsidRPr="007947AD">
        <w:t>The unit may apply to the work of staff actively involved in the facilitating of group work as well as to supervising team members and other support occupations involved in th</w:t>
      </w:r>
      <w:r w:rsidRPr="007947AD">
        <w:t>e delivery, facilitation or support of group activities. This role may be in a custodial setting or community program.</w:t>
      </w:r>
    </w:p>
    <w:p w:rsidR="00000000" w:rsidRPr="007947AD" w:rsidP="00A700BA">
      <w:pPr>
        <w:pStyle w:val="BodyText"/>
      </w:pPr>
      <w:r w:rsidRPr="007947AD">
        <w:t>A person undertaking this role would normally work autonomously with support from a range of established sources. The role is complex, d</w:t>
      </w:r>
      <w:r w:rsidRPr="007947AD">
        <w:t>rawing upon the candidate</w:t>
      </w:r>
      <w:r>
        <w:t>’</w:t>
      </w:r>
      <w:r w:rsidRPr="007947AD">
        <w:t>s extracting, extrapolating and inferencing processes.</w:t>
      </w:r>
    </w:p>
    <w:p w:rsidR="00000000" w:rsidRPr="007947AD" w:rsidP="00A700BA">
      <w:pPr>
        <w:pStyle w:val="BodyText"/>
      </w:pPr>
      <w:r w:rsidRPr="007947AD">
        <w:t>No licensing, legislative or certification requirements apply to unit at the time of publication.</w:t>
      </w:r>
    </w:p>
    <w:p w:rsidR="00000000" w:rsidRPr="007947AD" w:rsidP="007947AD">
      <w:pPr>
        <w:pStyle w:val="Heading1"/>
      </w:pPr>
      <w:bookmarkStart w:id="3" w:name="O_640767"/>
      <w:bookmarkEnd w:id="3"/>
      <w:r w:rsidRPr="007947AD">
        <w:t>Competency Field</w:t>
      </w:r>
    </w:p>
    <w:p w:rsidR="00A700BA" w:rsidP="00A700BA">
      <w:pPr>
        <w:pStyle w:val="BodyText"/>
      </w:pPr>
      <w:r w:rsidRPr="007947AD">
        <w:t>Intervention</w:t>
      </w:r>
    </w:p>
    <w:p w:rsidR="00000000" w:rsidRPr="007947AD" w:rsidP="007947AD">
      <w:pPr>
        <w:pStyle w:val="Heading1"/>
      </w:pPr>
      <w:bookmarkStart w:id="4" w:name="O_640769"/>
      <w:bookmarkEnd w:id="4"/>
      <w:r w:rsidRPr="007947AD">
        <w:t>Elements an</w:t>
      </w:r>
      <w:r w:rsidRPr="007947AD">
        <w:t>d Performance Criteria</w:t>
      </w:r>
    </w:p>
    <w:tbl>
      <w:tblPr>
        <w:tblW w:w="0" w:type="auto"/>
        <w:tblLayout w:type="fixed"/>
        <w:tblCellMar>
          <w:left w:w="62" w:type="dxa"/>
          <w:right w:w="62" w:type="dxa"/>
        </w:tblCellMar>
        <w:tblLook w:val="0000"/>
      </w:tblPr>
      <w:tblGrid>
        <w:gridCol w:w="2203"/>
        <w:gridCol w:w="6804"/>
      </w:tblGrid>
      <w:tr w:rsidTr="00794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TableHeading"/>
              <w:rPr>
                <w:lang w:val="en-NZ"/>
              </w:rPr>
            </w:pPr>
            <w:r w:rsidRPr="007947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TableHeading"/>
              <w:rPr>
                <w:lang w:val="en-NZ"/>
              </w:rPr>
            </w:pPr>
            <w:r w:rsidRPr="007947AD">
              <w:t>PERFORMANCE CRITERIA</w:t>
            </w:r>
          </w:p>
        </w:tc>
      </w:tr>
      <w:tr w:rsidTr="00794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BodyText"/>
              <w:rPr>
                <w:lang w:val="en-NZ"/>
              </w:rPr>
            </w:pPr>
            <w:r w:rsidRPr="007947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BodyText"/>
              <w:rPr>
                <w:lang w:val="en-NZ"/>
              </w:rPr>
            </w:pPr>
            <w:r w:rsidRPr="007947AD">
              <w:t xml:space="preserve">Performance criteria describe the performance needed to demonstrate achievement of the element. Where bold italicised text is used, further </w:t>
            </w:r>
            <w:r w:rsidRPr="007947AD">
              <w:t>information is detailed in the range of conditions section.</w:t>
            </w:r>
          </w:p>
        </w:tc>
      </w:tr>
      <w:tr w:rsidTr="00794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List"/>
              <w:rPr>
                <w:lang w:val="en-NZ"/>
              </w:rPr>
            </w:pPr>
            <w:r w:rsidRPr="007947AD">
              <w:rPr>
                <w:rStyle w:val="SpecialBold"/>
              </w:rPr>
              <w:t xml:space="preserve">1. </w:t>
            </w:r>
            <w:r w:rsidRPr="007947AD">
              <w:rPr>
                <w:rStyle w:val="SpecialBold"/>
              </w:rPr>
              <w:tab/>
              <w:t>Establish relationship with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7AD" w:rsidP="007947AD">
            <w:pPr>
              <w:pStyle w:val="List"/>
            </w:pPr>
            <w:r w:rsidRPr="007947AD">
              <w:t>1.1</w:t>
            </w:r>
            <w:r w:rsidRPr="007947AD">
              <w:tab/>
              <w:t>Check and confirm the purpose and main activities of the group, and support for and interest in its activities.</w:t>
            </w:r>
          </w:p>
          <w:p w:rsidR="00000000" w:rsidRPr="007947AD" w:rsidP="007947AD">
            <w:pPr>
              <w:pStyle w:val="List"/>
            </w:pPr>
            <w:r w:rsidRPr="007947AD">
              <w:t>1.2</w:t>
            </w:r>
            <w:r w:rsidRPr="007947AD">
              <w:tab/>
              <w:t>Clarify and negotiate agreement on th</w:t>
            </w:r>
            <w:r w:rsidRPr="007947AD">
              <w:t>e different roles, expected behaviours and contributions of members of the group.</w:t>
            </w:r>
          </w:p>
          <w:p w:rsidR="00000000" w:rsidRPr="007947AD" w:rsidP="007947AD">
            <w:pPr>
              <w:pStyle w:val="List"/>
            </w:pPr>
            <w:r w:rsidRPr="007947AD">
              <w:t>1.3</w:t>
            </w:r>
            <w:r w:rsidRPr="007947AD">
              <w:tab/>
              <w:t>Identify and agree the level of support required by each member of the team.</w:t>
            </w:r>
          </w:p>
          <w:p w:rsidR="00000000" w:rsidRPr="007947AD" w:rsidP="007947AD">
            <w:pPr>
              <w:pStyle w:val="List"/>
            </w:pPr>
            <w:r w:rsidRPr="007947AD">
              <w:t>1.4</w:t>
            </w:r>
            <w:r w:rsidRPr="007947AD">
              <w:tab/>
              <w:t>Assess goals, needs and expectations of individuals and relate these to the purpose of th</w:t>
            </w:r>
            <w:r w:rsidRPr="007947AD">
              <w:t>e group.</w:t>
            </w:r>
          </w:p>
          <w:p w:rsidR="00000000" w:rsidRPr="007947AD" w:rsidP="007947AD">
            <w:pPr>
              <w:pStyle w:val="List"/>
            </w:pPr>
            <w:r w:rsidRPr="007947AD">
              <w:t>1.5</w:t>
            </w:r>
            <w:r w:rsidRPr="007947AD">
              <w:tab/>
              <w:t>Negotiate agreement with group members on the conditions that apply to participation, outcomes and reporting.</w:t>
            </w:r>
          </w:p>
          <w:p w:rsidR="00000000" w:rsidRPr="007947AD" w:rsidP="007947AD">
            <w:pPr>
              <w:pStyle w:val="List"/>
            </w:pPr>
            <w:r w:rsidRPr="007947AD">
              <w:t>1.6</w:t>
            </w:r>
            <w:r w:rsidRPr="007947AD">
              <w:tab/>
              <w:t>Use communication techniques appropriate to the group.</w:t>
            </w:r>
          </w:p>
          <w:p w:rsidR="00000000" w:rsidRPr="007947AD" w:rsidP="007947AD">
            <w:pPr>
              <w:pStyle w:val="List"/>
            </w:pPr>
            <w:r w:rsidRPr="007947AD">
              <w:t>1.7</w:t>
            </w:r>
            <w:r w:rsidRPr="007947AD">
              <w:tab/>
              <w:t>Demonstrate and encourage self-control, patience, trust, tolerance and</w:t>
            </w:r>
            <w:r w:rsidRPr="007947AD">
              <w:t xml:space="preserve"> respect for individual differences.</w:t>
            </w:r>
          </w:p>
          <w:p w:rsidR="00000000" w:rsidP="007947AD">
            <w:pPr>
              <w:pStyle w:val="List"/>
              <w:rPr>
                <w:lang w:val="en-NZ"/>
              </w:rPr>
            </w:pPr>
            <w:r w:rsidRPr="007947AD">
              <w:t>1.8</w:t>
            </w:r>
            <w:r w:rsidRPr="007947AD">
              <w:tab/>
              <w:t>Promote the purpose and benefits of participation in groups positively.</w:t>
            </w:r>
          </w:p>
        </w:tc>
      </w:tr>
      <w:tr w:rsidTr="00794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7AD">
            <w:pPr>
              <w:pStyle w:val="List"/>
              <w:rPr>
                <w:lang w:val="en-NZ"/>
              </w:rPr>
            </w:pPr>
            <w:r w:rsidRPr="007947AD">
              <w:rPr>
                <w:rStyle w:val="SpecialBold"/>
              </w:rPr>
              <w:t>2.</w:t>
            </w:r>
            <w:r w:rsidRPr="007947AD">
              <w:rPr>
                <w:rStyle w:val="SpecialBold"/>
              </w:rPr>
              <w:tab/>
              <w:t>Assist group to achieve its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7AD" w:rsidP="007947AD">
            <w:pPr>
              <w:pStyle w:val="List"/>
            </w:pPr>
            <w:r w:rsidRPr="007947AD">
              <w:t>2.1</w:t>
            </w:r>
            <w:r w:rsidRPr="007947AD">
              <w:tab/>
              <w:t>Organise and analyse any resources needed to achieve the purpose and outcomes of the group accordin</w:t>
            </w:r>
            <w:r w:rsidRPr="007947AD">
              <w:t>g to availability and cost</w:t>
            </w:r>
            <w:r w:rsidRPr="007947AD">
              <w:noBreakHyphen/>
              <w:t>effectiveness.</w:t>
            </w:r>
          </w:p>
          <w:p w:rsidR="00000000" w:rsidRPr="007947AD" w:rsidP="007947AD">
            <w:pPr>
              <w:pStyle w:val="List"/>
            </w:pPr>
            <w:r w:rsidRPr="007947AD">
              <w:t>2.2</w:t>
            </w:r>
            <w:r w:rsidRPr="007947AD">
              <w:tab/>
              <w:t>Allocate time and personal involvement needed to maintain support.</w:t>
            </w:r>
          </w:p>
          <w:p w:rsidR="00000000" w:rsidRPr="007947AD" w:rsidP="007947AD">
            <w:pPr>
              <w:pStyle w:val="List"/>
            </w:pPr>
            <w:r w:rsidRPr="007947AD">
              <w:t>2.3</w:t>
            </w:r>
            <w:r w:rsidRPr="007947AD">
              <w:tab/>
              <w:t>Assess and organise specialist or external resources and support that will assist the group’s purpose.</w:t>
            </w:r>
          </w:p>
          <w:p w:rsidR="00000000" w:rsidRPr="007947AD" w:rsidP="007947AD">
            <w:pPr>
              <w:pStyle w:val="List"/>
            </w:pPr>
            <w:r w:rsidRPr="007947AD">
              <w:t>2.4</w:t>
            </w:r>
            <w:r w:rsidRPr="007947AD">
              <w:tab/>
              <w:t>Monitor the activities and progr</w:t>
            </w:r>
            <w:r w:rsidRPr="007947AD">
              <w:t>ess of the group against the purpose and demand on resources.</w:t>
            </w:r>
          </w:p>
          <w:p w:rsidR="00000000" w:rsidRPr="007947AD" w:rsidP="007947AD">
            <w:pPr>
              <w:pStyle w:val="List"/>
            </w:pPr>
            <w:r w:rsidRPr="007947AD">
              <w:t>2.5</w:t>
            </w:r>
            <w:r w:rsidRPr="007947AD">
              <w:tab/>
              <w:t>Advocate on behalf of the group within the organisation and with key people according to guidelines and group objectives.</w:t>
            </w:r>
          </w:p>
          <w:p w:rsidR="00000000" w:rsidRPr="007947AD" w:rsidP="007947AD">
            <w:pPr>
              <w:pStyle w:val="List"/>
            </w:pPr>
            <w:r w:rsidRPr="007947AD">
              <w:t>2.6</w:t>
            </w:r>
            <w:r w:rsidRPr="007947AD">
              <w:tab/>
              <w:t>Provide evaluative reports on the purpose, activities and outcom</w:t>
            </w:r>
            <w:r w:rsidRPr="007947AD">
              <w:t>es of the group.</w:t>
            </w:r>
          </w:p>
        </w:tc>
      </w:tr>
    </w:tbl>
    <w:p w:rsidR="00A700BA" w:rsidP="007947AD">
      <w:pPr>
        <w:pStyle w:val="BodyText"/>
      </w:pPr>
    </w:p>
    <w:p w:rsidR="00A700BA" w:rsidP="007947AD">
      <w:pPr>
        <w:pStyle w:val="BodyText"/>
      </w:pPr>
    </w:p>
    <w:p w:rsidR="00000000" w:rsidRPr="007947AD" w:rsidP="007947AD">
      <w:pPr>
        <w:pStyle w:val="Heading1"/>
      </w:pPr>
      <w:bookmarkStart w:id="5" w:name="O_640770"/>
      <w:bookmarkEnd w:id="5"/>
      <w:r w:rsidRPr="007947AD">
        <w:t>Foundation Skills</w:t>
      </w:r>
    </w:p>
    <w:p w:rsidR="00000000" w:rsidRPr="007947AD" w:rsidP="00A700BA">
      <w:pPr>
        <w:pStyle w:val="BodyText"/>
      </w:pPr>
      <w:r w:rsidRPr="007947AD">
        <w:t xml:space="preserve">The foundation skills demands of this unit have been mapped for alignment with the Australian Core Skills Framework (ACSF). The following tables </w:t>
      </w:r>
      <w:r w:rsidRPr="007947AD">
        <w:t>outline the performance levels indicated for successful attainment of the unit.</w:t>
      </w:r>
    </w:p>
    <w:p w:rsidR="00000000" w:rsidRPr="007947AD" w:rsidP="00A700BA">
      <w:pPr>
        <w:pStyle w:val="BodyText"/>
      </w:pPr>
      <w:r w:rsidRPr="007947AD">
        <w:t>ACSF levels indicative of performance:</w:t>
      </w:r>
    </w:p>
    <w:p w:rsidR="00000000" w:rsidRPr="007947AD" w:rsidP="007947AD">
      <w:pPr>
        <w:pStyle w:val="BodyText"/>
      </w:pPr>
      <w:bookmarkStart w:id="6" w:name="O_6422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75pt;width:462.75pt">
            <v:imagedata r:id="rId10" o:title=""/>
          </v:shape>
        </w:pict>
      </w:r>
      <w:bookmarkEnd w:id="6"/>
    </w:p>
    <w:p w:rsidR="00000000" w:rsidRPr="007947AD" w:rsidP="007947AD">
      <w:pPr>
        <w:pStyle w:val="BodyText"/>
      </w:pPr>
    </w:p>
    <w:p w:rsidR="00000000" w:rsidRPr="007947AD" w:rsidP="00A700BA">
      <w:pPr>
        <w:pStyle w:val="BodyText"/>
      </w:pPr>
      <w:r w:rsidRPr="007947AD">
        <w:t>Further info</w:t>
      </w:r>
      <w:r w:rsidRPr="007947AD">
        <w:t xml:space="preserve">rmation on ACSF and the foundation skills underpinning this unit can be found in the </w:t>
      </w:r>
      <w:r w:rsidRPr="007947AD">
        <w:rPr>
          <w:rStyle w:val="HotSpot"/>
        </w:rPr>
        <w:t>Foundation Skills Guide</w:t>
      </w:r>
      <w:bookmarkStart w:id="7" w:name="H_626176"/>
      <w:bookmarkEnd w:id="7"/>
      <w:r w:rsidRPr="007947AD">
        <w:t xml:space="preserve"> </w:t>
      </w:r>
      <w:r>
        <w:fldChar w:fldCharType="begin"/>
      </w:r>
      <w:r>
        <w:instrText xml:space="preserve"> HYPERLINK "http://www.govskills.com.au/guides/correctional-services/foundation-skills-guide" </w:instrText>
      </w:r>
      <w:r>
        <w:fldChar w:fldCharType="separate"/>
      </w:r>
      <w:r w:rsidRPr="007947AD">
        <w:rPr>
          <w:rStyle w:val="HotSpot"/>
        </w:rPr>
        <w:t>http://www.</w:t>
      </w:r>
      <w:r w:rsidRPr="007947AD">
        <w:rPr>
          <w:rStyle w:val="HotSpot"/>
        </w:rPr>
        <w:t>govskills.com.au/guides/correctional-services/foundation-skills-guide</w:t>
      </w:r>
      <w:r>
        <w:fldChar w:fldCharType="end"/>
      </w:r>
      <w:r w:rsidRPr="007947AD">
        <w:t xml:space="preserve"> on the GSA website.</w:t>
      </w:r>
    </w:p>
    <w:p w:rsidR="00000000" w:rsidRPr="007947AD" w:rsidP="007947AD">
      <w:pPr>
        <w:pStyle w:val="Heading1"/>
      </w:pPr>
      <w:bookmarkStart w:id="8" w:name="O_640772"/>
      <w:bookmarkEnd w:id="8"/>
      <w:r w:rsidRPr="007947AD">
        <w:t>Unit Mapping Information</w:t>
      </w:r>
    </w:p>
    <w:p w:rsidR="00A700BA" w:rsidP="00A700BA">
      <w:pPr>
        <w:pStyle w:val="BodyText"/>
      </w:pPr>
      <w:r w:rsidRPr="007947AD">
        <w:t>Supersedes and is equivalent to CSCINT405A Support group activities.</w:t>
      </w:r>
    </w:p>
    <w:p w:rsidR="00000000" w:rsidRPr="007947AD" w:rsidP="007947AD">
      <w:pPr>
        <w:pStyle w:val="Heading1"/>
      </w:pPr>
      <w:bookmarkStart w:id="9" w:name="O_640779"/>
      <w:bookmarkEnd w:id="9"/>
      <w:r w:rsidRPr="007947AD">
        <w:t>Links</w:t>
      </w:r>
    </w:p>
    <w:p w:rsidR="00000000" w:rsidRPr="007947AD" w:rsidP="00A700BA">
      <w:pPr>
        <w:pStyle w:val="BodyText"/>
      </w:pPr>
      <w:r w:rsidRPr="007947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17E0">
        <w:rPr>
          <w:rStyle w:val="Hyperlink"/>
        </w:rPr>
        <w:t>https://vetnet.gov.au/Pages/TrainingDocs.aspx?q=114e25cd-3a2c-4490-baae-47d68dcd2fde</w:t>
      </w:r>
      <w:r>
        <w:fldChar w:fldCharType="end"/>
      </w:r>
    </w:p>
    <w:p w:rsidR="00000000" w:rsidRPr="007947AD" w:rsidP="00A700BA">
      <w:pPr>
        <w:pStyle w:val="BodyText"/>
      </w:pPr>
      <w:r w:rsidRPr="007947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17E0">
        <w:rPr>
          <w:rStyle w:val="Hyperlink"/>
        </w:rPr>
        <w:t>https://vetnet.gov.au/Pages/TrainingDocs.aspx?q=114e25cd-3a2c-4490-baae-47d68dcd2fde</w:t>
      </w:r>
      <w:r>
        <w:fldChar w:fldCharType="end"/>
      </w:r>
    </w:p>
    <w:p w:rsidR="00000000" w:rsidRPr="007947AD" w:rsidP="00A700BA">
      <w:pPr>
        <w:pStyle w:val="BodyText"/>
      </w:pPr>
      <w:r w:rsidRPr="007947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17E0">
        <w:rPr>
          <w:rStyle w:val="Hyperlink"/>
        </w:rPr>
        <w:t>https://vetnet.gov.au/Pages/TrainingDocs.aspx?q=114e25cd-3a2c-4490-baae-47d68dcd2fde</w:t>
      </w:r>
      <w:r>
        <w:fldChar w:fldCharType="end"/>
      </w:r>
    </w:p>
    <w:p w:rsidR="00000000" w:rsidRPr="007947AD" w:rsidP="00A700BA">
      <w:pPr>
        <w:pStyle w:val="BodyText"/>
      </w:pPr>
      <w:r w:rsidRPr="007947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17E0">
        <w:rPr>
          <w:rStyle w:val="Hyperlink"/>
        </w:rPr>
        <w:t>https://vetnet.gov.au/Pages/TrainingDocs.aspx?q=114e25cd-3a2c-4490-baae-47d68dcd2fde</w:t>
      </w:r>
      <w:r>
        <w:fldChar w:fldCharType="end"/>
      </w:r>
    </w:p>
    <w:p w:rsidR="00000000" w:rsidRPr="007947AD" w:rsidP="007947AD"/>
    <w:sectPr w:rsidSect="007947A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AD" w:rsidRPr="00A700BA" w:rsidP="00A70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BA" w:rsidP="00794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0BA" w:rsidP="007947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00BA" w:rsidP="00794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7AD" w:rsidRPr="00A700BA" w:rsidP="00A70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BA" w:rsidRPr="002D2AF8" w:rsidP="007947AD">
    <w:pPr>
      <w:pStyle w:val="Header"/>
      <w:framePr w:wrap="around"/>
    </w:pPr>
    <w:r>
      <w:fldChar w:fldCharType="begin"/>
    </w:r>
    <w:r>
      <w:instrText xml:space="preserve"> TITLE   \* MERGEFORMAT </w:instrText>
    </w:r>
    <w:r>
      <w:fldChar w:fldCharType="separate"/>
    </w:r>
    <w:r>
      <w:t>CSCINT005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700BA" w:rsidP="00794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AE5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64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7AD"/>
    <w:pPr>
      <w:spacing w:before="360" w:after="60"/>
      <w:outlineLvl w:val="0"/>
    </w:pPr>
    <w:rPr>
      <w:sz w:val="32"/>
    </w:rPr>
  </w:style>
  <w:style w:type="paragraph" w:styleId="Heading2">
    <w:name w:val="heading 2"/>
    <w:basedOn w:val="HeadingBase"/>
    <w:next w:val="BodyText"/>
    <w:link w:val="Heading2Char"/>
    <w:qFormat/>
    <w:rsid w:val="007947AD"/>
    <w:pPr>
      <w:keepLines/>
      <w:spacing w:before="240" w:after="120"/>
      <w:outlineLvl w:val="1"/>
    </w:pPr>
    <w:rPr>
      <w:sz w:val="28"/>
      <w:szCs w:val="40"/>
    </w:rPr>
  </w:style>
  <w:style w:type="paragraph" w:styleId="Heading3">
    <w:name w:val="heading 3"/>
    <w:basedOn w:val="HeadingBase"/>
    <w:next w:val="BodyText"/>
    <w:link w:val="Heading3Char"/>
    <w:qFormat/>
    <w:rsid w:val="007947AD"/>
    <w:pPr>
      <w:spacing w:before="180" w:after="120"/>
      <w:outlineLvl w:val="2"/>
    </w:pPr>
    <w:rPr>
      <w:spacing w:val="-10"/>
      <w:kern w:val="32"/>
    </w:rPr>
  </w:style>
  <w:style w:type="paragraph" w:styleId="Heading4">
    <w:name w:val="heading 4"/>
    <w:basedOn w:val="HeadingBase"/>
    <w:next w:val="BodyText"/>
    <w:link w:val="Heading4Char"/>
    <w:qFormat/>
    <w:rsid w:val="007947AD"/>
    <w:pPr>
      <w:spacing w:before="160" w:after="120"/>
      <w:outlineLvl w:val="3"/>
    </w:pPr>
    <w:rPr>
      <w:sz w:val="22"/>
    </w:rPr>
  </w:style>
  <w:style w:type="paragraph" w:styleId="Heading5">
    <w:name w:val="heading 5"/>
    <w:basedOn w:val="HeadingBase"/>
    <w:next w:val="Normal"/>
    <w:link w:val="Heading5Char"/>
    <w:qFormat/>
    <w:rsid w:val="007947AD"/>
    <w:pPr>
      <w:spacing w:before="80"/>
      <w:outlineLvl w:val="4"/>
    </w:pPr>
    <w:rPr>
      <w:color w:val="918585"/>
      <w:sz w:val="20"/>
    </w:rPr>
  </w:style>
  <w:style w:type="paragraph" w:styleId="Heading6">
    <w:name w:val="heading 6"/>
    <w:basedOn w:val="HeadingBase"/>
    <w:next w:val="Normal"/>
    <w:link w:val="Heading6Char"/>
    <w:qFormat/>
    <w:rsid w:val="007947AD"/>
    <w:pPr>
      <w:spacing w:before="60"/>
      <w:outlineLvl w:val="5"/>
    </w:pPr>
    <w:rPr>
      <w:color w:val="918585"/>
      <w:sz w:val="20"/>
    </w:rPr>
  </w:style>
  <w:style w:type="paragraph" w:styleId="Heading7">
    <w:name w:val="heading 7"/>
    <w:basedOn w:val="Normal"/>
    <w:next w:val="Normal"/>
    <w:link w:val="Heading7Char"/>
    <w:qFormat/>
    <w:rsid w:val="007947AD"/>
    <w:pPr>
      <w:ind w:left="720"/>
      <w:outlineLvl w:val="6"/>
    </w:pPr>
    <w:rPr>
      <w:i/>
    </w:rPr>
  </w:style>
  <w:style w:type="paragraph" w:styleId="Heading8">
    <w:name w:val="heading 8"/>
    <w:basedOn w:val="Normal"/>
    <w:next w:val="Normal"/>
    <w:link w:val="Heading8Char"/>
    <w:qFormat/>
    <w:rsid w:val="007947AD"/>
    <w:pPr>
      <w:ind w:left="720"/>
      <w:outlineLvl w:val="7"/>
    </w:pPr>
    <w:rPr>
      <w:i/>
    </w:rPr>
  </w:style>
  <w:style w:type="paragraph" w:styleId="Heading9">
    <w:name w:val="heading 9"/>
    <w:basedOn w:val="Normal"/>
    <w:next w:val="Normal"/>
    <w:link w:val="Heading9Char"/>
    <w:qFormat/>
    <w:rsid w:val="007947AD"/>
    <w:pPr>
      <w:ind w:left="720"/>
      <w:outlineLvl w:val="8"/>
    </w:pPr>
    <w:rPr>
      <w:i/>
    </w:rPr>
  </w:style>
  <w:style w:type="character" w:default="1" w:styleId="DefaultParagraphFont">
    <w:name w:val="Default Paragraph Font"/>
    <w:uiPriority w:val="1"/>
    <w:unhideWhenUsed/>
    <w:rsid w:val="00794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7AD"/>
  </w:style>
  <w:style w:type="character" w:customStyle="1" w:styleId="Heading1Char">
    <w:name w:val="Heading 1 Char"/>
    <w:basedOn w:val="DefaultParagraphFont"/>
    <w:link w:val="Heading1"/>
    <w:rsid w:val="007947AD"/>
    <w:rPr>
      <w:rFonts w:ascii="Times New Roman" w:eastAsia="Times New Roman" w:hAnsi="Times New Roman" w:cs="Times New Roman"/>
      <w:b/>
      <w:sz w:val="32"/>
      <w:szCs w:val="20"/>
      <w:lang w:eastAsia="en-US"/>
    </w:rPr>
  </w:style>
  <w:style w:type="paragraph" w:styleId="BodyText">
    <w:name w:val="Body Text"/>
    <w:basedOn w:val="Normal"/>
    <w:link w:val="BodyTextChar"/>
    <w:rsid w:val="00794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7AD"/>
    <w:rPr>
      <w:rFonts w:ascii="Times New Roman" w:eastAsia="Times New Roman" w:hAnsi="Times New Roman" w:cs="Times New Roman"/>
      <w:sz w:val="24"/>
      <w:lang w:eastAsia="en-US"/>
    </w:rPr>
  </w:style>
  <w:style w:type="paragraph" w:styleId="List">
    <w:name w:val="List"/>
    <w:basedOn w:val="BodyText"/>
    <w:next w:val="BodyText"/>
    <w:rsid w:val="007947AD"/>
    <w:pPr>
      <w:tabs>
        <w:tab w:val="left" w:pos="340"/>
      </w:tabs>
      <w:spacing w:before="60" w:after="60"/>
      <w:ind w:left="340" w:hanging="340"/>
    </w:pPr>
  </w:style>
  <w:style w:type="paragraph" w:styleId="ListBullet">
    <w:name w:val="List Bullet"/>
    <w:basedOn w:val="List"/>
    <w:rsid w:val="007947AD"/>
    <w:pPr>
      <w:numPr>
        <w:numId w:val="11"/>
      </w:numPr>
      <w:tabs>
        <w:tab w:val="clear" w:pos="340"/>
      </w:tabs>
      <w:spacing w:before="40" w:after="40"/>
    </w:pPr>
  </w:style>
  <w:style w:type="character" w:customStyle="1" w:styleId="SpecialBold">
    <w:name w:val="Special Bold"/>
    <w:basedOn w:val="DefaultParagraphFont"/>
    <w:rsid w:val="007947AD"/>
    <w:rPr>
      <w:b/>
      <w:spacing w:val="0"/>
    </w:rPr>
  </w:style>
  <w:style w:type="paragraph" w:customStyle="1" w:styleId="SuperHeading">
    <w:name w:val="SuperHeading"/>
    <w:basedOn w:val="Normal"/>
    <w:rsid w:val="007947AD"/>
    <w:pPr>
      <w:spacing w:before="240" w:after="120"/>
      <w:outlineLvl w:val="0"/>
    </w:pPr>
    <w:rPr>
      <w:rFonts w:ascii="Times New Roman" w:hAnsi="Times New Roman"/>
      <w:b/>
      <w:sz w:val="32"/>
    </w:rPr>
  </w:style>
  <w:style w:type="paragraph" w:customStyle="1" w:styleId="TableHeading">
    <w:name w:val="Table Heading"/>
    <w:basedOn w:val="HeadingBase"/>
    <w:rsid w:val="007947AD"/>
    <w:pPr>
      <w:keepLines/>
      <w:pBdr>
        <w:bottom w:val="single" w:sz="6" w:space="1" w:color="918585"/>
      </w:pBdr>
      <w:spacing w:before="240"/>
    </w:pPr>
  </w:style>
  <w:style w:type="character" w:customStyle="1" w:styleId="HotSpot">
    <w:name w:val="HotSpot"/>
    <w:rsid w:val="007947AD"/>
    <w:rPr>
      <w:color w:val="0033CC"/>
      <w:u w:val="none"/>
    </w:rPr>
  </w:style>
  <w:style w:type="paragraph" w:customStyle="1" w:styleId="AllowPageBreak">
    <w:name w:val="AllowPageBreak"/>
    <w:rsid w:val="00794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7AD"/>
    <w:rPr>
      <w:rFonts w:ascii="Courier New" w:eastAsia="Times New Roman" w:hAnsi="Courier New" w:cs="Times New Roman"/>
      <w:i/>
      <w:szCs w:val="20"/>
      <w:lang w:eastAsia="en-US"/>
    </w:rPr>
  </w:style>
  <w:style w:type="paragraph" w:customStyle="1" w:styleId="HeadingBase">
    <w:name w:val="Heading Base"/>
    <w:rsid w:val="00794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7AD"/>
    <w:pPr>
      <w:tabs>
        <w:tab w:val="right" w:leader="dot" w:pos="9072"/>
      </w:tabs>
      <w:ind w:left="567"/>
    </w:pPr>
    <w:rPr>
      <w:szCs w:val="22"/>
    </w:rPr>
  </w:style>
  <w:style w:type="paragraph" w:customStyle="1" w:styleId="TOCBase">
    <w:name w:val="TOC Base"/>
    <w:rsid w:val="00794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7AD"/>
    <w:pPr>
      <w:tabs>
        <w:tab w:val="right" w:leader="dot" w:pos="9072"/>
      </w:tabs>
      <w:spacing w:before="40" w:after="40"/>
      <w:ind w:left="284"/>
    </w:pPr>
    <w:rPr>
      <w:rFonts w:ascii="Times New Roman" w:hAnsi="Times New Roman"/>
    </w:rPr>
  </w:style>
  <w:style w:type="paragraph" w:styleId="TOC1">
    <w:name w:val="toc 1"/>
    <w:basedOn w:val="TOCBase"/>
    <w:next w:val="Normal"/>
    <w:rsid w:val="00794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7AD"/>
    <w:rPr>
      <w:rFonts w:ascii="Times New Roman" w:eastAsia="Times New Roman" w:hAnsi="Times New Roman" w:cs="Times New Roman"/>
      <w:sz w:val="16"/>
      <w:lang w:eastAsia="en-US"/>
    </w:rPr>
  </w:style>
  <w:style w:type="paragraph" w:styleId="Title">
    <w:name w:val="Title"/>
    <w:basedOn w:val="HeadingBase"/>
    <w:link w:val="TitleChar"/>
    <w:qFormat/>
    <w:rsid w:val="007947AD"/>
    <w:pPr>
      <w:spacing w:before="5040"/>
      <w:jc w:val="center"/>
    </w:pPr>
    <w:rPr>
      <w:sz w:val="48"/>
      <w:szCs w:val="72"/>
      <w:lang w:val="en-US"/>
    </w:rPr>
  </w:style>
  <w:style w:type="character" w:customStyle="1" w:styleId="TitleChar">
    <w:name w:val="Title Char"/>
    <w:basedOn w:val="DefaultParagraphFont"/>
    <w:link w:val="Title"/>
    <w:rsid w:val="00794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7AD"/>
    <w:pPr>
      <w:tabs>
        <w:tab w:val="left" w:pos="3600"/>
        <w:tab w:val="left" w:pos="3958"/>
      </w:tabs>
    </w:pPr>
  </w:style>
  <w:style w:type="paragraph" w:customStyle="1" w:styleId="Note">
    <w:name w:val="Note"/>
    <w:basedOn w:val="BodyText"/>
    <w:rsid w:val="00794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7AD"/>
    <w:pPr>
      <w:framePr w:wrap="auto" w:hAnchor="text" w:y="6049"/>
    </w:pPr>
    <w:rPr>
      <w:color w:val="000000"/>
      <w:sz w:val="40"/>
    </w:rPr>
  </w:style>
  <w:style w:type="paragraph" w:customStyle="1" w:styleId="TOCTitle">
    <w:name w:val="TOCTitle"/>
    <w:basedOn w:val="Heading1"/>
    <w:rsid w:val="007947AD"/>
    <w:pPr>
      <w:spacing w:after="240"/>
      <w:jc w:val="center"/>
      <w:outlineLvl w:val="9"/>
    </w:pPr>
    <w:rPr>
      <w:caps/>
    </w:rPr>
  </w:style>
  <w:style w:type="paragraph" w:customStyle="1" w:styleId="Version">
    <w:name w:val="Version"/>
    <w:rsid w:val="007947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7AD"/>
    <w:pPr>
      <w:numPr>
        <w:numId w:val="12"/>
      </w:numPr>
      <w:tabs>
        <w:tab w:val="clear" w:pos="680"/>
      </w:tabs>
    </w:pPr>
  </w:style>
  <w:style w:type="paragraph" w:styleId="Index1">
    <w:name w:val="index 1"/>
    <w:basedOn w:val="Normal"/>
    <w:next w:val="Normal"/>
    <w:semiHidden/>
    <w:rsid w:val="007947AD"/>
    <w:pPr>
      <w:keepNext w:val="0"/>
      <w:tabs>
        <w:tab w:val="right" w:pos="4176"/>
      </w:tabs>
      <w:ind w:left="198" w:hanging="198"/>
    </w:pPr>
    <w:rPr>
      <w:rFonts w:ascii="Garamond" w:hAnsi="Garamond"/>
    </w:rPr>
  </w:style>
  <w:style w:type="paragraph" w:styleId="IndexHeading">
    <w:name w:val="index heading"/>
    <w:basedOn w:val="Normal"/>
    <w:next w:val="Index1"/>
    <w:semiHidden/>
    <w:rsid w:val="007947AD"/>
    <w:pPr>
      <w:spacing w:before="120" w:after="120"/>
    </w:pPr>
    <w:rPr>
      <w:rFonts w:ascii="Arial" w:hAnsi="Arial"/>
      <w:b/>
      <w:color w:val="918585"/>
      <w:sz w:val="24"/>
    </w:rPr>
  </w:style>
  <w:style w:type="paragraph" w:styleId="Header">
    <w:name w:val="header"/>
    <w:basedOn w:val="Normal"/>
    <w:link w:val="HeaderChar"/>
    <w:rsid w:val="00794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7AD"/>
    <w:rPr>
      <w:rFonts w:ascii="Times New Roman" w:eastAsia="Times New Roman" w:hAnsi="Times New Roman" w:cs="Times New Roman"/>
      <w:sz w:val="16"/>
      <w:szCs w:val="20"/>
      <w:lang w:val="en-GB" w:eastAsia="en-US"/>
    </w:rPr>
  </w:style>
  <w:style w:type="paragraph" w:customStyle="1" w:styleId="Chapter">
    <w:name w:val="Chapter"/>
    <w:basedOn w:val="Normal"/>
    <w:rsid w:val="007947AD"/>
    <w:pPr>
      <w:spacing w:before="240"/>
    </w:pPr>
    <w:rPr>
      <w:rFonts w:ascii="Times New Roman" w:hAnsi="Times New Roman"/>
      <w:smallCaps/>
      <w:spacing w:val="80"/>
      <w:sz w:val="28"/>
    </w:rPr>
  </w:style>
  <w:style w:type="paragraph" w:customStyle="1" w:styleId="InChapter">
    <w:name w:val="InChapter"/>
    <w:basedOn w:val="Heading3"/>
    <w:rsid w:val="007947AD"/>
    <w:pPr>
      <w:spacing w:after="240"/>
      <w:outlineLvl w:val="9"/>
    </w:pPr>
    <w:rPr>
      <w:noProof/>
    </w:rPr>
  </w:style>
  <w:style w:type="paragraph" w:styleId="Index2">
    <w:name w:val="index 2"/>
    <w:basedOn w:val="Normal"/>
    <w:next w:val="Normal"/>
    <w:semiHidden/>
    <w:rsid w:val="007947AD"/>
    <w:pPr>
      <w:tabs>
        <w:tab w:val="right" w:pos="4176"/>
      </w:tabs>
      <w:ind w:left="568" w:hanging="284"/>
    </w:pPr>
    <w:rPr>
      <w:rFonts w:ascii="Garamond" w:hAnsi="Garamond"/>
    </w:rPr>
  </w:style>
  <w:style w:type="paragraph" w:customStyle="1" w:styleId="Byline">
    <w:name w:val="Byline"/>
    <w:rsid w:val="00794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7AD"/>
    <w:pPr>
      <w:tabs>
        <w:tab w:val="clear" w:pos="3600"/>
        <w:tab w:val="clear" w:pos="3958"/>
      </w:tabs>
      <w:jc w:val="right"/>
    </w:pPr>
  </w:style>
  <w:style w:type="character" w:styleId="Emphasis">
    <w:name w:val="Emphasis"/>
    <w:basedOn w:val="DefaultParagraphFont"/>
    <w:qFormat/>
    <w:rsid w:val="007947AD"/>
    <w:rPr>
      <w:i/>
    </w:rPr>
  </w:style>
  <w:style w:type="paragraph" w:styleId="Caption">
    <w:name w:val="caption"/>
    <w:basedOn w:val="BodyText"/>
    <w:next w:val="Normal"/>
    <w:qFormat/>
    <w:rsid w:val="007947AD"/>
    <w:pPr>
      <w:framePr w:w="2268" w:hSpace="181" w:vSpace="181" w:wrap="around" w:vAnchor="text" w:hAnchor="page" w:x="1135" w:y="285" w:anchorLock="1"/>
    </w:pPr>
    <w:rPr>
      <w:i/>
    </w:rPr>
  </w:style>
  <w:style w:type="paragraph" w:customStyle="1" w:styleId="MiniTOCTitle">
    <w:name w:val="MiniTOCTitle"/>
    <w:basedOn w:val="Heading4"/>
    <w:rsid w:val="007947AD"/>
    <w:pPr>
      <w:spacing w:before="240"/>
      <w:outlineLvl w:val="9"/>
    </w:pPr>
    <w:rPr>
      <w:noProof/>
      <w:sz w:val="24"/>
    </w:rPr>
  </w:style>
  <w:style w:type="paragraph" w:customStyle="1" w:styleId="MiniTOCItem">
    <w:name w:val="MiniTOCItem"/>
    <w:basedOn w:val="ListBullet"/>
    <w:rsid w:val="007947AD"/>
    <w:pPr>
      <w:numPr>
        <w:numId w:val="0"/>
      </w:numPr>
      <w:tabs>
        <w:tab w:val="right" w:leader="dot" w:pos="6521"/>
      </w:tabs>
      <w:spacing w:before="0" w:after="0"/>
    </w:pPr>
  </w:style>
  <w:style w:type="paragraph" w:customStyle="1" w:styleId="TOFTitle">
    <w:name w:val="TOFTitle"/>
    <w:basedOn w:val="TOCTitle"/>
    <w:rsid w:val="007947AD"/>
  </w:style>
  <w:style w:type="paragraph" w:styleId="TableofFigures">
    <w:name w:val="table of figures"/>
    <w:basedOn w:val="Normal"/>
    <w:next w:val="Normal"/>
    <w:semiHidden/>
    <w:rsid w:val="007947AD"/>
    <w:pPr>
      <w:tabs>
        <w:tab w:val="right" w:leader="dot" w:pos="9072"/>
      </w:tabs>
      <w:ind w:left="970" w:hanging="403"/>
    </w:pPr>
    <w:rPr>
      <w:rFonts w:ascii="Times New Roman" w:hAnsi="Times New Roman"/>
      <w:b/>
    </w:rPr>
  </w:style>
  <w:style w:type="paragraph" w:styleId="ListNumber">
    <w:name w:val="List Number"/>
    <w:basedOn w:val="List"/>
    <w:rsid w:val="007947AD"/>
    <w:pPr>
      <w:numPr>
        <w:numId w:val="14"/>
      </w:numPr>
      <w:tabs>
        <w:tab w:val="clear" w:pos="340"/>
      </w:tabs>
    </w:pPr>
  </w:style>
  <w:style w:type="character" w:customStyle="1" w:styleId="WingdingSymbols">
    <w:name w:val="Wingding Symbols"/>
    <w:rsid w:val="007947AD"/>
    <w:rPr>
      <w:rFonts w:ascii="Wingdings" w:hAnsi="Wingdings"/>
    </w:rPr>
  </w:style>
  <w:style w:type="paragraph" w:customStyle="1" w:styleId="BodyTextRight">
    <w:name w:val="Body Text Right"/>
    <w:basedOn w:val="BodyText"/>
    <w:rsid w:val="007947AD"/>
    <w:pPr>
      <w:spacing w:before="0" w:after="0"/>
      <w:jc w:val="right"/>
    </w:pPr>
  </w:style>
  <w:style w:type="paragraph" w:styleId="Index3">
    <w:name w:val="index 3"/>
    <w:basedOn w:val="ListNumber2"/>
    <w:next w:val="Normal"/>
    <w:semiHidden/>
    <w:rsid w:val="007947AD"/>
    <w:pPr>
      <w:numPr>
        <w:numId w:val="0"/>
      </w:numPr>
      <w:tabs>
        <w:tab w:val="right" w:leader="dot" w:pos="4176"/>
      </w:tabs>
    </w:pPr>
  </w:style>
  <w:style w:type="paragraph" w:styleId="ListNumber2">
    <w:name w:val="List Number 2"/>
    <w:basedOn w:val="List2"/>
    <w:rsid w:val="007947AD"/>
    <w:pPr>
      <w:numPr>
        <w:numId w:val="9"/>
      </w:numPr>
      <w:tabs>
        <w:tab w:val="clear" w:pos="1060"/>
      </w:tabs>
    </w:pPr>
  </w:style>
  <w:style w:type="paragraph" w:customStyle="1" w:styleId="MarginNote">
    <w:name w:val="Margin Note"/>
    <w:basedOn w:val="BodyText"/>
    <w:rsid w:val="00794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7AD"/>
    <w:rPr>
      <w:sz w:val="32"/>
    </w:rPr>
  </w:style>
  <w:style w:type="paragraph" w:customStyle="1" w:styleId="HeadingProcedure">
    <w:name w:val="Heading Procedure"/>
    <w:basedOn w:val="HeadingBase"/>
    <w:next w:val="Normal"/>
    <w:rsid w:val="007947AD"/>
    <w:pPr>
      <w:tabs>
        <w:tab w:val="left" w:pos="0"/>
      </w:tabs>
      <w:spacing w:before="120" w:after="60"/>
    </w:pPr>
    <w:rPr>
      <w:i/>
      <w:color w:val="918585"/>
      <w:sz w:val="22"/>
    </w:rPr>
  </w:style>
  <w:style w:type="paragraph" w:customStyle="1" w:styleId="TableBodyText">
    <w:name w:val="Table Body Text"/>
    <w:basedOn w:val="BodyText"/>
    <w:rsid w:val="007947AD"/>
    <w:pPr>
      <w:spacing w:before="60" w:after="60"/>
    </w:pPr>
  </w:style>
  <w:style w:type="paragraph" w:styleId="ListContinue">
    <w:name w:val="List Continue"/>
    <w:basedOn w:val="List"/>
    <w:rsid w:val="007947AD"/>
    <w:pPr>
      <w:ind w:firstLine="0"/>
    </w:pPr>
  </w:style>
  <w:style w:type="paragraph" w:customStyle="1" w:styleId="ListNote">
    <w:name w:val="List Note"/>
    <w:basedOn w:val="List"/>
    <w:rsid w:val="007947AD"/>
    <w:pPr>
      <w:pBdr>
        <w:top w:val="single" w:sz="6" w:space="2" w:color="918585"/>
        <w:bottom w:val="single" w:sz="6" w:space="2" w:color="918585"/>
      </w:pBdr>
      <w:tabs>
        <w:tab w:val="left" w:pos="1021"/>
      </w:tabs>
      <w:ind w:firstLine="0"/>
    </w:pPr>
  </w:style>
  <w:style w:type="paragraph" w:customStyle="1" w:styleId="Warning">
    <w:name w:val="Warning"/>
    <w:basedOn w:val="BodyText"/>
    <w:rsid w:val="007947AD"/>
    <w:pPr>
      <w:shd w:val="clear" w:color="auto" w:fill="D9D9D9"/>
      <w:tabs>
        <w:tab w:val="left" w:pos="992"/>
      </w:tabs>
      <w:ind w:left="119" w:right="119"/>
    </w:pPr>
    <w:rPr>
      <w:sz w:val="20"/>
    </w:rPr>
  </w:style>
  <w:style w:type="paragraph" w:customStyle="1" w:styleId="MarginIcons">
    <w:name w:val="Margin Icons"/>
    <w:basedOn w:val="BodyText"/>
    <w:rsid w:val="00794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7AD"/>
    <w:rPr>
      <w:rFonts w:ascii="Courier New" w:hAnsi="Courier New"/>
    </w:rPr>
  </w:style>
  <w:style w:type="paragraph" w:customStyle="1" w:styleId="NoteBullet">
    <w:name w:val="Note Bullet"/>
    <w:basedOn w:val="Note"/>
    <w:rsid w:val="007947AD"/>
    <w:pPr>
      <w:tabs>
        <w:tab w:val="clear" w:pos="680"/>
      </w:tabs>
      <w:spacing w:before="60" w:after="60"/>
    </w:pPr>
  </w:style>
  <w:style w:type="paragraph" w:customStyle="1" w:styleId="SubHeading2">
    <w:name w:val="SubHeading2"/>
    <w:basedOn w:val="HeadingBase"/>
    <w:rsid w:val="007947AD"/>
    <w:pPr>
      <w:spacing w:before="240" w:after="60"/>
    </w:pPr>
    <w:rPr>
      <w:sz w:val="20"/>
    </w:rPr>
  </w:style>
  <w:style w:type="paragraph" w:customStyle="1" w:styleId="SubHeading1">
    <w:name w:val="SubHeading1"/>
    <w:basedOn w:val="HeadingBase"/>
    <w:rsid w:val="007947AD"/>
    <w:pPr>
      <w:spacing w:before="240" w:after="60"/>
    </w:pPr>
    <w:rPr>
      <w:color w:val="918585"/>
      <w:sz w:val="22"/>
    </w:rPr>
  </w:style>
  <w:style w:type="paragraph" w:customStyle="1" w:styleId="SideHeading">
    <w:name w:val="Side Heading"/>
    <w:basedOn w:val="HeadingBase"/>
    <w:rsid w:val="00794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7AD"/>
    <w:pPr>
      <w:numPr>
        <w:numId w:val="10"/>
      </w:numPr>
    </w:pPr>
  </w:style>
  <w:style w:type="paragraph" w:styleId="PlainText">
    <w:name w:val="Plain Text"/>
    <w:basedOn w:val="Normal"/>
    <w:link w:val="PlainTextChar"/>
    <w:rsid w:val="007947AD"/>
    <w:rPr>
      <w:sz w:val="20"/>
    </w:rPr>
  </w:style>
  <w:style w:type="character" w:customStyle="1" w:styleId="PlainTextChar">
    <w:name w:val="Plain Text Char"/>
    <w:basedOn w:val="DefaultParagraphFont"/>
    <w:link w:val="PlainText"/>
    <w:rsid w:val="007947AD"/>
    <w:rPr>
      <w:rFonts w:ascii="Courier New" w:eastAsia="Times New Roman" w:hAnsi="Courier New" w:cs="Times New Roman"/>
      <w:sz w:val="20"/>
      <w:szCs w:val="20"/>
      <w:lang w:eastAsia="en-US"/>
    </w:rPr>
  </w:style>
  <w:style w:type="character" w:customStyle="1" w:styleId="MenuOption">
    <w:name w:val="Menu Option"/>
    <w:basedOn w:val="DefaultParagraphFont"/>
    <w:rsid w:val="007947AD"/>
    <w:rPr>
      <w:b/>
      <w:smallCaps/>
    </w:rPr>
  </w:style>
  <w:style w:type="paragraph" w:customStyle="1" w:styleId="TableListNumber">
    <w:name w:val="Table List Number"/>
    <w:basedOn w:val="ListNumber"/>
    <w:rsid w:val="007947AD"/>
    <w:pPr>
      <w:numPr>
        <w:numId w:val="0"/>
      </w:numPr>
    </w:pPr>
  </w:style>
  <w:style w:type="paragraph" w:styleId="TOC4">
    <w:name w:val="toc 4"/>
    <w:basedOn w:val="TOCBase"/>
    <w:next w:val="Normal"/>
    <w:semiHidden/>
    <w:rsid w:val="007947AD"/>
    <w:pPr>
      <w:tabs>
        <w:tab w:val="right" w:leader="dot" w:pos="9071"/>
      </w:tabs>
      <w:ind w:left="1701"/>
    </w:pPr>
  </w:style>
  <w:style w:type="paragraph" w:customStyle="1" w:styleId="ListAlpha">
    <w:name w:val="List Alpha"/>
    <w:basedOn w:val="List"/>
    <w:rsid w:val="007947AD"/>
    <w:pPr>
      <w:numPr>
        <w:numId w:val="8"/>
      </w:numPr>
    </w:pPr>
  </w:style>
  <w:style w:type="paragraph" w:customStyle="1" w:styleId="ListAlpha2">
    <w:name w:val="List Alpha 2"/>
    <w:basedOn w:val="List2"/>
    <w:rsid w:val="007947AD"/>
    <w:pPr>
      <w:numPr>
        <w:numId w:val="7"/>
      </w:numPr>
    </w:pPr>
  </w:style>
  <w:style w:type="paragraph" w:styleId="List2">
    <w:name w:val="List 2"/>
    <w:basedOn w:val="BodyText"/>
    <w:rsid w:val="007947AD"/>
    <w:pPr>
      <w:tabs>
        <w:tab w:val="left" w:pos="680"/>
      </w:tabs>
      <w:spacing w:before="60" w:after="60"/>
      <w:ind w:left="680" w:hanging="340"/>
    </w:pPr>
  </w:style>
  <w:style w:type="paragraph" w:styleId="List3">
    <w:name w:val="List 3"/>
    <w:basedOn w:val="BodyText"/>
    <w:rsid w:val="007947AD"/>
    <w:pPr>
      <w:tabs>
        <w:tab w:val="left" w:pos="1021"/>
      </w:tabs>
      <w:spacing w:before="60" w:after="60"/>
      <w:ind w:left="1020" w:hanging="340"/>
    </w:pPr>
  </w:style>
  <w:style w:type="paragraph" w:styleId="List4">
    <w:name w:val="List 4"/>
    <w:basedOn w:val="BodyText"/>
    <w:rsid w:val="007947AD"/>
    <w:pPr>
      <w:tabs>
        <w:tab w:val="left" w:pos="1361"/>
      </w:tabs>
      <w:spacing w:before="60" w:after="60"/>
      <w:ind w:left="1361" w:hanging="340"/>
    </w:pPr>
  </w:style>
  <w:style w:type="paragraph" w:styleId="List5">
    <w:name w:val="List 5"/>
    <w:basedOn w:val="BodyText"/>
    <w:rsid w:val="007947AD"/>
    <w:pPr>
      <w:tabs>
        <w:tab w:val="left" w:pos="1701"/>
      </w:tabs>
      <w:spacing w:before="60" w:after="60"/>
      <w:ind w:left="1701" w:hanging="340"/>
    </w:pPr>
  </w:style>
  <w:style w:type="paragraph" w:styleId="ListBullet3">
    <w:name w:val="List Bullet 3"/>
    <w:basedOn w:val="List3"/>
    <w:rsid w:val="007947AD"/>
    <w:pPr>
      <w:numPr>
        <w:numId w:val="13"/>
      </w:numPr>
      <w:tabs>
        <w:tab w:val="clear" w:pos="1021"/>
      </w:tabs>
      <w:ind w:left="1037" w:hanging="357"/>
    </w:pPr>
  </w:style>
  <w:style w:type="paragraph" w:styleId="ListBullet4">
    <w:name w:val="List Bullet 4"/>
    <w:basedOn w:val="List4"/>
    <w:rsid w:val="007947AD"/>
    <w:pPr>
      <w:numPr>
        <w:numId w:val="2"/>
      </w:numPr>
      <w:tabs>
        <w:tab w:val="clear" w:pos="1361"/>
      </w:tabs>
    </w:pPr>
  </w:style>
  <w:style w:type="paragraph" w:styleId="ListBullet5">
    <w:name w:val="List Bullet 5"/>
    <w:basedOn w:val="List5"/>
    <w:rsid w:val="007947AD"/>
    <w:pPr>
      <w:numPr>
        <w:numId w:val="3"/>
      </w:numPr>
    </w:pPr>
  </w:style>
  <w:style w:type="paragraph" w:styleId="ListContinue2">
    <w:name w:val="List Continue 2"/>
    <w:basedOn w:val="List2"/>
    <w:rsid w:val="007947AD"/>
    <w:pPr>
      <w:ind w:firstLine="0"/>
    </w:pPr>
  </w:style>
  <w:style w:type="paragraph" w:styleId="ListContinue3">
    <w:name w:val="List Continue 3"/>
    <w:basedOn w:val="List3"/>
    <w:rsid w:val="007947AD"/>
    <w:pPr>
      <w:ind w:left="1021" w:firstLine="0"/>
    </w:pPr>
  </w:style>
  <w:style w:type="paragraph" w:styleId="ListContinue4">
    <w:name w:val="List Continue 4"/>
    <w:basedOn w:val="List4"/>
    <w:rsid w:val="007947AD"/>
    <w:pPr>
      <w:ind w:firstLine="0"/>
    </w:pPr>
  </w:style>
  <w:style w:type="paragraph" w:styleId="ListContinue5">
    <w:name w:val="List Continue 5"/>
    <w:basedOn w:val="List5"/>
    <w:rsid w:val="007947AD"/>
    <w:pPr>
      <w:ind w:firstLine="0"/>
    </w:pPr>
  </w:style>
  <w:style w:type="paragraph" w:styleId="ListNumber3">
    <w:name w:val="List Number 3"/>
    <w:basedOn w:val="List3"/>
    <w:rsid w:val="007947AD"/>
    <w:pPr>
      <w:numPr>
        <w:numId w:val="4"/>
      </w:numPr>
    </w:pPr>
  </w:style>
  <w:style w:type="paragraph" w:styleId="ListNumber4">
    <w:name w:val="List Number 4"/>
    <w:basedOn w:val="List4"/>
    <w:rsid w:val="007947AD"/>
    <w:pPr>
      <w:numPr>
        <w:numId w:val="5"/>
      </w:numPr>
    </w:pPr>
  </w:style>
  <w:style w:type="paragraph" w:styleId="ListNumber5">
    <w:name w:val="List Number 5"/>
    <w:basedOn w:val="List5"/>
    <w:rsid w:val="007947AD"/>
    <w:pPr>
      <w:numPr>
        <w:numId w:val="6"/>
      </w:numPr>
    </w:pPr>
  </w:style>
  <w:style w:type="paragraph" w:styleId="BlockText">
    <w:name w:val="Block Text"/>
    <w:basedOn w:val="Normal"/>
    <w:rsid w:val="007947AD"/>
    <w:pPr>
      <w:spacing w:after="120"/>
      <w:ind w:left="1440" w:right="1440"/>
    </w:pPr>
  </w:style>
  <w:style w:type="character" w:customStyle="1" w:styleId="Subscript">
    <w:name w:val="Subscript"/>
    <w:basedOn w:val="DefaultParagraphFont"/>
    <w:rsid w:val="007947AD"/>
    <w:rPr>
      <w:sz w:val="16"/>
      <w:vertAlign w:val="subscript"/>
    </w:rPr>
  </w:style>
  <w:style w:type="character" w:customStyle="1" w:styleId="Superscript">
    <w:name w:val="Superscript"/>
    <w:basedOn w:val="DefaultParagraphFont"/>
    <w:rsid w:val="007947AD"/>
    <w:rPr>
      <w:sz w:val="16"/>
      <w:vertAlign w:val="superscript"/>
    </w:rPr>
  </w:style>
  <w:style w:type="character" w:customStyle="1" w:styleId="Symbols">
    <w:name w:val="Symbols"/>
    <w:basedOn w:val="DefaultParagraphFont"/>
    <w:rsid w:val="007947AD"/>
    <w:rPr>
      <w:rFonts w:ascii="Symbol" w:hAnsi="Symbol"/>
    </w:rPr>
  </w:style>
  <w:style w:type="character" w:customStyle="1" w:styleId="MenuOptions">
    <w:name w:val="Menu Options"/>
    <w:basedOn w:val="DefaultParagraphFont"/>
    <w:rsid w:val="007947AD"/>
    <w:rPr>
      <w:rFonts w:ascii="Arial Narrow" w:hAnsi="Arial Narrow"/>
      <w:smallCaps/>
    </w:rPr>
  </w:style>
  <w:style w:type="character" w:customStyle="1" w:styleId="Buttons">
    <w:name w:val="Buttons"/>
    <w:basedOn w:val="DefaultParagraphFont"/>
    <w:rsid w:val="007947AD"/>
    <w:rPr>
      <w:b/>
    </w:rPr>
  </w:style>
  <w:style w:type="character" w:customStyle="1" w:styleId="Underlined">
    <w:name w:val="Underlined"/>
    <w:basedOn w:val="DefaultParagraphFont"/>
    <w:rsid w:val="007947AD"/>
    <w:rPr>
      <w:u w:val="single"/>
    </w:rPr>
  </w:style>
  <w:style w:type="paragraph" w:customStyle="1" w:styleId="TableBodyTextRight">
    <w:name w:val="Table Body Text Right"/>
    <w:basedOn w:val="TableBodyText"/>
    <w:rsid w:val="007947AD"/>
    <w:pPr>
      <w:widowControl w:val="0"/>
      <w:autoSpaceDE w:val="0"/>
      <w:autoSpaceDN w:val="0"/>
      <w:adjustRightInd w:val="0"/>
      <w:jc w:val="right"/>
    </w:pPr>
    <w:rPr>
      <w:rFonts w:cs="Arial"/>
      <w:szCs w:val="18"/>
    </w:rPr>
  </w:style>
  <w:style w:type="paragraph" w:customStyle="1" w:styleId="CopyrightText">
    <w:name w:val="Copyright Text"/>
    <w:basedOn w:val="BodyText"/>
    <w:rsid w:val="007947AD"/>
    <w:rPr>
      <w:sz w:val="18"/>
    </w:rPr>
  </w:style>
  <w:style w:type="paragraph" w:customStyle="1" w:styleId="BodySmallRight">
    <w:name w:val="Body Small Right"/>
    <w:basedOn w:val="BodyTextRight"/>
    <w:rsid w:val="007947AD"/>
    <w:rPr>
      <w:sz w:val="18"/>
      <w:szCs w:val="18"/>
    </w:rPr>
  </w:style>
  <w:style w:type="paragraph" w:customStyle="1" w:styleId="MarginEdition">
    <w:name w:val="Margin Edition"/>
    <w:basedOn w:val="MarginNote"/>
    <w:rsid w:val="007947AD"/>
    <w:pPr>
      <w:spacing w:before="0" w:after="0"/>
    </w:pPr>
    <w:rPr>
      <w:rFonts w:ascii="Times New Roman" w:hAnsi="Times New Roman"/>
      <w:color w:val="999999"/>
    </w:rPr>
  </w:style>
  <w:style w:type="paragraph" w:customStyle="1" w:styleId="Spacer">
    <w:name w:val="Spacer"/>
    <w:basedOn w:val="Normal"/>
    <w:rsid w:val="007947AD"/>
    <w:rPr>
      <w:sz w:val="2"/>
      <w:szCs w:val="2"/>
    </w:rPr>
  </w:style>
  <w:style w:type="character" w:customStyle="1" w:styleId="Small">
    <w:name w:val="Small"/>
    <w:basedOn w:val="DefaultParagraphFont"/>
    <w:rsid w:val="007947AD"/>
    <w:rPr>
      <w:sz w:val="16"/>
    </w:rPr>
  </w:style>
  <w:style w:type="paragraph" w:customStyle="1" w:styleId="WideTable">
    <w:name w:val="Wide Table"/>
    <w:basedOn w:val="Normal"/>
    <w:rsid w:val="007947AD"/>
    <w:pPr>
      <w:ind w:left="-1418"/>
    </w:pPr>
    <w:rPr>
      <w:sz w:val="2"/>
      <w:szCs w:val="2"/>
    </w:rPr>
  </w:style>
  <w:style w:type="character" w:styleId="PageNumber">
    <w:name w:val="page number"/>
    <w:basedOn w:val="DefaultParagraphFont"/>
    <w:rsid w:val="007947AD"/>
  </w:style>
  <w:style w:type="paragraph" w:styleId="Quote">
    <w:name w:val="Quote"/>
    <w:basedOn w:val="Heading1"/>
    <w:link w:val="QuoteChar"/>
    <w:qFormat/>
    <w:rsid w:val="007947AD"/>
    <w:rPr>
      <w:b w:val="0"/>
      <w:sz w:val="72"/>
      <w:szCs w:val="72"/>
      <w:lang w:val="en-NZ"/>
    </w:rPr>
  </w:style>
  <w:style w:type="character" w:customStyle="1" w:styleId="QuoteChar">
    <w:name w:val="Quote Char"/>
    <w:basedOn w:val="DefaultParagraphFont"/>
    <w:link w:val="Quote"/>
    <w:rsid w:val="00794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7AD"/>
    <w:pPr>
      <w:pageBreakBefore/>
    </w:pPr>
  </w:style>
  <w:style w:type="paragraph" w:customStyle="1" w:styleId="Border">
    <w:name w:val="Border"/>
    <w:basedOn w:val="Normal"/>
    <w:qFormat/>
    <w:rsid w:val="00794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7AD"/>
    <w:rPr>
      <w:b/>
      <w:bCs/>
      <w:i/>
      <w:iCs/>
      <w:color w:val="auto"/>
    </w:rPr>
  </w:style>
  <w:style w:type="paragraph" w:styleId="IntenseQuote">
    <w:name w:val="Intense Quote"/>
    <w:basedOn w:val="Normal"/>
    <w:next w:val="Normal"/>
    <w:link w:val="IntenseQuoteChar"/>
    <w:uiPriority w:val="30"/>
    <w:qFormat/>
    <w:rsid w:val="00794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7AD"/>
    <w:rPr>
      <w:smallCaps/>
      <w:color w:val="auto"/>
      <w:u w:val="single"/>
    </w:rPr>
  </w:style>
  <w:style w:type="character" w:styleId="IntenseReference">
    <w:name w:val="Intense Reference"/>
    <w:basedOn w:val="DefaultParagraphFont"/>
    <w:uiPriority w:val="32"/>
    <w:qFormat/>
    <w:rsid w:val="007947AD"/>
    <w:rPr>
      <w:b/>
      <w:bCs/>
      <w:smallCaps/>
      <w:color w:val="auto"/>
      <w:spacing w:val="5"/>
      <w:u w:val="single"/>
    </w:rPr>
  </w:style>
  <w:style w:type="paragraph" w:customStyle="1" w:styleId="2ColumnHeading">
    <w:name w:val="2Column Heading"/>
    <w:basedOn w:val="BodyText"/>
    <w:qFormat/>
    <w:rsid w:val="007947AD"/>
    <w:pPr>
      <w:spacing w:after="60"/>
      <w:ind w:left="-2268"/>
    </w:pPr>
    <w:rPr>
      <w:b/>
    </w:rPr>
  </w:style>
  <w:style w:type="paragraph" w:customStyle="1" w:styleId="Heading1TOC">
    <w:name w:val="Heading1 TOC"/>
    <w:basedOn w:val="Normal"/>
    <w:qFormat/>
    <w:rsid w:val="007947AD"/>
    <w:pPr>
      <w:spacing w:before="240" w:after="120"/>
    </w:pPr>
    <w:rPr>
      <w:rFonts w:ascii="Times New Roman" w:hAnsi="Times New Roman"/>
      <w:b/>
      <w:sz w:val="32"/>
    </w:rPr>
  </w:style>
  <w:style w:type="paragraph" w:customStyle="1" w:styleId="Heading2TOC">
    <w:name w:val="Heading2 TOC"/>
    <w:basedOn w:val="Normal"/>
    <w:qFormat/>
    <w:rsid w:val="007947AD"/>
    <w:pPr>
      <w:spacing w:before="240" w:after="60"/>
    </w:pPr>
    <w:rPr>
      <w:rFonts w:ascii="Times New Roman" w:hAnsi="Times New Roman"/>
      <w:b/>
      <w:sz w:val="28"/>
    </w:rPr>
  </w:style>
  <w:style w:type="character" w:customStyle="1" w:styleId="Underline">
    <w:name w:val="Underline"/>
    <w:basedOn w:val="DefaultParagraphFont"/>
    <w:qFormat/>
    <w:rsid w:val="007947AD"/>
    <w:rPr>
      <w:u w:val="single"/>
    </w:rPr>
  </w:style>
  <w:style w:type="character" w:customStyle="1" w:styleId="BoldandItalics">
    <w:name w:val="Bold and Italics"/>
    <w:qFormat/>
    <w:rsid w:val="007947AD"/>
    <w:rPr>
      <w:b/>
      <w:i/>
      <w:u w:val="none"/>
    </w:rPr>
  </w:style>
  <w:style w:type="paragraph" w:styleId="BalloonText">
    <w:name w:val="Balloon Text"/>
    <w:basedOn w:val="Normal"/>
    <w:link w:val="BalloonTextChar"/>
    <w:rsid w:val="007947AD"/>
    <w:rPr>
      <w:rFonts w:ascii="Tahoma" w:hAnsi="Tahoma" w:cs="Tahoma"/>
      <w:sz w:val="16"/>
      <w:szCs w:val="16"/>
    </w:rPr>
  </w:style>
  <w:style w:type="character" w:customStyle="1" w:styleId="BalloonTextChar">
    <w:name w:val="Balloon Text Char"/>
    <w:basedOn w:val="DefaultParagraphFont"/>
    <w:link w:val="BalloonText"/>
    <w:rsid w:val="00794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7AD"/>
    <w:rPr>
      <w:b/>
      <w:color w:val="660033"/>
      <w:spacing w:val="0"/>
    </w:rPr>
  </w:style>
  <w:style w:type="paragraph" w:customStyle="1" w:styleId="Nameditemlist">
    <w:name w:val="Named item list"/>
    <w:basedOn w:val="BodyText"/>
    <w:qFormat/>
    <w:rsid w:val="007947AD"/>
    <w:pPr>
      <w:tabs>
        <w:tab w:val="left" w:pos="2835"/>
      </w:tabs>
      <w:ind w:left="2835" w:hanging="2835"/>
    </w:pPr>
  </w:style>
  <w:style w:type="paragraph" w:customStyle="1" w:styleId="BodyTextnopadding">
    <w:name w:val="Body Text no padding"/>
    <w:basedOn w:val="BodyText"/>
    <w:qFormat/>
    <w:rsid w:val="007947AD"/>
    <w:pPr>
      <w:spacing w:before="0" w:after="0"/>
    </w:pPr>
  </w:style>
  <w:style w:type="paragraph" w:customStyle="1" w:styleId="BodyTextBold">
    <w:name w:val="Body Text Bold"/>
    <w:basedOn w:val="BodyText"/>
    <w:qFormat/>
    <w:rsid w:val="007947AD"/>
    <w:rPr>
      <w:b/>
    </w:rPr>
  </w:style>
  <w:style w:type="character" w:styleId="Hyperlink">
    <w:name w:val="Hyperlink"/>
    <w:basedOn w:val="DefaultParagraphFont"/>
    <w:uiPriority w:val="99"/>
    <w:unhideWhenUsed/>
    <w:rsid w:val="00A70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4397</Characters>
  <Application>Microsoft Office Word</Application>
  <DocSecurity>0</DocSecurity>
  <Lines>125</Lines>
  <Paragraphs>65</Paragraphs>
  <ScaleCrop>false</ScaleCrop>
  <Company>Author-it Software Corporation Ltd.</Company>
  <LinksUpToDate>false</LinksUpToDate>
  <CharactersWithSpaces>5012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CSCINT005 Support group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2021-01-24T23:45:00Z</dcterms:created>
  <dcterms:modified xsi:type="dcterms:W3CDTF">2021-01-24T23:45:00Z</dcterms:modified>
</cp:coreProperties>
</file>