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9C6" w:rsidP="00E629C6">
      <w:pPr>
        <w:pStyle w:val="Title"/>
      </w:pPr>
      <w:r>
        <w:fldChar w:fldCharType="begin"/>
      </w:r>
      <w:r>
        <w:instrText xml:space="preserve"> TITLE   \* MERGEFORMAT </w:instrText>
      </w:r>
      <w:r>
        <w:fldChar w:fldCharType="separate"/>
      </w:r>
      <w:r>
        <w:t>Assessment Requirements for CSCDOG003 Prepare stimulus aids for use with dogs</w:t>
      </w:r>
      <w:r>
        <w:fldChar w:fldCharType="end"/>
      </w:r>
    </w:p>
    <w:p w:rsidR="00E629C6" w:rsidP="00E629C6">
      <w:pPr>
        <w:pStyle w:val="Version"/>
        <w:sectPr w:rsidSect="00777B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BD2" w:rsidP="00777BD2">
      <w:pPr>
        <w:pStyle w:val="SuperHeading"/>
      </w:pPr>
      <w:r w:rsidRPr="00777BD2">
        <w:t>Assessment Requirements for CSCDOG003 Prepare stimulus aids for use with dogs</w:t>
      </w:r>
    </w:p>
    <w:p w:rsidR="00000000" w:rsidRPr="00777BD2" w:rsidP="00777BD2">
      <w:pPr>
        <w:pStyle w:val="Heading1"/>
      </w:pPr>
      <w:bookmarkStart w:id="1" w:name="O_636006"/>
      <w:bookmarkEnd w:id="1"/>
      <w:r w:rsidRPr="00777BD2">
        <w:t>Modification History</w:t>
      </w:r>
    </w:p>
    <w:tbl>
      <w:tblPr>
        <w:tblW w:w="0" w:type="auto"/>
        <w:tblLayout w:type="fixed"/>
        <w:tblCellMar>
          <w:left w:w="62" w:type="dxa"/>
          <w:right w:w="62" w:type="dxa"/>
        </w:tblCellMar>
        <w:tblLook w:val="0000"/>
      </w:tblPr>
      <w:tblGrid>
        <w:gridCol w:w="1134"/>
        <w:gridCol w:w="7937"/>
      </w:tblGrid>
      <w:tr w:rsidTr="00E629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D2">
            <w:pPr>
              <w:pStyle w:val="TableHeading"/>
              <w:rPr>
                <w:lang w:val="en-NZ"/>
              </w:rPr>
            </w:pPr>
            <w:r w:rsidRPr="00777B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D2">
            <w:pPr>
              <w:pStyle w:val="TableHeading"/>
              <w:rPr>
                <w:lang w:val="en-NZ"/>
              </w:rPr>
            </w:pPr>
            <w:r w:rsidRPr="00777BD2">
              <w:t>Comments</w:t>
            </w:r>
          </w:p>
        </w:tc>
      </w:tr>
      <w:tr w:rsidTr="00E629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BD2">
            <w:pPr>
              <w:pStyle w:val="BodyText"/>
              <w:rPr>
                <w:lang w:val="en-NZ"/>
              </w:rPr>
            </w:pPr>
            <w:r w:rsidRPr="00777B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BD2" w:rsidP="00777BD2">
            <w:pPr>
              <w:pStyle w:val="BodyText"/>
            </w:pPr>
            <w:r w:rsidRPr="00777BD2">
              <w:t xml:space="preserve">These Assessment Requirements were released in CSC Correctional Services Training Package release 1.0 and meet the Standards for Training Packages. </w:t>
            </w:r>
          </w:p>
        </w:tc>
      </w:tr>
    </w:tbl>
    <w:p w:rsidR="00E629C6" w:rsidP="00E629C6">
      <w:pPr>
        <w:pStyle w:val="Caption"/>
        <w:framePr w:wrap="around"/>
      </w:pPr>
      <w:r w:rsidRPr="00777BD2">
        <w:t>Please refer to the advice in the CSC Assessment Guide.</w:t>
      </w:r>
    </w:p>
    <w:p w:rsidR="00E629C6" w:rsidP="00777BD2">
      <w:pPr>
        <w:pStyle w:val="BodyText"/>
      </w:pPr>
    </w:p>
    <w:p w:rsidR="00000000" w:rsidRPr="00777BD2" w:rsidP="00777BD2">
      <w:pPr>
        <w:pStyle w:val="Heading1"/>
      </w:pPr>
      <w:bookmarkStart w:id="2" w:name="O_636007"/>
      <w:bookmarkEnd w:id="2"/>
      <w:r w:rsidRPr="00777BD2">
        <w:t>Performance Evidence</w:t>
      </w:r>
    </w:p>
    <w:p w:rsidR="00000000" w:rsidRPr="00777BD2" w:rsidP="00E629C6">
      <w:pPr>
        <w:pStyle w:val="BodyText"/>
      </w:pPr>
      <w:r w:rsidRPr="00777BD2">
        <w:t>Evidence r</w:t>
      </w:r>
      <w:r w:rsidRPr="00777BD2">
        <w:t>equired to demonstrate competence must satisfy all of the requirements of the elements and performance criteria. If not otherwise specified the candidate must demonstrate evidence of performance of the following on at least one occasion.</w:t>
      </w:r>
    </w:p>
    <w:p w:rsidR="00000000" w:rsidRPr="00777BD2" w:rsidP="00777BD2">
      <w:pPr>
        <w:pStyle w:val="ListBullet"/>
      </w:pPr>
      <w:r w:rsidRPr="00777BD2">
        <w:t>collecting and or</w:t>
      </w:r>
      <w:r w:rsidRPr="00777BD2">
        <w:t xml:space="preserve">ganising information about materials used to prepare stimulus aids to produce reports </w:t>
      </w:r>
    </w:p>
    <w:p w:rsidR="00000000" w:rsidRPr="00777BD2" w:rsidP="00777BD2">
      <w:pPr>
        <w:pStyle w:val="ListBullet"/>
      </w:pPr>
      <w:r w:rsidRPr="00777BD2">
        <w:t>preventing cross-contamination of stimulus aids</w:t>
      </w:r>
    </w:p>
    <w:p w:rsidR="00000000" w:rsidRPr="00777BD2" w:rsidP="00777BD2">
      <w:pPr>
        <w:pStyle w:val="ListBullet"/>
      </w:pPr>
      <w:r w:rsidRPr="00777BD2">
        <w:t>cleaning re-usable materials and preparation areas sufficiently to prevent cross-contamination</w:t>
      </w:r>
    </w:p>
    <w:p w:rsidR="00000000" w:rsidRPr="00777BD2" w:rsidP="00777BD2">
      <w:pPr>
        <w:pStyle w:val="ListBullet"/>
      </w:pPr>
      <w:r w:rsidRPr="00777BD2">
        <w:t>completing accurate records of materials used to prepare stimulus aids</w:t>
      </w:r>
    </w:p>
    <w:p w:rsidR="00000000" w:rsidRPr="00777BD2" w:rsidP="00777BD2">
      <w:pPr>
        <w:pStyle w:val="AllowPageBreak"/>
      </w:pPr>
    </w:p>
    <w:p w:rsidR="00000000" w:rsidRPr="00777BD2" w:rsidP="00777BD2">
      <w:pPr>
        <w:pStyle w:val="Heading1"/>
      </w:pPr>
      <w:bookmarkStart w:id="3" w:name="O_636008"/>
      <w:bookmarkEnd w:id="3"/>
      <w:r w:rsidRPr="00777BD2">
        <w:t>Knowledge Evidence</w:t>
      </w:r>
    </w:p>
    <w:p w:rsidR="00000000" w:rsidRPr="00777BD2" w:rsidP="00E629C6">
      <w:pPr>
        <w:pStyle w:val="BodyText"/>
      </w:pPr>
      <w:r w:rsidRPr="00777BD2">
        <w:t>Evidence required to demonstrate competence must satisfy all of the requirements of the elements and performance criteria. If not otherwise specified</w:t>
      </w:r>
      <w:r w:rsidRPr="00777BD2">
        <w:t xml:space="preserve"> the depth of knowledge demonstrated must be appropriate to the job context of the candidate.</w:t>
      </w:r>
    </w:p>
    <w:p w:rsidR="00000000" w:rsidRPr="00777BD2" w:rsidP="00777BD2">
      <w:pPr>
        <w:pStyle w:val="ListBullet"/>
      </w:pPr>
      <w:r w:rsidRPr="00777BD2">
        <w:t>organisation</w:t>
      </w:r>
      <w:r>
        <w:t>’</w:t>
      </w:r>
      <w:r w:rsidRPr="00777BD2">
        <w:t xml:space="preserve">s policies and procedures related to: </w:t>
      </w:r>
    </w:p>
    <w:p w:rsidR="00000000" w:rsidRPr="00777BD2" w:rsidP="00777BD2">
      <w:pPr>
        <w:pStyle w:val="ListBullet2"/>
      </w:pPr>
      <w:r w:rsidRPr="00777BD2">
        <w:t>use of dogs within the organisation</w:t>
      </w:r>
    </w:p>
    <w:p w:rsidR="00000000" w:rsidRPr="00777BD2" w:rsidP="00777BD2">
      <w:pPr>
        <w:pStyle w:val="ListBullet2"/>
      </w:pPr>
      <w:r w:rsidRPr="00777BD2">
        <w:t>security of unauthorised and illegal materials</w:t>
      </w:r>
    </w:p>
    <w:p w:rsidR="00000000" w:rsidRPr="00777BD2" w:rsidP="00777BD2">
      <w:pPr>
        <w:pStyle w:val="ListBullet"/>
      </w:pPr>
      <w:r w:rsidRPr="00777BD2">
        <w:t>chain of evidence and se</w:t>
      </w:r>
      <w:r w:rsidRPr="00777BD2">
        <w:t>curity of evidence</w:t>
      </w:r>
    </w:p>
    <w:p w:rsidR="00000000" w:rsidRPr="00777BD2" w:rsidP="00777BD2">
      <w:pPr>
        <w:pStyle w:val="ListBullet"/>
      </w:pPr>
      <w:r w:rsidRPr="00777BD2">
        <w:t>dog-training methodologies and practices related to odour detection</w:t>
      </w:r>
    </w:p>
    <w:p w:rsidR="00000000" w:rsidRPr="00777BD2" w:rsidP="00777BD2">
      <w:pPr>
        <w:pStyle w:val="ListBullet"/>
      </w:pPr>
      <w:r w:rsidRPr="00777BD2">
        <w:t>work rosters and schedules of the work unit</w:t>
      </w:r>
    </w:p>
    <w:p w:rsidR="00000000" w:rsidRPr="00777BD2" w:rsidP="00777BD2">
      <w:pPr>
        <w:pStyle w:val="ListBullet"/>
      </w:pPr>
      <w:r w:rsidRPr="00777BD2">
        <w:t>capabilities of the dogs working within the organisation</w:t>
      </w:r>
    </w:p>
    <w:p w:rsidR="00000000" w:rsidRPr="00777BD2" w:rsidP="00777BD2">
      <w:pPr>
        <w:pStyle w:val="ListBullet"/>
      </w:pPr>
      <w:r w:rsidRPr="00777BD2">
        <w:t xml:space="preserve">reports required by the organisation in relation to odour detection </w:t>
      </w:r>
      <w:r w:rsidRPr="00777BD2">
        <w:t>dog training</w:t>
      </w:r>
    </w:p>
    <w:p w:rsidR="00000000" w:rsidRPr="00777BD2" w:rsidP="00777BD2">
      <w:pPr>
        <w:pStyle w:val="ListBullet"/>
      </w:pPr>
      <w:r w:rsidRPr="00777BD2">
        <w:t>work environment in which dogs could be deployed and emergencies that could arise within those environments to inform selection of odours</w:t>
      </w:r>
    </w:p>
    <w:p w:rsidR="00000000" w:rsidRPr="00777BD2" w:rsidP="00777BD2">
      <w:pPr>
        <w:pStyle w:val="AllowPageBreak"/>
      </w:pPr>
    </w:p>
    <w:p w:rsidR="00000000" w:rsidRPr="00777BD2" w:rsidP="00777BD2">
      <w:pPr>
        <w:pStyle w:val="Heading1"/>
      </w:pPr>
      <w:bookmarkStart w:id="4" w:name="O_636009"/>
      <w:bookmarkEnd w:id="4"/>
      <w:r w:rsidRPr="00777BD2">
        <w:t>Assessment Conditions</w:t>
      </w:r>
    </w:p>
    <w:p w:rsidR="00000000" w:rsidRPr="00777BD2" w:rsidP="00E629C6">
      <w:pPr>
        <w:pStyle w:val="BodyText"/>
      </w:pPr>
      <w:r w:rsidRPr="00777BD2">
        <w:t>Evidence for assessment must be gathered over time in a range of contexts to ensure the person can achieve the unit outcome and apply the competency in different situations or environments.</w:t>
      </w:r>
    </w:p>
    <w:p w:rsidR="00000000" w:rsidRPr="00777BD2" w:rsidP="00E629C6">
      <w:pPr>
        <w:pStyle w:val="BodyText"/>
      </w:pPr>
      <w:r w:rsidRPr="00777BD2">
        <w:t>Valid assessment of this unit requires a workplace environment or</w:t>
      </w:r>
      <w:r w:rsidRPr="00777BD2">
        <w:t xml:space="preserve"> one that closely resembles normal work practice and replicates the range of conditions likely to be encountered when preparing stimulus aids, including coping with difficulties, irregularities and changes to routine. This unit contains knowledge that may </w:t>
      </w:r>
      <w:r w:rsidRPr="00777BD2">
        <w:t>be assessed off the job, for example, in a structured learning process.</w:t>
      </w:r>
    </w:p>
    <w:p w:rsidR="00000000" w:rsidRPr="00777BD2" w:rsidP="00E629C6">
      <w:pPr>
        <w:pStyle w:val="BodyText"/>
      </w:pPr>
      <w:r w:rsidRPr="00777BD2">
        <w:t>Assessors must satisfy the NVR/AQTF mandatory competency requirements for assessors.</w:t>
      </w:r>
    </w:p>
    <w:p w:rsidR="00000000" w:rsidRPr="00777BD2" w:rsidP="00777BD2">
      <w:pPr>
        <w:pStyle w:val="Heading1"/>
      </w:pPr>
      <w:bookmarkStart w:id="5" w:name="O_636012"/>
      <w:bookmarkEnd w:id="5"/>
      <w:r w:rsidRPr="00777BD2">
        <w:t>Links</w:t>
      </w:r>
    </w:p>
    <w:p w:rsidR="00000000" w:rsidRPr="00777BD2" w:rsidP="00E629C6">
      <w:pPr>
        <w:pStyle w:val="BodyText"/>
      </w:pPr>
      <w:r w:rsidRPr="00777B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24017">
        <w:rPr>
          <w:rStyle w:val="Hyperlink"/>
        </w:rPr>
        <w:t>https://vetnet.gov.au/Pages/TrainingDocs.aspx?q=114e25cd-3a2c-4490-baae-47d68dcd2fde</w:t>
      </w:r>
      <w:r>
        <w:fldChar w:fldCharType="end"/>
      </w:r>
    </w:p>
    <w:p w:rsidR="00000000" w:rsidRPr="00777BD2" w:rsidP="00E629C6">
      <w:pPr>
        <w:pStyle w:val="BodyText"/>
      </w:pPr>
      <w:r w:rsidRPr="00777B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24017">
        <w:rPr>
          <w:rStyle w:val="Hyperlink"/>
        </w:rPr>
        <w:t>https://vetnet.gov.au/Pages/TrainingDocs.aspx?q=114e25cd-3a2c-4490-baae-47d68dcd2fde</w:t>
      </w:r>
      <w:r>
        <w:fldChar w:fldCharType="end"/>
      </w:r>
    </w:p>
    <w:p w:rsidR="00000000" w:rsidRPr="00777BD2" w:rsidP="00E629C6">
      <w:pPr>
        <w:pStyle w:val="BodyText"/>
      </w:pPr>
      <w:r w:rsidRPr="00777BD2">
        <w:t xml:space="preserve">Companion Volume implementation guides </w:t>
      </w:r>
      <w:r w:rsidRPr="00777BD2">
        <w:t xml:space="preserve">are found in VETNet - </w:t>
      </w:r>
      <w:r>
        <w:fldChar w:fldCharType="begin"/>
      </w:r>
      <w:r>
        <w:instrText xml:space="preserve"> HYPERLINK "https://vetnet.gov.au/Pages/TrainingDocs.aspx?q=114e25cd-3a2c-4490-baae-47d68dcd2fde" </w:instrText>
      </w:r>
      <w:r>
        <w:fldChar w:fldCharType="separate"/>
      </w:r>
      <w:r w:rsidRPr="00424017">
        <w:rPr>
          <w:rStyle w:val="Hyperlink"/>
        </w:rPr>
        <w:t>https://vetnet.gov.au/Pages/TrainingDocs.aspx?q=114e25cd-3a2c-4490-baae-47d68dcd2fde</w:t>
      </w:r>
      <w:r>
        <w:fldChar w:fldCharType="end"/>
      </w:r>
    </w:p>
    <w:p w:rsidR="00000000" w:rsidRPr="00777BD2" w:rsidP="00E629C6">
      <w:pPr>
        <w:pStyle w:val="BodyText"/>
      </w:pPr>
      <w:r w:rsidRPr="00777B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24017">
        <w:rPr>
          <w:rStyle w:val="Hyperlink"/>
        </w:rPr>
        <w:t>https://vetnet.gov.au/Pages/TrainingDocs.aspx?q=114e25cd-3a2c-4490-baae-47d68dcd2fde</w:t>
      </w:r>
      <w:r>
        <w:fldChar w:fldCharType="end"/>
      </w:r>
    </w:p>
    <w:p w:rsidR="00000000" w:rsidRPr="00777BD2" w:rsidP="00777BD2"/>
    <w:sectPr w:rsidSect="00777B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D2" w:rsidRPr="00E629C6" w:rsidP="00E62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C6" w:rsidP="00777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29C6" w:rsidP="00777BD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29C6" w:rsidP="00777B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BD2" w:rsidRPr="00E629C6" w:rsidP="00E629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C6" w:rsidRPr="002D2AF8" w:rsidP="00777BD2">
    <w:pPr>
      <w:pStyle w:val="Header"/>
      <w:framePr w:wrap="around"/>
    </w:pPr>
    <w:r>
      <w:fldChar w:fldCharType="begin"/>
    </w:r>
    <w:r>
      <w:instrText xml:space="preserve"> TITLE   \* MERGEFORMAT </w:instrText>
    </w:r>
    <w:r>
      <w:fldChar w:fldCharType="separate"/>
    </w:r>
    <w:r>
      <w:t>Assessment Requirements for CSCDOG003 Prepare stimulus aids for use with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E629C6" w:rsidP="00777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581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98F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D09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BD2"/>
    <w:pPr>
      <w:spacing w:before="360" w:after="60"/>
      <w:outlineLvl w:val="0"/>
    </w:pPr>
    <w:rPr>
      <w:sz w:val="32"/>
    </w:rPr>
  </w:style>
  <w:style w:type="paragraph" w:styleId="Heading2">
    <w:name w:val="heading 2"/>
    <w:basedOn w:val="HeadingBase"/>
    <w:next w:val="BodyText"/>
    <w:link w:val="Heading2Char"/>
    <w:qFormat/>
    <w:rsid w:val="00777BD2"/>
    <w:pPr>
      <w:keepLines/>
      <w:spacing w:before="240" w:after="120"/>
      <w:outlineLvl w:val="1"/>
    </w:pPr>
    <w:rPr>
      <w:sz w:val="28"/>
      <w:szCs w:val="40"/>
    </w:rPr>
  </w:style>
  <w:style w:type="paragraph" w:styleId="Heading3">
    <w:name w:val="heading 3"/>
    <w:basedOn w:val="HeadingBase"/>
    <w:next w:val="BodyText"/>
    <w:link w:val="Heading3Char"/>
    <w:qFormat/>
    <w:rsid w:val="00777BD2"/>
    <w:pPr>
      <w:spacing w:before="180" w:after="120"/>
      <w:outlineLvl w:val="2"/>
    </w:pPr>
    <w:rPr>
      <w:spacing w:val="-10"/>
      <w:kern w:val="32"/>
    </w:rPr>
  </w:style>
  <w:style w:type="paragraph" w:styleId="Heading4">
    <w:name w:val="heading 4"/>
    <w:basedOn w:val="HeadingBase"/>
    <w:next w:val="BodyText"/>
    <w:link w:val="Heading4Char"/>
    <w:qFormat/>
    <w:rsid w:val="00777BD2"/>
    <w:pPr>
      <w:spacing w:before="160" w:after="120"/>
      <w:outlineLvl w:val="3"/>
    </w:pPr>
    <w:rPr>
      <w:sz w:val="22"/>
    </w:rPr>
  </w:style>
  <w:style w:type="paragraph" w:styleId="Heading5">
    <w:name w:val="heading 5"/>
    <w:basedOn w:val="HeadingBase"/>
    <w:next w:val="Normal"/>
    <w:link w:val="Heading5Char"/>
    <w:qFormat/>
    <w:rsid w:val="00777BD2"/>
    <w:pPr>
      <w:spacing w:before="80"/>
      <w:outlineLvl w:val="4"/>
    </w:pPr>
    <w:rPr>
      <w:color w:val="918585"/>
      <w:sz w:val="20"/>
    </w:rPr>
  </w:style>
  <w:style w:type="paragraph" w:styleId="Heading6">
    <w:name w:val="heading 6"/>
    <w:basedOn w:val="HeadingBase"/>
    <w:next w:val="Normal"/>
    <w:link w:val="Heading6Char"/>
    <w:qFormat/>
    <w:rsid w:val="00777BD2"/>
    <w:pPr>
      <w:spacing w:before="60"/>
      <w:outlineLvl w:val="5"/>
    </w:pPr>
    <w:rPr>
      <w:color w:val="918585"/>
      <w:sz w:val="20"/>
    </w:rPr>
  </w:style>
  <w:style w:type="paragraph" w:styleId="Heading7">
    <w:name w:val="heading 7"/>
    <w:basedOn w:val="Normal"/>
    <w:next w:val="Normal"/>
    <w:link w:val="Heading7Char"/>
    <w:qFormat/>
    <w:rsid w:val="00777BD2"/>
    <w:pPr>
      <w:ind w:left="720"/>
      <w:outlineLvl w:val="6"/>
    </w:pPr>
    <w:rPr>
      <w:i/>
    </w:rPr>
  </w:style>
  <w:style w:type="paragraph" w:styleId="Heading8">
    <w:name w:val="heading 8"/>
    <w:basedOn w:val="Normal"/>
    <w:next w:val="Normal"/>
    <w:link w:val="Heading8Char"/>
    <w:qFormat/>
    <w:rsid w:val="00777BD2"/>
    <w:pPr>
      <w:ind w:left="720"/>
      <w:outlineLvl w:val="7"/>
    </w:pPr>
    <w:rPr>
      <w:i/>
    </w:rPr>
  </w:style>
  <w:style w:type="paragraph" w:styleId="Heading9">
    <w:name w:val="heading 9"/>
    <w:basedOn w:val="Normal"/>
    <w:next w:val="Normal"/>
    <w:link w:val="Heading9Char"/>
    <w:qFormat/>
    <w:rsid w:val="00777BD2"/>
    <w:pPr>
      <w:ind w:left="720"/>
      <w:outlineLvl w:val="8"/>
    </w:pPr>
    <w:rPr>
      <w:i/>
    </w:rPr>
  </w:style>
  <w:style w:type="character" w:default="1" w:styleId="DefaultParagraphFont">
    <w:name w:val="Default Paragraph Font"/>
    <w:uiPriority w:val="1"/>
    <w:unhideWhenUsed/>
    <w:rsid w:val="00777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BD2"/>
  </w:style>
  <w:style w:type="character" w:customStyle="1" w:styleId="Heading1Char">
    <w:name w:val="Heading 1 Char"/>
    <w:basedOn w:val="DefaultParagraphFont"/>
    <w:link w:val="Heading1"/>
    <w:rsid w:val="00777BD2"/>
    <w:rPr>
      <w:rFonts w:ascii="Times New Roman" w:eastAsia="Times New Roman" w:hAnsi="Times New Roman" w:cs="Times New Roman"/>
      <w:b/>
      <w:sz w:val="32"/>
      <w:szCs w:val="20"/>
      <w:lang w:eastAsia="en-US"/>
    </w:rPr>
  </w:style>
  <w:style w:type="paragraph" w:styleId="BodyText">
    <w:name w:val="Body Text"/>
    <w:basedOn w:val="Normal"/>
    <w:link w:val="BodyTextChar"/>
    <w:rsid w:val="00777B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BD2"/>
    <w:rPr>
      <w:rFonts w:ascii="Times New Roman" w:eastAsia="Times New Roman" w:hAnsi="Times New Roman" w:cs="Times New Roman"/>
      <w:sz w:val="24"/>
      <w:lang w:eastAsia="en-US"/>
    </w:rPr>
  </w:style>
  <w:style w:type="paragraph" w:styleId="ListBullet">
    <w:name w:val="List Bullet"/>
    <w:basedOn w:val="List"/>
    <w:rsid w:val="00777BD2"/>
    <w:pPr>
      <w:numPr>
        <w:numId w:val="12"/>
      </w:numPr>
      <w:tabs>
        <w:tab w:val="clear" w:pos="340"/>
      </w:tabs>
      <w:spacing w:before="40" w:after="40"/>
    </w:pPr>
  </w:style>
  <w:style w:type="paragraph" w:styleId="ListBullet2">
    <w:name w:val="List Bullet 2"/>
    <w:basedOn w:val="List2"/>
    <w:rsid w:val="00777BD2"/>
    <w:pPr>
      <w:numPr>
        <w:numId w:val="13"/>
      </w:numPr>
      <w:tabs>
        <w:tab w:val="clear" w:pos="680"/>
      </w:tabs>
    </w:pPr>
  </w:style>
  <w:style w:type="paragraph" w:customStyle="1" w:styleId="SuperHeading">
    <w:name w:val="SuperHeading"/>
    <w:basedOn w:val="Normal"/>
    <w:rsid w:val="00777BD2"/>
    <w:pPr>
      <w:spacing w:before="240" w:after="120"/>
      <w:outlineLvl w:val="0"/>
    </w:pPr>
    <w:rPr>
      <w:rFonts w:ascii="Times New Roman" w:hAnsi="Times New Roman"/>
      <w:b/>
      <w:sz w:val="32"/>
    </w:rPr>
  </w:style>
  <w:style w:type="paragraph" w:customStyle="1" w:styleId="TableHeading">
    <w:name w:val="Table Heading"/>
    <w:basedOn w:val="HeadingBase"/>
    <w:rsid w:val="00777BD2"/>
    <w:pPr>
      <w:keepLines/>
      <w:pBdr>
        <w:bottom w:val="single" w:sz="6" w:space="1" w:color="918585"/>
      </w:pBdr>
      <w:spacing w:before="240"/>
    </w:pPr>
  </w:style>
  <w:style w:type="paragraph" w:customStyle="1" w:styleId="AllowPageBreak">
    <w:name w:val="AllowPageBreak"/>
    <w:rsid w:val="00777B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BD2"/>
    <w:rPr>
      <w:rFonts w:ascii="Courier New" w:eastAsia="Times New Roman" w:hAnsi="Courier New" w:cs="Times New Roman"/>
      <w:i/>
      <w:szCs w:val="20"/>
      <w:lang w:eastAsia="en-US"/>
    </w:rPr>
  </w:style>
  <w:style w:type="paragraph" w:customStyle="1" w:styleId="HeadingBase">
    <w:name w:val="Heading Base"/>
    <w:rsid w:val="00777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BD2"/>
    <w:pPr>
      <w:tabs>
        <w:tab w:val="right" w:leader="dot" w:pos="9072"/>
      </w:tabs>
      <w:ind w:left="567"/>
    </w:pPr>
    <w:rPr>
      <w:szCs w:val="22"/>
    </w:rPr>
  </w:style>
  <w:style w:type="paragraph" w:customStyle="1" w:styleId="TOCBase">
    <w:name w:val="TOC Base"/>
    <w:rsid w:val="00777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BD2"/>
    <w:pPr>
      <w:tabs>
        <w:tab w:val="right" w:leader="dot" w:pos="9072"/>
      </w:tabs>
      <w:spacing w:before="40" w:after="40"/>
      <w:ind w:left="284"/>
    </w:pPr>
    <w:rPr>
      <w:rFonts w:ascii="Times New Roman" w:hAnsi="Times New Roman"/>
    </w:rPr>
  </w:style>
  <w:style w:type="paragraph" w:styleId="TOC1">
    <w:name w:val="toc 1"/>
    <w:basedOn w:val="TOCBase"/>
    <w:next w:val="Normal"/>
    <w:rsid w:val="00777B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BD2"/>
    <w:rPr>
      <w:rFonts w:ascii="Times New Roman" w:eastAsia="Times New Roman" w:hAnsi="Times New Roman" w:cs="Times New Roman"/>
      <w:sz w:val="16"/>
      <w:lang w:eastAsia="en-US"/>
    </w:rPr>
  </w:style>
  <w:style w:type="paragraph" w:styleId="Title">
    <w:name w:val="Title"/>
    <w:basedOn w:val="HeadingBase"/>
    <w:link w:val="TitleChar"/>
    <w:qFormat/>
    <w:rsid w:val="00777BD2"/>
    <w:pPr>
      <w:spacing w:before="5040"/>
      <w:jc w:val="center"/>
    </w:pPr>
    <w:rPr>
      <w:sz w:val="48"/>
      <w:szCs w:val="72"/>
      <w:lang w:val="en-US"/>
    </w:rPr>
  </w:style>
  <w:style w:type="character" w:customStyle="1" w:styleId="TitleChar">
    <w:name w:val="Title Char"/>
    <w:basedOn w:val="DefaultParagraphFont"/>
    <w:link w:val="Title"/>
    <w:rsid w:val="00777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BD2"/>
    <w:pPr>
      <w:tabs>
        <w:tab w:val="left" w:pos="3600"/>
        <w:tab w:val="left" w:pos="3958"/>
      </w:tabs>
    </w:pPr>
  </w:style>
  <w:style w:type="paragraph" w:styleId="List">
    <w:name w:val="List"/>
    <w:basedOn w:val="BodyText"/>
    <w:next w:val="BodyText"/>
    <w:rsid w:val="00777BD2"/>
    <w:pPr>
      <w:tabs>
        <w:tab w:val="left" w:pos="340"/>
      </w:tabs>
      <w:spacing w:before="60" w:after="60"/>
      <w:ind w:left="340" w:hanging="340"/>
    </w:pPr>
  </w:style>
  <w:style w:type="paragraph" w:customStyle="1" w:styleId="Note">
    <w:name w:val="Note"/>
    <w:basedOn w:val="BodyText"/>
    <w:rsid w:val="00777B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7BD2"/>
    <w:rPr>
      <w:b/>
      <w:spacing w:val="0"/>
    </w:rPr>
  </w:style>
  <w:style w:type="paragraph" w:customStyle="1" w:styleId="SuperTitle">
    <w:name w:val="SuperTitle"/>
    <w:basedOn w:val="Title"/>
    <w:rsid w:val="00777BD2"/>
    <w:pPr>
      <w:framePr w:wrap="auto" w:hAnchor="text" w:y="6049"/>
    </w:pPr>
    <w:rPr>
      <w:color w:val="000000"/>
      <w:sz w:val="40"/>
    </w:rPr>
  </w:style>
  <w:style w:type="paragraph" w:customStyle="1" w:styleId="TOCTitle">
    <w:name w:val="TOCTitle"/>
    <w:basedOn w:val="Heading1"/>
    <w:rsid w:val="00777BD2"/>
    <w:pPr>
      <w:spacing w:after="240"/>
      <w:jc w:val="center"/>
      <w:outlineLvl w:val="9"/>
    </w:pPr>
    <w:rPr>
      <w:caps/>
    </w:rPr>
  </w:style>
  <w:style w:type="paragraph" w:customStyle="1" w:styleId="Version">
    <w:name w:val="Version"/>
    <w:rsid w:val="00777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BD2"/>
    <w:pPr>
      <w:keepNext w:val="0"/>
      <w:tabs>
        <w:tab w:val="right" w:pos="4176"/>
      </w:tabs>
      <w:ind w:left="198" w:hanging="198"/>
    </w:pPr>
    <w:rPr>
      <w:rFonts w:ascii="Garamond" w:hAnsi="Garamond"/>
    </w:rPr>
  </w:style>
  <w:style w:type="paragraph" w:styleId="IndexHeading">
    <w:name w:val="index heading"/>
    <w:basedOn w:val="Normal"/>
    <w:next w:val="Index1"/>
    <w:semiHidden/>
    <w:rsid w:val="00777BD2"/>
    <w:pPr>
      <w:spacing w:before="120" w:after="120"/>
    </w:pPr>
    <w:rPr>
      <w:rFonts w:ascii="Arial" w:hAnsi="Arial"/>
      <w:b/>
      <w:color w:val="918585"/>
      <w:sz w:val="24"/>
    </w:rPr>
  </w:style>
  <w:style w:type="paragraph" w:styleId="Header">
    <w:name w:val="header"/>
    <w:basedOn w:val="Normal"/>
    <w:link w:val="HeaderChar"/>
    <w:rsid w:val="00777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BD2"/>
    <w:rPr>
      <w:rFonts w:ascii="Times New Roman" w:eastAsia="Times New Roman" w:hAnsi="Times New Roman" w:cs="Times New Roman"/>
      <w:sz w:val="16"/>
      <w:szCs w:val="20"/>
      <w:lang w:val="en-GB" w:eastAsia="en-US"/>
    </w:rPr>
  </w:style>
  <w:style w:type="paragraph" w:customStyle="1" w:styleId="Chapter">
    <w:name w:val="Chapter"/>
    <w:basedOn w:val="Normal"/>
    <w:rsid w:val="00777BD2"/>
    <w:pPr>
      <w:spacing w:before="240"/>
    </w:pPr>
    <w:rPr>
      <w:rFonts w:ascii="Times New Roman" w:hAnsi="Times New Roman"/>
      <w:smallCaps/>
      <w:spacing w:val="80"/>
      <w:sz w:val="28"/>
    </w:rPr>
  </w:style>
  <w:style w:type="paragraph" w:customStyle="1" w:styleId="InChapter">
    <w:name w:val="InChapter"/>
    <w:basedOn w:val="Heading3"/>
    <w:rsid w:val="00777BD2"/>
    <w:pPr>
      <w:spacing w:after="240"/>
      <w:outlineLvl w:val="9"/>
    </w:pPr>
    <w:rPr>
      <w:noProof/>
    </w:rPr>
  </w:style>
  <w:style w:type="paragraph" w:styleId="Index2">
    <w:name w:val="index 2"/>
    <w:basedOn w:val="Normal"/>
    <w:next w:val="Normal"/>
    <w:semiHidden/>
    <w:rsid w:val="00777BD2"/>
    <w:pPr>
      <w:tabs>
        <w:tab w:val="right" w:pos="4176"/>
      </w:tabs>
      <w:ind w:left="568" w:hanging="284"/>
    </w:pPr>
    <w:rPr>
      <w:rFonts w:ascii="Garamond" w:hAnsi="Garamond"/>
    </w:rPr>
  </w:style>
  <w:style w:type="paragraph" w:customStyle="1" w:styleId="Byline">
    <w:name w:val="Byline"/>
    <w:rsid w:val="00777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BD2"/>
    <w:pPr>
      <w:tabs>
        <w:tab w:val="clear" w:pos="3600"/>
        <w:tab w:val="clear" w:pos="3958"/>
      </w:tabs>
      <w:jc w:val="right"/>
    </w:pPr>
  </w:style>
  <w:style w:type="character" w:styleId="Emphasis">
    <w:name w:val="Emphasis"/>
    <w:basedOn w:val="DefaultParagraphFont"/>
    <w:qFormat/>
    <w:rsid w:val="00777BD2"/>
    <w:rPr>
      <w:i/>
    </w:rPr>
  </w:style>
  <w:style w:type="paragraph" w:styleId="Caption">
    <w:name w:val="caption"/>
    <w:basedOn w:val="BodyText"/>
    <w:next w:val="Normal"/>
    <w:qFormat/>
    <w:rsid w:val="00777BD2"/>
    <w:pPr>
      <w:framePr w:w="2268" w:hSpace="181" w:vSpace="181" w:wrap="around" w:vAnchor="text" w:hAnchor="page" w:x="1135" w:y="285" w:anchorLock="1"/>
    </w:pPr>
    <w:rPr>
      <w:i/>
    </w:rPr>
  </w:style>
  <w:style w:type="paragraph" w:customStyle="1" w:styleId="MiniTOCTitle">
    <w:name w:val="MiniTOCTitle"/>
    <w:basedOn w:val="Heading4"/>
    <w:rsid w:val="00777BD2"/>
    <w:pPr>
      <w:spacing w:before="240"/>
      <w:outlineLvl w:val="9"/>
    </w:pPr>
    <w:rPr>
      <w:noProof/>
      <w:sz w:val="24"/>
    </w:rPr>
  </w:style>
  <w:style w:type="paragraph" w:customStyle="1" w:styleId="MiniTOCItem">
    <w:name w:val="MiniTOCItem"/>
    <w:basedOn w:val="ListBullet"/>
    <w:rsid w:val="00777BD2"/>
    <w:pPr>
      <w:numPr>
        <w:numId w:val="0"/>
      </w:numPr>
      <w:tabs>
        <w:tab w:val="right" w:leader="dot" w:pos="6521"/>
      </w:tabs>
      <w:spacing w:before="0" w:after="0"/>
    </w:pPr>
  </w:style>
  <w:style w:type="paragraph" w:customStyle="1" w:styleId="TOFTitle">
    <w:name w:val="TOFTitle"/>
    <w:basedOn w:val="TOCTitle"/>
    <w:rsid w:val="00777BD2"/>
  </w:style>
  <w:style w:type="paragraph" w:styleId="TableofFigures">
    <w:name w:val="table of figures"/>
    <w:basedOn w:val="Normal"/>
    <w:next w:val="Normal"/>
    <w:semiHidden/>
    <w:rsid w:val="00777BD2"/>
    <w:pPr>
      <w:tabs>
        <w:tab w:val="right" w:leader="dot" w:pos="9072"/>
      </w:tabs>
      <w:ind w:left="970" w:hanging="403"/>
    </w:pPr>
    <w:rPr>
      <w:rFonts w:ascii="Times New Roman" w:hAnsi="Times New Roman"/>
      <w:b/>
    </w:rPr>
  </w:style>
  <w:style w:type="paragraph" w:styleId="ListNumber">
    <w:name w:val="List Number"/>
    <w:basedOn w:val="List"/>
    <w:rsid w:val="00777BD2"/>
    <w:pPr>
      <w:numPr>
        <w:numId w:val="15"/>
      </w:numPr>
      <w:tabs>
        <w:tab w:val="clear" w:pos="340"/>
      </w:tabs>
    </w:pPr>
  </w:style>
  <w:style w:type="character" w:customStyle="1" w:styleId="WingdingSymbols">
    <w:name w:val="Wingding Symbols"/>
    <w:rsid w:val="00777BD2"/>
    <w:rPr>
      <w:rFonts w:ascii="Wingdings" w:hAnsi="Wingdings"/>
    </w:rPr>
  </w:style>
  <w:style w:type="character" w:customStyle="1" w:styleId="HotSpot">
    <w:name w:val="HotSpot"/>
    <w:rsid w:val="00777BD2"/>
    <w:rPr>
      <w:color w:val="0033CC"/>
      <w:u w:val="none"/>
    </w:rPr>
  </w:style>
  <w:style w:type="paragraph" w:customStyle="1" w:styleId="BodyTextRight">
    <w:name w:val="Body Text Right"/>
    <w:basedOn w:val="BodyText"/>
    <w:rsid w:val="00777BD2"/>
    <w:pPr>
      <w:spacing w:before="0" w:after="0"/>
      <w:jc w:val="right"/>
    </w:pPr>
  </w:style>
  <w:style w:type="paragraph" w:styleId="Index3">
    <w:name w:val="index 3"/>
    <w:basedOn w:val="ListNumber2"/>
    <w:next w:val="Normal"/>
    <w:semiHidden/>
    <w:rsid w:val="00777BD2"/>
    <w:pPr>
      <w:numPr>
        <w:numId w:val="0"/>
      </w:numPr>
      <w:tabs>
        <w:tab w:val="right" w:leader="dot" w:pos="4176"/>
      </w:tabs>
    </w:pPr>
  </w:style>
  <w:style w:type="paragraph" w:styleId="ListNumber2">
    <w:name w:val="List Number 2"/>
    <w:basedOn w:val="List2"/>
    <w:rsid w:val="00777BD2"/>
    <w:pPr>
      <w:numPr>
        <w:numId w:val="10"/>
      </w:numPr>
      <w:tabs>
        <w:tab w:val="clear" w:pos="1060"/>
      </w:tabs>
    </w:pPr>
  </w:style>
  <w:style w:type="paragraph" w:customStyle="1" w:styleId="MarginNote">
    <w:name w:val="Margin Note"/>
    <w:basedOn w:val="BodyText"/>
    <w:rsid w:val="00777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BD2"/>
    <w:rPr>
      <w:sz w:val="32"/>
    </w:rPr>
  </w:style>
  <w:style w:type="paragraph" w:customStyle="1" w:styleId="HeadingProcedure">
    <w:name w:val="Heading Procedure"/>
    <w:basedOn w:val="HeadingBase"/>
    <w:next w:val="Normal"/>
    <w:rsid w:val="00777BD2"/>
    <w:pPr>
      <w:tabs>
        <w:tab w:val="left" w:pos="0"/>
      </w:tabs>
      <w:spacing w:before="120" w:after="60"/>
    </w:pPr>
    <w:rPr>
      <w:i/>
      <w:color w:val="918585"/>
      <w:sz w:val="22"/>
    </w:rPr>
  </w:style>
  <w:style w:type="paragraph" w:customStyle="1" w:styleId="TableBodyText">
    <w:name w:val="Table Body Text"/>
    <w:basedOn w:val="BodyText"/>
    <w:rsid w:val="00777BD2"/>
    <w:pPr>
      <w:spacing w:before="60" w:after="60"/>
    </w:pPr>
  </w:style>
  <w:style w:type="paragraph" w:styleId="ListContinue">
    <w:name w:val="List Continue"/>
    <w:basedOn w:val="List"/>
    <w:rsid w:val="00777BD2"/>
    <w:pPr>
      <w:ind w:firstLine="0"/>
    </w:pPr>
  </w:style>
  <w:style w:type="paragraph" w:customStyle="1" w:styleId="ListNote">
    <w:name w:val="List Note"/>
    <w:basedOn w:val="List"/>
    <w:rsid w:val="00777BD2"/>
    <w:pPr>
      <w:pBdr>
        <w:top w:val="single" w:sz="6" w:space="2" w:color="918585"/>
        <w:bottom w:val="single" w:sz="6" w:space="2" w:color="918585"/>
      </w:pBdr>
      <w:tabs>
        <w:tab w:val="left" w:pos="1021"/>
      </w:tabs>
      <w:ind w:firstLine="0"/>
    </w:pPr>
  </w:style>
  <w:style w:type="paragraph" w:customStyle="1" w:styleId="Warning">
    <w:name w:val="Warning"/>
    <w:basedOn w:val="BodyText"/>
    <w:rsid w:val="00777BD2"/>
    <w:pPr>
      <w:shd w:val="clear" w:color="auto" w:fill="D9D9D9"/>
      <w:tabs>
        <w:tab w:val="left" w:pos="992"/>
      </w:tabs>
      <w:ind w:left="119" w:right="119"/>
    </w:pPr>
    <w:rPr>
      <w:sz w:val="20"/>
    </w:rPr>
  </w:style>
  <w:style w:type="paragraph" w:customStyle="1" w:styleId="MarginIcons">
    <w:name w:val="Margin Icons"/>
    <w:basedOn w:val="BodyText"/>
    <w:rsid w:val="00777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BD2"/>
    <w:rPr>
      <w:rFonts w:ascii="Courier New" w:hAnsi="Courier New"/>
    </w:rPr>
  </w:style>
  <w:style w:type="paragraph" w:customStyle="1" w:styleId="NoteBullet">
    <w:name w:val="Note Bullet"/>
    <w:basedOn w:val="Note"/>
    <w:rsid w:val="00777BD2"/>
    <w:pPr>
      <w:tabs>
        <w:tab w:val="clear" w:pos="680"/>
      </w:tabs>
      <w:spacing w:before="60" w:after="60"/>
    </w:pPr>
  </w:style>
  <w:style w:type="paragraph" w:customStyle="1" w:styleId="SubHeading2">
    <w:name w:val="SubHeading2"/>
    <w:basedOn w:val="HeadingBase"/>
    <w:rsid w:val="00777BD2"/>
    <w:pPr>
      <w:spacing w:before="240" w:after="60"/>
    </w:pPr>
    <w:rPr>
      <w:sz w:val="20"/>
    </w:rPr>
  </w:style>
  <w:style w:type="paragraph" w:customStyle="1" w:styleId="SubHeading1">
    <w:name w:val="SubHeading1"/>
    <w:basedOn w:val="HeadingBase"/>
    <w:rsid w:val="00777BD2"/>
    <w:pPr>
      <w:spacing w:before="240" w:after="60"/>
    </w:pPr>
    <w:rPr>
      <w:color w:val="918585"/>
      <w:sz w:val="22"/>
    </w:rPr>
  </w:style>
  <w:style w:type="paragraph" w:customStyle="1" w:styleId="SideHeading">
    <w:name w:val="Side Heading"/>
    <w:basedOn w:val="HeadingBase"/>
    <w:rsid w:val="00777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BD2"/>
    <w:pPr>
      <w:tabs>
        <w:tab w:val="num" w:pos="360"/>
      </w:tabs>
    </w:pPr>
  </w:style>
  <w:style w:type="paragraph" w:styleId="PlainText">
    <w:name w:val="Plain Text"/>
    <w:basedOn w:val="Normal"/>
    <w:link w:val="PlainTextChar"/>
    <w:rsid w:val="00777BD2"/>
    <w:rPr>
      <w:sz w:val="20"/>
    </w:rPr>
  </w:style>
  <w:style w:type="character" w:customStyle="1" w:styleId="PlainTextChar">
    <w:name w:val="Plain Text Char"/>
    <w:basedOn w:val="DefaultParagraphFont"/>
    <w:link w:val="PlainText"/>
    <w:rsid w:val="00777BD2"/>
    <w:rPr>
      <w:rFonts w:ascii="Courier New" w:eastAsia="Times New Roman" w:hAnsi="Courier New" w:cs="Times New Roman"/>
      <w:sz w:val="20"/>
      <w:szCs w:val="20"/>
      <w:lang w:eastAsia="en-US"/>
    </w:rPr>
  </w:style>
  <w:style w:type="character" w:customStyle="1" w:styleId="MenuOption">
    <w:name w:val="Menu Option"/>
    <w:basedOn w:val="DefaultParagraphFont"/>
    <w:rsid w:val="00777BD2"/>
    <w:rPr>
      <w:b/>
      <w:smallCaps/>
    </w:rPr>
  </w:style>
  <w:style w:type="paragraph" w:customStyle="1" w:styleId="TableListNumber">
    <w:name w:val="Table List Number"/>
    <w:basedOn w:val="ListNumber"/>
    <w:rsid w:val="00777BD2"/>
    <w:pPr>
      <w:numPr>
        <w:numId w:val="0"/>
      </w:numPr>
    </w:pPr>
  </w:style>
  <w:style w:type="paragraph" w:styleId="TOC4">
    <w:name w:val="toc 4"/>
    <w:basedOn w:val="TOCBase"/>
    <w:next w:val="Normal"/>
    <w:semiHidden/>
    <w:rsid w:val="00777BD2"/>
    <w:pPr>
      <w:tabs>
        <w:tab w:val="right" w:leader="dot" w:pos="9071"/>
      </w:tabs>
      <w:ind w:left="1701"/>
    </w:pPr>
  </w:style>
  <w:style w:type="paragraph" w:customStyle="1" w:styleId="ListAlpha">
    <w:name w:val="List Alpha"/>
    <w:basedOn w:val="List"/>
    <w:rsid w:val="00777BD2"/>
    <w:pPr>
      <w:numPr>
        <w:numId w:val="9"/>
      </w:numPr>
    </w:pPr>
  </w:style>
  <w:style w:type="paragraph" w:customStyle="1" w:styleId="ListAlpha2">
    <w:name w:val="List Alpha 2"/>
    <w:basedOn w:val="List2"/>
    <w:rsid w:val="00777BD2"/>
    <w:pPr>
      <w:numPr>
        <w:numId w:val="8"/>
      </w:numPr>
    </w:pPr>
  </w:style>
  <w:style w:type="paragraph" w:styleId="List2">
    <w:name w:val="List 2"/>
    <w:basedOn w:val="BodyText"/>
    <w:rsid w:val="00777BD2"/>
    <w:pPr>
      <w:tabs>
        <w:tab w:val="left" w:pos="680"/>
      </w:tabs>
      <w:spacing w:before="60" w:after="60"/>
      <w:ind w:left="680" w:hanging="340"/>
    </w:pPr>
  </w:style>
  <w:style w:type="paragraph" w:styleId="List3">
    <w:name w:val="List 3"/>
    <w:basedOn w:val="BodyText"/>
    <w:rsid w:val="00777BD2"/>
    <w:pPr>
      <w:tabs>
        <w:tab w:val="left" w:pos="1021"/>
      </w:tabs>
      <w:spacing w:before="60" w:after="60"/>
      <w:ind w:left="1020" w:hanging="340"/>
    </w:pPr>
  </w:style>
  <w:style w:type="paragraph" w:styleId="List4">
    <w:name w:val="List 4"/>
    <w:basedOn w:val="BodyText"/>
    <w:rsid w:val="00777BD2"/>
    <w:pPr>
      <w:tabs>
        <w:tab w:val="left" w:pos="1361"/>
      </w:tabs>
      <w:spacing w:before="60" w:after="60"/>
      <w:ind w:left="1361" w:hanging="340"/>
    </w:pPr>
  </w:style>
  <w:style w:type="paragraph" w:styleId="List5">
    <w:name w:val="List 5"/>
    <w:basedOn w:val="BodyText"/>
    <w:rsid w:val="00777BD2"/>
    <w:pPr>
      <w:tabs>
        <w:tab w:val="left" w:pos="1701"/>
      </w:tabs>
      <w:spacing w:before="60" w:after="60"/>
      <w:ind w:left="1701" w:hanging="340"/>
    </w:pPr>
  </w:style>
  <w:style w:type="paragraph" w:styleId="ListBullet3">
    <w:name w:val="List Bullet 3"/>
    <w:basedOn w:val="List3"/>
    <w:rsid w:val="00777BD2"/>
    <w:pPr>
      <w:numPr>
        <w:numId w:val="14"/>
      </w:numPr>
      <w:tabs>
        <w:tab w:val="clear" w:pos="1021"/>
      </w:tabs>
      <w:ind w:left="1037" w:hanging="357"/>
    </w:pPr>
  </w:style>
  <w:style w:type="paragraph" w:styleId="ListBullet4">
    <w:name w:val="List Bullet 4"/>
    <w:basedOn w:val="List4"/>
    <w:rsid w:val="00777BD2"/>
    <w:pPr>
      <w:numPr>
        <w:numId w:val="3"/>
      </w:numPr>
      <w:tabs>
        <w:tab w:val="clear" w:pos="1361"/>
      </w:tabs>
    </w:pPr>
  </w:style>
  <w:style w:type="paragraph" w:styleId="ListBullet5">
    <w:name w:val="List Bullet 5"/>
    <w:basedOn w:val="List5"/>
    <w:rsid w:val="00777BD2"/>
    <w:pPr>
      <w:numPr>
        <w:numId w:val="4"/>
      </w:numPr>
    </w:pPr>
  </w:style>
  <w:style w:type="paragraph" w:styleId="ListContinue2">
    <w:name w:val="List Continue 2"/>
    <w:basedOn w:val="List2"/>
    <w:rsid w:val="00777BD2"/>
    <w:pPr>
      <w:ind w:firstLine="0"/>
    </w:pPr>
  </w:style>
  <w:style w:type="paragraph" w:styleId="ListContinue3">
    <w:name w:val="List Continue 3"/>
    <w:basedOn w:val="List3"/>
    <w:rsid w:val="00777BD2"/>
    <w:pPr>
      <w:ind w:left="1021" w:firstLine="0"/>
    </w:pPr>
  </w:style>
  <w:style w:type="paragraph" w:styleId="ListContinue4">
    <w:name w:val="List Continue 4"/>
    <w:basedOn w:val="List4"/>
    <w:rsid w:val="00777BD2"/>
    <w:pPr>
      <w:ind w:firstLine="0"/>
    </w:pPr>
  </w:style>
  <w:style w:type="paragraph" w:styleId="ListContinue5">
    <w:name w:val="List Continue 5"/>
    <w:basedOn w:val="List5"/>
    <w:rsid w:val="00777BD2"/>
    <w:pPr>
      <w:ind w:firstLine="0"/>
    </w:pPr>
  </w:style>
  <w:style w:type="paragraph" w:styleId="ListNumber3">
    <w:name w:val="List Number 3"/>
    <w:basedOn w:val="List3"/>
    <w:rsid w:val="00777BD2"/>
    <w:pPr>
      <w:numPr>
        <w:numId w:val="5"/>
      </w:numPr>
    </w:pPr>
  </w:style>
  <w:style w:type="paragraph" w:styleId="ListNumber4">
    <w:name w:val="List Number 4"/>
    <w:basedOn w:val="List4"/>
    <w:rsid w:val="00777BD2"/>
    <w:pPr>
      <w:numPr>
        <w:numId w:val="6"/>
      </w:numPr>
    </w:pPr>
  </w:style>
  <w:style w:type="paragraph" w:styleId="ListNumber5">
    <w:name w:val="List Number 5"/>
    <w:basedOn w:val="List5"/>
    <w:rsid w:val="00777BD2"/>
    <w:pPr>
      <w:numPr>
        <w:numId w:val="7"/>
      </w:numPr>
    </w:pPr>
  </w:style>
  <w:style w:type="paragraph" w:styleId="BlockText">
    <w:name w:val="Block Text"/>
    <w:basedOn w:val="Normal"/>
    <w:rsid w:val="00777BD2"/>
    <w:pPr>
      <w:spacing w:after="120"/>
      <w:ind w:left="1440" w:right="1440"/>
    </w:pPr>
  </w:style>
  <w:style w:type="character" w:customStyle="1" w:styleId="Subscript">
    <w:name w:val="Subscript"/>
    <w:basedOn w:val="DefaultParagraphFont"/>
    <w:rsid w:val="00777BD2"/>
    <w:rPr>
      <w:sz w:val="16"/>
      <w:vertAlign w:val="subscript"/>
    </w:rPr>
  </w:style>
  <w:style w:type="character" w:customStyle="1" w:styleId="Superscript">
    <w:name w:val="Superscript"/>
    <w:basedOn w:val="DefaultParagraphFont"/>
    <w:rsid w:val="00777BD2"/>
    <w:rPr>
      <w:sz w:val="16"/>
      <w:vertAlign w:val="superscript"/>
    </w:rPr>
  </w:style>
  <w:style w:type="character" w:customStyle="1" w:styleId="Symbols">
    <w:name w:val="Symbols"/>
    <w:basedOn w:val="DefaultParagraphFont"/>
    <w:rsid w:val="00777BD2"/>
    <w:rPr>
      <w:rFonts w:ascii="Symbol" w:hAnsi="Symbol"/>
    </w:rPr>
  </w:style>
  <w:style w:type="character" w:customStyle="1" w:styleId="MenuOptions">
    <w:name w:val="Menu Options"/>
    <w:basedOn w:val="DefaultParagraphFont"/>
    <w:rsid w:val="00777BD2"/>
    <w:rPr>
      <w:rFonts w:ascii="Arial Narrow" w:hAnsi="Arial Narrow"/>
      <w:smallCaps/>
    </w:rPr>
  </w:style>
  <w:style w:type="character" w:customStyle="1" w:styleId="Buttons">
    <w:name w:val="Buttons"/>
    <w:basedOn w:val="DefaultParagraphFont"/>
    <w:rsid w:val="00777BD2"/>
    <w:rPr>
      <w:b/>
    </w:rPr>
  </w:style>
  <w:style w:type="character" w:customStyle="1" w:styleId="Underlined">
    <w:name w:val="Underlined"/>
    <w:basedOn w:val="DefaultParagraphFont"/>
    <w:rsid w:val="00777BD2"/>
    <w:rPr>
      <w:u w:val="single"/>
    </w:rPr>
  </w:style>
  <w:style w:type="paragraph" w:customStyle="1" w:styleId="TableBodyTextRight">
    <w:name w:val="Table Body Text Right"/>
    <w:basedOn w:val="TableBodyText"/>
    <w:rsid w:val="00777BD2"/>
    <w:pPr>
      <w:widowControl w:val="0"/>
      <w:autoSpaceDE w:val="0"/>
      <w:autoSpaceDN w:val="0"/>
      <w:adjustRightInd w:val="0"/>
      <w:jc w:val="right"/>
    </w:pPr>
    <w:rPr>
      <w:rFonts w:cs="Arial"/>
      <w:szCs w:val="18"/>
    </w:rPr>
  </w:style>
  <w:style w:type="paragraph" w:customStyle="1" w:styleId="CopyrightText">
    <w:name w:val="Copyright Text"/>
    <w:basedOn w:val="BodyText"/>
    <w:rsid w:val="00777BD2"/>
    <w:rPr>
      <w:sz w:val="18"/>
    </w:rPr>
  </w:style>
  <w:style w:type="paragraph" w:customStyle="1" w:styleId="BodySmallRight">
    <w:name w:val="Body Small Right"/>
    <w:basedOn w:val="BodyTextRight"/>
    <w:rsid w:val="00777BD2"/>
    <w:rPr>
      <w:sz w:val="18"/>
      <w:szCs w:val="18"/>
    </w:rPr>
  </w:style>
  <w:style w:type="paragraph" w:customStyle="1" w:styleId="MarginEdition">
    <w:name w:val="Margin Edition"/>
    <w:basedOn w:val="MarginNote"/>
    <w:rsid w:val="00777BD2"/>
    <w:pPr>
      <w:spacing w:before="0" w:after="0"/>
    </w:pPr>
    <w:rPr>
      <w:rFonts w:ascii="Times New Roman" w:hAnsi="Times New Roman"/>
      <w:color w:val="999999"/>
    </w:rPr>
  </w:style>
  <w:style w:type="paragraph" w:customStyle="1" w:styleId="Spacer">
    <w:name w:val="Spacer"/>
    <w:basedOn w:val="Normal"/>
    <w:rsid w:val="00777BD2"/>
    <w:rPr>
      <w:sz w:val="2"/>
      <w:szCs w:val="2"/>
    </w:rPr>
  </w:style>
  <w:style w:type="character" w:customStyle="1" w:styleId="Small">
    <w:name w:val="Small"/>
    <w:basedOn w:val="DefaultParagraphFont"/>
    <w:rsid w:val="00777BD2"/>
    <w:rPr>
      <w:sz w:val="16"/>
    </w:rPr>
  </w:style>
  <w:style w:type="paragraph" w:customStyle="1" w:styleId="WideTable">
    <w:name w:val="Wide Table"/>
    <w:basedOn w:val="Normal"/>
    <w:rsid w:val="00777BD2"/>
    <w:pPr>
      <w:ind w:left="-1418"/>
    </w:pPr>
    <w:rPr>
      <w:sz w:val="2"/>
      <w:szCs w:val="2"/>
    </w:rPr>
  </w:style>
  <w:style w:type="character" w:styleId="PageNumber">
    <w:name w:val="page number"/>
    <w:basedOn w:val="DefaultParagraphFont"/>
    <w:rsid w:val="00777BD2"/>
  </w:style>
  <w:style w:type="paragraph" w:styleId="Quote">
    <w:name w:val="Quote"/>
    <w:basedOn w:val="Heading1"/>
    <w:link w:val="QuoteChar"/>
    <w:qFormat/>
    <w:rsid w:val="00777BD2"/>
    <w:rPr>
      <w:b w:val="0"/>
      <w:sz w:val="72"/>
      <w:szCs w:val="72"/>
      <w:lang w:val="en-NZ"/>
    </w:rPr>
  </w:style>
  <w:style w:type="character" w:customStyle="1" w:styleId="QuoteChar">
    <w:name w:val="Quote Char"/>
    <w:basedOn w:val="DefaultParagraphFont"/>
    <w:link w:val="Quote"/>
    <w:rsid w:val="00777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BD2"/>
    <w:pPr>
      <w:pageBreakBefore/>
    </w:pPr>
  </w:style>
  <w:style w:type="paragraph" w:customStyle="1" w:styleId="Border">
    <w:name w:val="Border"/>
    <w:basedOn w:val="Normal"/>
    <w:qFormat/>
    <w:rsid w:val="00777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BD2"/>
    <w:rPr>
      <w:b/>
      <w:bCs/>
      <w:i/>
      <w:iCs/>
      <w:color w:val="auto"/>
    </w:rPr>
  </w:style>
  <w:style w:type="paragraph" w:styleId="IntenseQuote">
    <w:name w:val="Intense Quote"/>
    <w:basedOn w:val="Normal"/>
    <w:next w:val="Normal"/>
    <w:link w:val="IntenseQuoteChar"/>
    <w:uiPriority w:val="30"/>
    <w:qFormat/>
    <w:rsid w:val="00777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BD2"/>
    <w:rPr>
      <w:smallCaps/>
      <w:color w:val="auto"/>
      <w:u w:val="single"/>
    </w:rPr>
  </w:style>
  <w:style w:type="character" w:styleId="IntenseReference">
    <w:name w:val="Intense Reference"/>
    <w:basedOn w:val="DefaultParagraphFont"/>
    <w:uiPriority w:val="32"/>
    <w:qFormat/>
    <w:rsid w:val="00777BD2"/>
    <w:rPr>
      <w:b/>
      <w:bCs/>
      <w:smallCaps/>
      <w:color w:val="auto"/>
      <w:spacing w:val="5"/>
      <w:u w:val="single"/>
    </w:rPr>
  </w:style>
  <w:style w:type="paragraph" w:customStyle="1" w:styleId="2ColumnHeading">
    <w:name w:val="2Column Heading"/>
    <w:basedOn w:val="BodyText"/>
    <w:qFormat/>
    <w:rsid w:val="00777BD2"/>
    <w:pPr>
      <w:spacing w:after="60"/>
      <w:ind w:left="-2268"/>
    </w:pPr>
    <w:rPr>
      <w:b/>
    </w:rPr>
  </w:style>
  <w:style w:type="paragraph" w:customStyle="1" w:styleId="Heading1TOC">
    <w:name w:val="Heading1 TOC"/>
    <w:basedOn w:val="Normal"/>
    <w:qFormat/>
    <w:rsid w:val="00777BD2"/>
    <w:pPr>
      <w:spacing w:before="240" w:after="120"/>
    </w:pPr>
    <w:rPr>
      <w:rFonts w:ascii="Times New Roman" w:hAnsi="Times New Roman"/>
      <w:b/>
      <w:sz w:val="32"/>
    </w:rPr>
  </w:style>
  <w:style w:type="paragraph" w:customStyle="1" w:styleId="Heading2TOC">
    <w:name w:val="Heading2 TOC"/>
    <w:basedOn w:val="Normal"/>
    <w:qFormat/>
    <w:rsid w:val="00777BD2"/>
    <w:pPr>
      <w:spacing w:before="240" w:after="60"/>
    </w:pPr>
    <w:rPr>
      <w:rFonts w:ascii="Times New Roman" w:hAnsi="Times New Roman"/>
      <w:b/>
      <w:sz w:val="28"/>
    </w:rPr>
  </w:style>
  <w:style w:type="character" w:customStyle="1" w:styleId="Underline">
    <w:name w:val="Underline"/>
    <w:basedOn w:val="DefaultParagraphFont"/>
    <w:qFormat/>
    <w:rsid w:val="00777BD2"/>
    <w:rPr>
      <w:u w:val="single"/>
    </w:rPr>
  </w:style>
  <w:style w:type="character" w:customStyle="1" w:styleId="BoldandItalics">
    <w:name w:val="Bold and Italics"/>
    <w:qFormat/>
    <w:rsid w:val="00777BD2"/>
    <w:rPr>
      <w:b/>
      <w:i/>
      <w:u w:val="none"/>
    </w:rPr>
  </w:style>
  <w:style w:type="paragraph" w:styleId="BalloonText">
    <w:name w:val="Balloon Text"/>
    <w:basedOn w:val="Normal"/>
    <w:link w:val="BalloonTextChar"/>
    <w:rsid w:val="00777BD2"/>
    <w:rPr>
      <w:rFonts w:ascii="Tahoma" w:hAnsi="Tahoma" w:cs="Tahoma"/>
      <w:sz w:val="16"/>
      <w:szCs w:val="16"/>
    </w:rPr>
  </w:style>
  <w:style w:type="character" w:customStyle="1" w:styleId="BalloonTextChar">
    <w:name w:val="Balloon Text Char"/>
    <w:basedOn w:val="DefaultParagraphFont"/>
    <w:link w:val="BalloonText"/>
    <w:rsid w:val="00777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B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BD2"/>
    <w:rPr>
      <w:b/>
      <w:color w:val="660033"/>
      <w:spacing w:val="0"/>
    </w:rPr>
  </w:style>
  <w:style w:type="paragraph" w:customStyle="1" w:styleId="Nameditemlist">
    <w:name w:val="Named item list"/>
    <w:basedOn w:val="BodyText"/>
    <w:qFormat/>
    <w:rsid w:val="00777BD2"/>
    <w:pPr>
      <w:tabs>
        <w:tab w:val="left" w:pos="2835"/>
      </w:tabs>
      <w:ind w:left="2835" w:hanging="2835"/>
    </w:pPr>
  </w:style>
  <w:style w:type="paragraph" w:customStyle="1" w:styleId="BodyTextnopadding">
    <w:name w:val="Body Text no padding"/>
    <w:basedOn w:val="BodyText"/>
    <w:qFormat/>
    <w:rsid w:val="00777BD2"/>
    <w:pPr>
      <w:spacing w:before="0" w:after="0"/>
    </w:pPr>
  </w:style>
  <w:style w:type="paragraph" w:customStyle="1" w:styleId="BodyTextBold">
    <w:name w:val="Body Text Bold"/>
    <w:basedOn w:val="BodyText"/>
    <w:qFormat/>
    <w:rsid w:val="00777BD2"/>
    <w:rPr>
      <w:b/>
    </w:rPr>
  </w:style>
  <w:style w:type="character" w:styleId="Hyperlink">
    <w:name w:val="Hyperlink"/>
    <w:basedOn w:val="DefaultParagraphFont"/>
    <w:uiPriority w:val="99"/>
    <w:unhideWhenUsed/>
    <w:rsid w:val="00E629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3129</Characters>
  <Application>Microsoft Office Word</Application>
  <DocSecurity>0</DocSecurity>
  <Lines>72</Lines>
  <Paragraphs>45</Paragraphs>
  <ScaleCrop>false</ScaleCrop>
  <Company>Author-it Software Corporation Ltd.</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CSCDOG003 Prepare stimulus aids for use with dogs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2020-02-03T21:41:00Z</dcterms:created>
  <dcterms:modified xsi:type="dcterms:W3CDTF">2020-02-03T21:41:00Z</dcterms:modified>
</cp:coreProperties>
</file>