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0D83" w:rsidP="00BD0D83">
      <w:pPr>
        <w:pStyle w:val="Title"/>
      </w:pPr>
      <w:r>
        <w:fldChar w:fldCharType="begin"/>
      </w:r>
      <w:r>
        <w:instrText xml:space="preserve"> TITLE   \* MERGEFORMAT </w:instrText>
      </w:r>
      <w:r>
        <w:fldChar w:fldCharType="separate"/>
      </w:r>
      <w:r>
        <w:t>CPPWMT5043A Develop and implement an environmental management strategy</w:t>
      </w:r>
      <w:r>
        <w:fldChar w:fldCharType="end"/>
      </w:r>
    </w:p>
    <w:p w:rsidR="00BD0D83" w:rsidP="00BD0D83">
      <w:pPr>
        <w:pStyle w:val="Version"/>
        <w:sectPr w:rsidSect="005151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5174" w:rsidP="00515174">
      <w:pPr>
        <w:pStyle w:val="SuperHeading"/>
      </w:pPr>
      <w:r w:rsidRPr="00515174">
        <w:t>CPPWMT5043A Develop and implement an environmental management strategy</w:t>
      </w:r>
    </w:p>
    <w:p w:rsidR="00000000" w:rsidRPr="00515174" w:rsidP="00515174">
      <w:pPr>
        <w:pStyle w:val="Heading1"/>
      </w:pPr>
      <w:bookmarkStart w:id="1" w:name="O_382313"/>
      <w:bookmarkEnd w:id="1"/>
      <w:r w:rsidRPr="00515174">
        <w:t>Modification History</w:t>
      </w:r>
    </w:p>
    <w:p w:rsidR="00000000" w:rsidRPr="00515174" w:rsidP="00515174">
      <w:pPr>
        <w:pStyle w:val="BodyText"/>
      </w:pPr>
      <w:r w:rsidRPr="00515174">
        <w:t>Revised unit</w:t>
      </w:r>
    </w:p>
    <w:p w:rsidR="00BD0D83" w:rsidP="00515174">
      <w:pPr>
        <w:pStyle w:val="BodyText"/>
      </w:pPr>
      <w:r w:rsidRPr="00515174">
        <w:t>Unit updated and equivalent to PRMWM43A Develop an environmental management strategy</w:t>
      </w:r>
    </w:p>
    <w:p w:rsidR="00BD0D83" w:rsidP="00515174">
      <w:pPr>
        <w:pStyle w:val="BodyText"/>
      </w:pPr>
    </w:p>
    <w:p w:rsidR="00000000" w:rsidRPr="00515174" w:rsidP="00515174">
      <w:pPr>
        <w:pStyle w:val="Heading1"/>
      </w:pPr>
      <w:bookmarkStart w:id="2" w:name="O_382314"/>
      <w:bookmarkEnd w:id="2"/>
      <w:r w:rsidRPr="00515174">
        <w:t>Unit Descriptor</w:t>
      </w:r>
    </w:p>
    <w:p w:rsidR="00BD0D83" w:rsidP="00515174">
      <w:pPr>
        <w:pStyle w:val="BodyText"/>
      </w:pPr>
      <w:r w:rsidRPr="00515174">
        <w:t>This unit of competency specifies the outcomes required to develop and implement an environmental management strategy. It requires the ability to analyse practices and develop environmental management strategies by working effectively with stakeholders.</w:t>
      </w:r>
    </w:p>
    <w:p w:rsidR="00BD0D83" w:rsidP="00515174">
      <w:pPr>
        <w:pStyle w:val="BodyText"/>
      </w:pPr>
    </w:p>
    <w:p w:rsidR="00000000" w:rsidRPr="00515174" w:rsidP="00515174">
      <w:pPr>
        <w:pStyle w:val="Heading1"/>
      </w:pPr>
      <w:bookmarkStart w:id="3" w:name="O_382315"/>
      <w:bookmarkEnd w:id="3"/>
      <w:r w:rsidRPr="00515174">
        <w:t>Application of the Unit</w:t>
      </w:r>
    </w:p>
    <w:p w:rsidR="00000000" w:rsidRPr="00515174" w:rsidP="00515174">
      <w:pPr>
        <w:pStyle w:val="BodyText"/>
      </w:pPr>
      <w:r w:rsidRPr="00515174">
        <w:t>This unit of competency supports individuals with supervisory responsibilities for developing waste management strategies. It includes contributing to the development of strategies, systems and plans, as well as reco</w:t>
      </w:r>
      <w:r w:rsidRPr="00515174">
        <w:t>gnising the need for expert advice.</w:t>
      </w:r>
    </w:p>
    <w:p w:rsidR="00000000" w:rsidRPr="00515174" w:rsidP="00515174">
      <w:pPr>
        <w:pStyle w:val="AllowPageBreak"/>
      </w:pPr>
    </w:p>
    <w:p w:rsidR="00000000" w:rsidRPr="00515174" w:rsidP="00515174">
      <w:pPr>
        <w:pStyle w:val="Heading1"/>
      </w:pPr>
      <w:bookmarkStart w:id="4" w:name="O_382316"/>
      <w:bookmarkEnd w:id="4"/>
      <w:r w:rsidRPr="00515174">
        <w:t>Licensing/Regulatory Information</w:t>
      </w:r>
    </w:p>
    <w:p w:rsidR="00000000" w:rsidRPr="00515174" w:rsidP="00515174">
      <w:pPr>
        <w:pStyle w:val="BodyText"/>
      </w:pPr>
      <w:r w:rsidRPr="00515174">
        <w:t>No licensing, legislative, regulatory or certification requirements apply to this unit at the time of endorsement.</w:t>
      </w:r>
    </w:p>
    <w:p w:rsidR="00000000" w:rsidRPr="00515174" w:rsidP="00515174">
      <w:pPr>
        <w:pStyle w:val="AllowPageBreak"/>
      </w:pPr>
    </w:p>
    <w:p w:rsidR="00000000" w:rsidRPr="00515174" w:rsidP="00515174">
      <w:pPr>
        <w:pStyle w:val="Heading1"/>
      </w:pPr>
      <w:bookmarkStart w:id="5" w:name="O_382317"/>
      <w:bookmarkEnd w:id="5"/>
      <w:r w:rsidRPr="00515174">
        <w:t>Pre-Requisites</w:t>
      </w:r>
    </w:p>
    <w:p w:rsidR="00000000" w:rsidRPr="00515174" w:rsidP="00515174">
      <w:pPr>
        <w:pStyle w:val="BodyText"/>
      </w:pPr>
      <w:r w:rsidRPr="00515174">
        <w:t>Not applicable.</w:t>
      </w:r>
    </w:p>
    <w:p w:rsidR="00000000" w:rsidRPr="00515174" w:rsidP="00515174">
      <w:pPr>
        <w:pStyle w:val="AllowPageBreak"/>
      </w:pPr>
    </w:p>
    <w:p w:rsidR="00000000" w:rsidRPr="00515174" w:rsidP="00515174">
      <w:pPr>
        <w:pStyle w:val="Heading1"/>
      </w:pPr>
      <w:bookmarkStart w:id="6" w:name="O_382318"/>
      <w:bookmarkEnd w:id="6"/>
      <w:r w:rsidRPr="00515174">
        <w:t>Employability Skills Information</w:t>
      </w:r>
    </w:p>
    <w:p w:rsidR="00000000" w:rsidRPr="00515174" w:rsidP="00515174">
      <w:pPr>
        <w:pStyle w:val="BodyText"/>
      </w:pPr>
      <w:r w:rsidRPr="00515174">
        <w:t>This unit contains employability skills.</w:t>
      </w:r>
    </w:p>
    <w:p w:rsidR="00000000" w:rsidRPr="00515174" w:rsidP="00515174">
      <w:pPr>
        <w:pStyle w:val="AllowPageBreak"/>
      </w:pPr>
    </w:p>
    <w:p w:rsidR="00000000" w:rsidRPr="00515174" w:rsidP="00515174">
      <w:pPr>
        <w:pStyle w:val="Heading1"/>
      </w:pPr>
      <w:bookmarkStart w:id="7" w:name="O_382319"/>
      <w:bookmarkEnd w:id="7"/>
      <w:r w:rsidRPr="00515174">
        <w:t>Elements and Performance Criteria Pre-Content</w:t>
      </w:r>
    </w:p>
    <w:tbl>
      <w:tblPr>
        <w:tblW w:w="0" w:type="auto"/>
        <w:tblLayout w:type="fixed"/>
        <w:tblCellMar>
          <w:left w:w="62" w:type="dxa"/>
          <w:right w:w="62" w:type="dxa"/>
        </w:tblCellMar>
        <w:tblLook w:val="0000"/>
      </w:tblPr>
      <w:tblGrid>
        <w:gridCol w:w="2640"/>
        <w:gridCol w:w="6380"/>
      </w:tblGrid>
      <w:tr w:rsidTr="00515174">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515174">
            <w:pPr>
              <w:pStyle w:val="BodyText"/>
              <w:rPr>
                <w:lang w:val="en-NZ"/>
              </w:rPr>
            </w:pPr>
            <w:r w:rsidRPr="00515174">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515174" w:rsidP="00515174">
            <w:pPr>
              <w:pStyle w:val="BodyText"/>
            </w:pPr>
            <w:r w:rsidRPr="00515174">
              <w:t>Performance criteria describe the performan</w:t>
            </w:r>
            <w:r w:rsidRPr="00515174">
              <w:t>ce needed to demonstrate achievement of the element. Where bold italicised text is used, further information is detailed in the required skills and knowledge section and the range statement. Assessment of performance is to be consistent with the evidence g</w:t>
            </w:r>
            <w:r w:rsidRPr="00515174">
              <w:t>uide.</w:t>
            </w:r>
          </w:p>
        </w:tc>
      </w:tr>
    </w:tbl>
    <w:p w:rsidR="00000000" w:rsidRPr="00515174" w:rsidP="00515174">
      <w:pPr>
        <w:pStyle w:val="BodyText"/>
      </w:pPr>
    </w:p>
    <w:p w:rsidR="00000000" w:rsidRPr="00515174" w:rsidP="00515174">
      <w:pPr>
        <w:pStyle w:val="AllowPageBreak"/>
      </w:pPr>
    </w:p>
    <w:p w:rsidR="00000000" w:rsidRPr="00515174" w:rsidP="00515174">
      <w:pPr>
        <w:pStyle w:val="Heading1"/>
      </w:pPr>
      <w:bookmarkStart w:id="8" w:name="O_382320"/>
      <w:bookmarkEnd w:id="8"/>
      <w:r w:rsidRPr="0051517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151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15174">
            <w:pPr>
              <w:pStyle w:val="BodyText"/>
              <w:rPr>
                <w:lang w:val="en-NZ"/>
              </w:rPr>
            </w:pPr>
            <w:r w:rsidRPr="00515174">
              <w:t>1</w:t>
            </w:r>
          </w:p>
        </w:tc>
        <w:tc>
          <w:tcPr>
            <w:tcW w:w="1962" w:type="dxa"/>
            <w:vMerge w:val="restart"/>
            <w:tcBorders>
              <w:top w:val="nil"/>
              <w:left w:val="nil"/>
              <w:bottom w:val="nil"/>
              <w:right w:val="nil"/>
            </w:tcBorders>
            <w:tcMar>
              <w:top w:w="0" w:type="dxa"/>
              <w:left w:w="62" w:type="dxa"/>
              <w:bottom w:w="0" w:type="dxa"/>
              <w:right w:w="62" w:type="dxa"/>
            </w:tcMar>
          </w:tcPr>
          <w:p w:rsidR="00000000" w:rsidRPr="00515174" w:rsidP="00515174">
            <w:pPr>
              <w:pStyle w:val="BodyText"/>
            </w:pPr>
            <w:r w:rsidRPr="00515174">
              <w:t>Define scope of environmental management strategy.</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5174">
            <w:pPr>
              <w:pStyle w:val="BodyText"/>
              <w:rPr>
                <w:lang w:val="en-NZ"/>
              </w:rPr>
            </w:pPr>
            <w:r w:rsidRPr="00515174">
              <w:t>1.1</w:t>
            </w:r>
          </w:p>
        </w:tc>
        <w:tc>
          <w:tcPr>
            <w:tcW w:w="5610" w:type="dxa"/>
            <w:tcBorders>
              <w:top w:val="nil"/>
              <w:left w:val="nil"/>
              <w:bottom w:val="nil"/>
              <w:right w:val="nil"/>
            </w:tcBorders>
            <w:tcMar>
              <w:top w:w="0" w:type="dxa"/>
              <w:left w:w="62" w:type="dxa"/>
              <w:bottom w:w="0" w:type="dxa"/>
              <w:right w:w="62" w:type="dxa"/>
            </w:tcMar>
          </w:tcPr>
          <w:p w:rsidR="00000000" w:rsidP="00515174">
            <w:pPr>
              <w:pStyle w:val="BodyText"/>
              <w:rPr>
                <w:lang w:val="en-NZ"/>
              </w:rPr>
            </w:pPr>
            <w:r w:rsidRPr="00515174">
              <w:t xml:space="preserve">Needs and expectations for development of </w:t>
            </w:r>
            <w:r w:rsidRPr="00515174">
              <w:rPr>
                <w:rStyle w:val="BoldandItalics"/>
              </w:rPr>
              <w:t>environmental management strategy</w:t>
            </w:r>
            <w:r w:rsidRPr="00515174">
              <w:t xml:space="preserve"> are identified.</w:t>
            </w:r>
          </w:p>
        </w:tc>
      </w:tr>
      <w:tr w:rsidTr="005151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15174" w:rsidP="00515174">
            <w:pPr>
              <w:pStyle w:val="BodyText"/>
            </w:pPr>
            <w:r w:rsidRPr="00515174">
              <w:t>1.2</w:t>
            </w:r>
          </w:p>
        </w:tc>
        <w:tc>
          <w:tcPr>
            <w:tcW w:w="5610" w:type="dxa"/>
            <w:tcBorders>
              <w:top w:val="nil"/>
              <w:left w:val="nil"/>
              <w:bottom w:val="nil"/>
              <w:right w:val="nil"/>
            </w:tcBorders>
            <w:tcMar>
              <w:top w:w="0" w:type="dxa"/>
              <w:left w:w="62" w:type="dxa"/>
              <w:bottom w:w="0" w:type="dxa"/>
              <w:right w:w="62" w:type="dxa"/>
            </w:tcMar>
          </w:tcPr>
          <w:p w:rsidR="00000000" w:rsidP="00515174">
            <w:pPr>
              <w:pStyle w:val="BodyText"/>
              <w:rPr>
                <w:lang w:val="en-NZ"/>
              </w:rPr>
            </w:pPr>
            <w:r w:rsidRPr="00515174">
              <w:rPr>
                <w:rStyle w:val="BoldandItalics"/>
              </w:rPr>
              <w:t>Constraints</w:t>
            </w:r>
            <w:r w:rsidRPr="00515174">
              <w:t xml:space="preserve"> under which environmental strategy can be developed are identified.</w:t>
            </w:r>
          </w:p>
        </w:tc>
      </w:tr>
      <w:tr w:rsidTr="005151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5174">
            <w:pPr>
              <w:pStyle w:val="BodyText"/>
              <w:rPr>
                <w:lang w:val="en-NZ"/>
              </w:rPr>
            </w:pPr>
            <w:r w:rsidRPr="00515174">
              <w:t>1.3</w:t>
            </w:r>
          </w:p>
        </w:tc>
        <w:tc>
          <w:tcPr>
            <w:tcW w:w="5610" w:type="dxa"/>
            <w:tcBorders>
              <w:top w:val="nil"/>
              <w:left w:val="nil"/>
              <w:bottom w:val="nil"/>
              <w:right w:val="nil"/>
            </w:tcBorders>
            <w:tcMar>
              <w:top w:w="0" w:type="dxa"/>
              <w:left w:w="62" w:type="dxa"/>
              <w:bottom w:w="0" w:type="dxa"/>
              <w:right w:w="62" w:type="dxa"/>
            </w:tcMar>
          </w:tcPr>
          <w:p w:rsidR="00000000" w:rsidRPr="00515174" w:rsidP="00515174">
            <w:pPr>
              <w:pStyle w:val="BodyText"/>
            </w:pPr>
            <w:r w:rsidRPr="00515174">
              <w:t xml:space="preserve">Clear and concise statement of environmental objectives is prepared and </w:t>
            </w:r>
            <w:r w:rsidRPr="00515174">
              <w:rPr>
                <w:rStyle w:val="BoldandItalics"/>
              </w:rPr>
              <w:t>feasibility of environmental management options</w:t>
            </w:r>
            <w:r w:rsidRPr="00515174">
              <w:t xml:space="preserve"> is evaluated. </w:t>
            </w:r>
          </w:p>
        </w:tc>
      </w:tr>
    </w:tbl>
    <w:p w:rsidR="00000000" w:rsidRPr="00515174" w:rsidP="00515174">
      <w:pPr>
        <w:pStyle w:val="BodyText"/>
      </w:pPr>
    </w:p>
    <w:tbl>
      <w:tblPr>
        <w:tblW w:w="0" w:type="auto"/>
        <w:tblLayout w:type="fixed"/>
        <w:tblCellMar>
          <w:left w:w="62" w:type="dxa"/>
          <w:right w:w="62" w:type="dxa"/>
        </w:tblCellMar>
        <w:tblLook w:val="0000"/>
      </w:tblPr>
      <w:tblGrid>
        <w:gridCol w:w="678"/>
        <w:gridCol w:w="1962"/>
        <w:gridCol w:w="770"/>
        <w:gridCol w:w="5610"/>
      </w:tblGrid>
      <w:tr w:rsidTr="005151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15174">
            <w:pPr>
              <w:pStyle w:val="BodyText"/>
              <w:rPr>
                <w:lang w:val="en-NZ"/>
              </w:rPr>
            </w:pPr>
            <w:r w:rsidRPr="00515174">
              <w:t>2</w:t>
            </w:r>
          </w:p>
        </w:tc>
        <w:tc>
          <w:tcPr>
            <w:tcW w:w="1962" w:type="dxa"/>
            <w:vMerge w:val="restart"/>
            <w:tcBorders>
              <w:top w:val="nil"/>
              <w:left w:val="nil"/>
              <w:bottom w:val="nil"/>
              <w:right w:val="nil"/>
            </w:tcBorders>
            <w:tcMar>
              <w:top w:w="0" w:type="dxa"/>
              <w:left w:w="62" w:type="dxa"/>
              <w:bottom w:w="0" w:type="dxa"/>
              <w:right w:w="62" w:type="dxa"/>
            </w:tcMar>
          </w:tcPr>
          <w:p w:rsidR="00000000" w:rsidRPr="00515174" w:rsidP="00515174">
            <w:pPr>
              <w:pStyle w:val="BodyText"/>
            </w:pPr>
            <w:r w:rsidRPr="00515174">
              <w:t>Determine environmental management strategy development process.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15174" w:rsidP="00515174">
            <w:pPr>
              <w:pStyle w:val="BodyText"/>
            </w:pPr>
            <w:r w:rsidRPr="00515174">
              <w:t>2.1</w:t>
            </w:r>
          </w:p>
        </w:tc>
        <w:tc>
          <w:tcPr>
            <w:tcW w:w="5610" w:type="dxa"/>
            <w:tcBorders>
              <w:top w:val="nil"/>
              <w:left w:val="nil"/>
              <w:bottom w:val="nil"/>
              <w:right w:val="nil"/>
            </w:tcBorders>
            <w:tcMar>
              <w:top w:w="0" w:type="dxa"/>
              <w:left w:w="62" w:type="dxa"/>
              <w:bottom w:w="0" w:type="dxa"/>
              <w:right w:w="62" w:type="dxa"/>
            </w:tcMar>
          </w:tcPr>
          <w:p w:rsidR="00000000" w:rsidP="00515174">
            <w:pPr>
              <w:pStyle w:val="BodyText"/>
              <w:rPr>
                <w:lang w:val="en-NZ"/>
              </w:rPr>
            </w:pPr>
            <w:r w:rsidRPr="00515174">
              <w:rPr>
                <w:rStyle w:val="BoldandItalics"/>
              </w:rPr>
              <w:t>Process models</w:t>
            </w:r>
            <w:r w:rsidRPr="00515174">
              <w:t xml:space="preserve"> applicable to scope of environmental management strategy are identified.</w:t>
            </w:r>
          </w:p>
        </w:tc>
      </w:tr>
      <w:tr w:rsidTr="005151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5174">
            <w:pPr>
              <w:pStyle w:val="BodyText"/>
              <w:rPr>
                <w:lang w:val="en-NZ"/>
              </w:rPr>
            </w:pPr>
            <w:r w:rsidRPr="00515174">
              <w:t>2.2</w:t>
            </w:r>
          </w:p>
        </w:tc>
        <w:tc>
          <w:tcPr>
            <w:tcW w:w="5610" w:type="dxa"/>
            <w:tcBorders>
              <w:top w:val="nil"/>
              <w:left w:val="nil"/>
              <w:bottom w:val="nil"/>
              <w:right w:val="nil"/>
            </w:tcBorders>
            <w:tcMar>
              <w:top w:w="0" w:type="dxa"/>
              <w:left w:w="62" w:type="dxa"/>
              <w:bottom w:w="0" w:type="dxa"/>
              <w:right w:w="62" w:type="dxa"/>
            </w:tcMar>
          </w:tcPr>
          <w:p w:rsidR="00000000" w:rsidP="00515174">
            <w:pPr>
              <w:pStyle w:val="BodyText"/>
              <w:rPr>
                <w:lang w:val="en-NZ"/>
              </w:rPr>
            </w:pPr>
            <w:r w:rsidRPr="00515174">
              <w:t>Process models are assessed and a suitable model for achieving the strategy’</w:t>
            </w:r>
            <w:r w:rsidRPr="00515174">
              <w:t>s objectives is selected.</w:t>
            </w:r>
          </w:p>
        </w:tc>
      </w:tr>
      <w:tr w:rsidTr="005151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5174">
            <w:pPr>
              <w:pStyle w:val="BodyText"/>
              <w:rPr>
                <w:lang w:val="en-NZ"/>
              </w:rPr>
            </w:pPr>
            <w:r w:rsidRPr="00515174">
              <w:t>2.3</w:t>
            </w:r>
          </w:p>
        </w:tc>
        <w:tc>
          <w:tcPr>
            <w:tcW w:w="5610" w:type="dxa"/>
            <w:tcBorders>
              <w:top w:val="nil"/>
              <w:left w:val="nil"/>
              <w:bottom w:val="nil"/>
              <w:right w:val="nil"/>
            </w:tcBorders>
            <w:tcMar>
              <w:top w:w="0" w:type="dxa"/>
              <w:left w:w="62" w:type="dxa"/>
              <w:bottom w:w="0" w:type="dxa"/>
              <w:right w:w="62" w:type="dxa"/>
            </w:tcMar>
          </w:tcPr>
          <w:p w:rsidR="00000000" w:rsidP="00515174">
            <w:pPr>
              <w:pStyle w:val="BodyText"/>
              <w:rPr>
                <w:lang w:val="en-NZ"/>
              </w:rPr>
            </w:pPr>
            <w:r w:rsidRPr="00515174">
              <w:t xml:space="preserve">Principal </w:t>
            </w:r>
            <w:r w:rsidRPr="00515174">
              <w:rPr>
                <w:rStyle w:val="BoldandItalics"/>
              </w:rPr>
              <w:t>stakeholders</w:t>
            </w:r>
            <w:r w:rsidRPr="00515174">
              <w:t xml:space="preserve"> are identified to maximise their participation in development process.</w:t>
            </w:r>
          </w:p>
        </w:tc>
      </w:tr>
      <w:tr w:rsidTr="005151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5174">
            <w:pPr>
              <w:pStyle w:val="BodyText"/>
              <w:rPr>
                <w:lang w:val="en-NZ"/>
              </w:rPr>
            </w:pPr>
            <w:r w:rsidRPr="00515174">
              <w:t>2.4</w:t>
            </w:r>
          </w:p>
        </w:tc>
        <w:tc>
          <w:tcPr>
            <w:tcW w:w="5610" w:type="dxa"/>
            <w:tcBorders>
              <w:top w:val="nil"/>
              <w:left w:val="nil"/>
              <w:bottom w:val="nil"/>
              <w:right w:val="nil"/>
            </w:tcBorders>
            <w:tcMar>
              <w:top w:w="0" w:type="dxa"/>
              <w:left w:w="62" w:type="dxa"/>
              <w:bottom w:w="0" w:type="dxa"/>
              <w:right w:w="62" w:type="dxa"/>
            </w:tcMar>
          </w:tcPr>
          <w:p w:rsidR="00000000" w:rsidRPr="00515174" w:rsidP="00515174">
            <w:pPr>
              <w:pStyle w:val="BodyText"/>
            </w:pPr>
            <w:r w:rsidRPr="00515174">
              <w:t>Stakeholders are consulted regarding acceptance of proposed strategy development process.</w:t>
            </w:r>
          </w:p>
        </w:tc>
      </w:tr>
    </w:tbl>
    <w:p w:rsidR="00000000" w:rsidRPr="00515174" w:rsidP="00515174">
      <w:pPr>
        <w:pStyle w:val="BodyText"/>
      </w:pPr>
    </w:p>
    <w:tbl>
      <w:tblPr>
        <w:tblW w:w="0" w:type="auto"/>
        <w:tblLayout w:type="fixed"/>
        <w:tblCellMar>
          <w:left w:w="62" w:type="dxa"/>
          <w:right w:w="62" w:type="dxa"/>
        </w:tblCellMar>
        <w:tblLook w:val="0000"/>
      </w:tblPr>
      <w:tblGrid>
        <w:gridCol w:w="678"/>
        <w:gridCol w:w="1962"/>
        <w:gridCol w:w="770"/>
        <w:gridCol w:w="5610"/>
      </w:tblGrid>
      <w:tr w:rsidTr="005151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15174">
            <w:pPr>
              <w:pStyle w:val="BodyText"/>
              <w:rPr>
                <w:lang w:val="en-NZ"/>
              </w:rPr>
            </w:pPr>
            <w:r w:rsidRPr="00515174">
              <w:t>3</w:t>
            </w:r>
          </w:p>
        </w:tc>
        <w:tc>
          <w:tcPr>
            <w:tcW w:w="1962" w:type="dxa"/>
            <w:vMerge w:val="restart"/>
            <w:tcBorders>
              <w:top w:val="nil"/>
              <w:left w:val="nil"/>
              <w:bottom w:val="nil"/>
              <w:right w:val="nil"/>
            </w:tcBorders>
            <w:tcMar>
              <w:top w:w="0" w:type="dxa"/>
              <w:left w:w="62" w:type="dxa"/>
              <w:bottom w:w="0" w:type="dxa"/>
              <w:right w:w="62" w:type="dxa"/>
            </w:tcMar>
          </w:tcPr>
          <w:p w:rsidR="00000000" w:rsidRPr="00515174" w:rsidP="00515174">
            <w:pPr>
              <w:pStyle w:val="BodyText"/>
            </w:pPr>
            <w:r w:rsidRPr="00515174">
              <w:t xml:space="preserve">Identify resources required </w:t>
            </w:r>
            <w:r w:rsidRPr="00515174">
              <w:t>for environmental management strategy.</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5174">
            <w:pPr>
              <w:pStyle w:val="BodyText"/>
              <w:rPr>
                <w:lang w:val="en-NZ"/>
              </w:rPr>
            </w:pPr>
            <w:r w:rsidRPr="00515174">
              <w:t>3.1</w:t>
            </w:r>
          </w:p>
        </w:tc>
        <w:tc>
          <w:tcPr>
            <w:tcW w:w="5610" w:type="dxa"/>
            <w:tcBorders>
              <w:top w:val="nil"/>
              <w:left w:val="nil"/>
              <w:bottom w:val="nil"/>
              <w:right w:val="nil"/>
            </w:tcBorders>
            <w:tcMar>
              <w:top w:w="0" w:type="dxa"/>
              <w:left w:w="62" w:type="dxa"/>
              <w:bottom w:w="0" w:type="dxa"/>
              <w:right w:w="62" w:type="dxa"/>
            </w:tcMar>
          </w:tcPr>
          <w:p w:rsidR="00000000" w:rsidP="00515174">
            <w:pPr>
              <w:pStyle w:val="BodyText"/>
              <w:rPr>
                <w:lang w:val="en-NZ"/>
              </w:rPr>
            </w:pPr>
            <w:r w:rsidRPr="00515174">
              <w:t>Resource requirements of the strategy are determined in an accurate and comprehensive manner.</w:t>
            </w:r>
          </w:p>
        </w:tc>
      </w:tr>
      <w:tr w:rsidTr="005151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5174">
            <w:pPr>
              <w:pStyle w:val="BodyText"/>
              <w:rPr>
                <w:lang w:val="en-NZ"/>
              </w:rPr>
            </w:pPr>
            <w:r w:rsidRPr="00515174">
              <w:t>3.2</w:t>
            </w:r>
          </w:p>
        </w:tc>
        <w:tc>
          <w:tcPr>
            <w:tcW w:w="5610" w:type="dxa"/>
            <w:tcBorders>
              <w:top w:val="nil"/>
              <w:left w:val="nil"/>
              <w:bottom w:val="nil"/>
              <w:right w:val="nil"/>
            </w:tcBorders>
            <w:tcMar>
              <w:top w:w="0" w:type="dxa"/>
              <w:left w:w="62" w:type="dxa"/>
              <w:bottom w:w="0" w:type="dxa"/>
              <w:right w:w="62" w:type="dxa"/>
            </w:tcMar>
          </w:tcPr>
          <w:p w:rsidR="00000000" w:rsidP="00515174">
            <w:pPr>
              <w:pStyle w:val="BodyText"/>
              <w:rPr>
                <w:lang w:val="en-NZ"/>
              </w:rPr>
            </w:pPr>
            <w:r w:rsidRPr="00515174">
              <w:t>Financial budget required for management strategy is prepared.</w:t>
            </w:r>
          </w:p>
        </w:tc>
      </w:tr>
      <w:tr w:rsidTr="005151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15174" w:rsidP="00515174">
            <w:pPr>
              <w:pStyle w:val="BodyText"/>
            </w:pPr>
            <w:r w:rsidRPr="00515174">
              <w:t>3.3</w:t>
            </w:r>
          </w:p>
        </w:tc>
        <w:tc>
          <w:tcPr>
            <w:tcW w:w="5610" w:type="dxa"/>
            <w:tcBorders>
              <w:top w:val="nil"/>
              <w:left w:val="nil"/>
              <w:bottom w:val="nil"/>
              <w:right w:val="nil"/>
            </w:tcBorders>
            <w:tcMar>
              <w:top w:w="0" w:type="dxa"/>
              <w:left w:w="62" w:type="dxa"/>
              <w:bottom w:w="0" w:type="dxa"/>
              <w:right w:w="62" w:type="dxa"/>
            </w:tcMar>
          </w:tcPr>
          <w:p w:rsidR="00000000" w:rsidP="00515174">
            <w:pPr>
              <w:pStyle w:val="BodyText"/>
              <w:rPr>
                <w:lang w:val="en-NZ"/>
              </w:rPr>
            </w:pPr>
            <w:r w:rsidRPr="00515174">
              <w:rPr>
                <w:rStyle w:val="BoldandItalics"/>
              </w:rPr>
              <w:t>Human resource</w:t>
            </w:r>
            <w:r w:rsidRPr="00515174">
              <w:t xml:space="preserve"> and skill requirements for strategy are identified.</w:t>
            </w:r>
          </w:p>
        </w:tc>
      </w:tr>
      <w:tr w:rsidTr="005151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5174">
            <w:pPr>
              <w:pStyle w:val="BodyText"/>
              <w:rPr>
                <w:lang w:val="en-NZ"/>
              </w:rPr>
            </w:pPr>
            <w:r w:rsidRPr="00515174">
              <w:t>3.4</w:t>
            </w:r>
          </w:p>
        </w:tc>
        <w:tc>
          <w:tcPr>
            <w:tcW w:w="5610" w:type="dxa"/>
            <w:tcBorders>
              <w:top w:val="nil"/>
              <w:left w:val="nil"/>
              <w:bottom w:val="nil"/>
              <w:right w:val="nil"/>
            </w:tcBorders>
            <w:tcMar>
              <w:top w:w="0" w:type="dxa"/>
              <w:left w:w="62" w:type="dxa"/>
              <w:bottom w:w="0" w:type="dxa"/>
              <w:right w:w="62" w:type="dxa"/>
            </w:tcMar>
          </w:tcPr>
          <w:p w:rsidR="00000000" w:rsidRPr="00515174" w:rsidP="00515174">
            <w:pPr>
              <w:pStyle w:val="BodyText"/>
            </w:pPr>
            <w:r w:rsidRPr="00515174">
              <w:t>Facility and equipment needs for strategy are identified to ensure all requirements can be met on time.</w:t>
            </w:r>
          </w:p>
        </w:tc>
      </w:tr>
    </w:tbl>
    <w:p w:rsidR="00000000" w:rsidRPr="00515174" w:rsidP="00515174">
      <w:pPr>
        <w:pStyle w:val="BodyText"/>
      </w:pPr>
    </w:p>
    <w:tbl>
      <w:tblPr>
        <w:tblW w:w="0" w:type="auto"/>
        <w:tblLayout w:type="fixed"/>
        <w:tblCellMar>
          <w:left w:w="62" w:type="dxa"/>
          <w:right w:w="62" w:type="dxa"/>
        </w:tblCellMar>
        <w:tblLook w:val="0000"/>
      </w:tblPr>
      <w:tblGrid>
        <w:gridCol w:w="678"/>
        <w:gridCol w:w="1962"/>
        <w:gridCol w:w="770"/>
        <w:gridCol w:w="5610"/>
      </w:tblGrid>
      <w:tr w:rsidTr="005151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15174">
            <w:pPr>
              <w:pStyle w:val="BodyText"/>
              <w:rPr>
                <w:lang w:val="en-NZ"/>
              </w:rPr>
            </w:pPr>
            <w:r w:rsidRPr="00515174">
              <w:t>4</w:t>
            </w:r>
          </w:p>
        </w:tc>
        <w:tc>
          <w:tcPr>
            <w:tcW w:w="1962" w:type="dxa"/>
            <w:vMerge w:val="restart"/>
            <w:tcBorders>
              <w:top w:val="nil"/>
              <w:left w:val="nil"/>
              <w:bottom w:val="nil"/>
              <w:right w:val="nil"/>
            </w:tcBorders>
            <w:tcMar>
              <w:top w:w="0" w:type="dxa"/>
              <w:left w:w="62" w:type="dxa"/>
              <w:bottom w:w="0" w:type="dxa"/>
              <w:right w:w="62" w:type="dxa"/>
            </w:tcMar>
          </w:tcPr>
          <w:p w:rsidR="00000000" w:rsidRPr="00515174" w:rsidP="00515174">
            <w:pPr>
              <w:pStyle w:val="BodyText"/>
            </w:pPr>
            <w:r w:rsidRPr="00515174">
              <w:t>Identify and prioritise environmental assets, problems and opportunities.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5174">
            <w:pPr>
              <w:pStyle w:val="BodyText"/>
              <w:rPr>
                <w:lang w:val="en-NZ"/>
              </w:rPr>
            </w:pPr>
            <w:r w:rsidRPr="00515174">
              <w:t>4.1</w:t>
            </w:r>
          </w:p>
        </w:tc>
        <w:tc>
          <w:tcPr>
            <w:tcW w:w="5610" w:type="dxa"/>
            <w:tcBorders>
              <w:top w:val="nil"/>
              <w:left w:val="nil"/>
              <w:bottom w:val="nil"/>
              <w:right w:val="nil"/>
            </w:tcBorders>
            <w:tcMar>
              <w:top w:w="0" w:type="dxa"/>
              <w:left w:w="62" w:type="dxa"/>
              <w:bottom w:w="0" w:type="dxa"/>
              <w:right w:w="62" w:type="dxa"/>
            </w:tcMar>
          </w:tcPr>
          <w:p w:rsidR="00000000" w:rsidP="00515174">
            <w:pPr>
              <w:pStyle w:val="BodyText"/>
              <w:rPr>
                <w:lang w:val="en-NZ"/>
              </w:rPr>
            </w:pPr>
            <w:r w:rsidRPr="00515174">
              <w:t xml:space="preserve">Existing </w:t>
            </w:r>
            <w:r w:rsidRPr="00515174">
              <w:rPr>
                <w:rStyle w:val="BoldandItalics"/>
              </w:rPr>
              <w:t>data</w:t>
            </w:r>
            <w:r w:rsidRPr="00515174">
              <w:t xml:space="preserve"> is collated in a comprehensive manner relevant to the scope and strategy.</w:t>
            </w:r>
          </w:p>
        </w:tc>
      </w:tr>
      <w:tr w:rsidTr="005151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5174">
            <w:pPr>
              <w:pStyle w:val="BodyText"/>
              <w:rPr>
                <w:lang w:val="en-NZ"/>
              </w:rPr>
            </w:pPr>
            <w:r w:rsidRPr="00515174">
              <w:t>4.2</w:t>
            </w:r>
          </w:p>
        </w:tc>
        <w:tc>
          <w:tcPr>
            <w:tcW w:w="5610" w:type="dxa"/>
            <w:tcBorders>
              <w:top w:val="nil"/>
              <w:left w:val="nil"/>
              <w:bottom w:val="nil"/>
              <w:right w:val="nil"/>
            </w:tcBorders>
            <w:tcMar>
              <w:top w:w="0" w:type="dxa"/>
              <w:left w:w="62" w:type="dxa"/>
              <w:bottom w:w="0" w:type="dxa"/>
              <w:right w:w="62" w:type="dxa"/>
            </w:tcMar>
          </w:tcPr>
          <w:p w:rsidR="00000000" w:rsidP="00515174">
            <w:pPr>
              <w:pStyle w:val="BodyText"/>
              <w:rPr>
                <w:lang w:val="en-NZ"/>
              </w:rPr>
            </w:pPr>
            <w:r w:rsidRPr="00515174">
              <w:t>Existing data is evaluated to identify need for further data collection.</w:t>
            </w:r>
          </w:p>
        </w:tc>
      </w:tr>
      <w:tr w:rsidTr="005151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5174">
            <w:pPr>
              <w:pStyle w:val="BodyText"/>
              <w:rPr>
                <w:lang w:val="en-NZ"/>
              </w:rPr>
            </w:pPr>
            <w:r w:rsidRPr="00515174">
              <w:t>4.3</w:t>
            </w:r>
          </w:p>
        </w:tc>
        <w:tc>
          <w:tcPr>
            <w:tcW w:w="5610" w:type="dxa"/>
            <w:tcBorders>
              <w:top w:val="nil"/>
              <w:left w:val="nil"/>
              <w:bottom w:val="nil"/>
              <w:right w:val="nil"/>
            </w:tcBorders>
            <w:tcMar>
              <w:top w:w="0" w:type="dxa"/>
              <w:left w:w="62" w:type="dxa"/>
              <w:bottom w:w="0" w:type="dxa"/>
              <w:right w:w="62" w:type="dxa"/>
            </w:tcMar>
          </w:tcPr>
          <w:p w:rsidR="00000000" w:rsidP="00515174">
            <w:pPr>
              <w:pStyle w:val="BodyText"/>
              <w:rPr>
                <w:lang w:val="en-NZ"/>
              </w:rPr>
            </w:pPr>
            <w:r w:rsidRPr="00515174">
              <w:t>Additional data is obtained to ensure a comprehensive database for effective analysis.</w:t>
            </w:r>
          </w:p>
        </w:tc>
      </w:tr>
      <w:tr w:rsidTr="005151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5174">
            <w:pPr>
              <w:pStyle w:val="BodyText"/>
              <w:rPr>
                <w:lang w:val="en-NZ"/>
              </w:rPr>
            </w:pPr>
            <w:r w:rsidRPr="00515174">
              <w:t>4.4</w:t>
            </w:r>
          </w:p>
        </w:tc>
        <w:tc>
          <w:tcPr>
            <w:tcW w:w="5610" w:type="dxa"/>
            <w:tcBorders>
              <w:top w:val="nil"/>
              <w:left w:val="nil"/>
              <w:bottom w:val="nil"/>
              <w:right w:val="nil"/>
            </w:tcBorders>
            <w:tcMar>
              <w:top w:w="0" w:type="dxa"/>
              <w:left w:w="62" w:type="dxa"/>
              <w:bottom w:w="0" w:type="dxa"/>
              <w:right w:w="62" w:type="dxa"/>
            </w:tcMar>
          </w:tcPr>
          <w:p w:rsidR="00000000" w:rsidP="00515174">
            <w:pPr>
              <w:pStyle w:val="BodyText"/>
              <w:rPr>
                <w:lang w:val="en-NZ"/>
              </w:rPr>
            </w:pPr>
            <w:r w:rsidRPr="00515174">
              <w:t xml:space="preserve">Available data is assessed against scientifically established criteria and community expectations within </w:t>
            </w:r>
            <w:r w:rsidRPr="00515174">
              <w:rPr>
                <w:rStyle w:val="BoldandItalics"/>
              </w:rPr>
              <w:t>applicablelegislation and codes</w:t>
            </w:r>
            <w:r w:rsidRPr="00515174">
              <w:t>.</w:t>
            </w:r>
          </w:p>
        </w:tc>
      </w:tr>
      <w:tr w:rsidTr="005151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5174">
            <w:pPr>
              <w:pStyle w:val="BodyText"/>
              <w:rPr>
                <w:lang w:val="en-NZ"/>
              </w:rPr>
            </w:pPr>
            <w:r w:rsidRPr="00515174">
              <w:t>4.5</w:t>
            </w:r>
          </w:p>
        </w:tc>
        <w:tc>
          <w:tcPr>
            <w:tcW w:w="5610" w:type="dxa"/>
            <w:tcBorders>
              <w:top w:val="nil"/>
              <w:left w:val="nil"/>
              <w:bottom w:val="nil"/>
              <w:right w:val="nil"/>
            </w:tcBorders>
            <w:tcMar>
              <w:top w:w="0" w:type="dxa"/>
              <w:left w:w="62" w:type="dxa"/>
              <w:bottom w:w="0" w:type="dxa"/>
              <w:right w:w="62" w:type="dxa"/>
            </w:tcMar>
          </w:tcPr>
          <w:p w:rsidR="00000000" w:rsidP="00515174">
            <w:pPr>
              <w:pStyle w:val="BodyText"/>
              <w:rPr>
                <w:lang w:val="en-NZ"/>
              </w:rPr>
            </w:pPr>
            <w:r w:rsidRPr="00515174">
              <w:t>Common problems and opportunities are grouped to formulate environmental issues that can be actioned by sta</w:t>
            </w:r>
            <w:r w:rsidRPr="00515174">
              <w:t>keholders.</w:t>
            </w:r>
          </w:p>
        </w:tc>
      </w:tr>
      <w:tr w:rsidTr="005151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15174" w:rsidP="00515174">
            <w:pPr>
              <w:pStyle w:val="BodyText"/>
            </w:pPr>
            <w:r w:rsidRPr="00515174">
              <w:t>4.6</w:t>
            </w:r>
          </w:p>
        </w:tc>
        <w:tc>
          <w:tcPr>
            <w:tcW w:w="5610" w:type="dxa"/>
            <w:tcBorders>
              <w:top w:val="nil"/>
              <w:left w:val="nil"/>
              <w:bottom w:val="nil"/>
              <w:right w:val="nil"/>
            </w:tcBorders>
            <w:tcMar>
              <w:top w:w="0" w:type="dxa"/>
              <w:left w:w="62" w:type="dxa"/>
              <w:bottom w:w="0" w:type="dxa"/>
              <w:right w:w="62" w:type="dxa"/>
            </w:tcMar>
          </w:tcPr>
          <w:p w:rsidR="00000000" w:rsidRPr="00515174" w:rsidP="00515174">
            <w:pPr>
              <w:pStyle w:val="BodyText"/>
            </w:pPr>
            <w:r w:rsidRPr="00515174">
              <w:rPr>
                <w:rStyle w:val="BoldandItalics"/>
              </w:rPr>
              <w:t xml:space="preserve">Criteria to prioritise </w:t>
            </w:r>
            <w:r w:rsidRPr="00515174">
              <w:t>environmental issues are established.</w:t>
            </w:r>
          </w:p>
        </w:tc>
      </w:tr>
    </w:tbl>
    <w:p w:rsidR="00000000" w:rsidRPr="00515174" w:rsidP="00515174">
      <w:pPr>
        <w:pStyle w:val="BodyText"/>
      </w:pPr>
    </w:p>
    <w:tbl>
      <w:tblPr>
        <w:tblW w:w="0" w:type="auto"/>
        <w:tblLayout w:type="fixed"/>
        <w:tblCellMar>
          <w:left w:w="62" w:type="dxa"/>
          <w:right w:w="62" w:type="dxa"/>
        </w:tblCellMar>
        <w:tblLook w:val="0000"/>
      </w:tblPr>
      <w:tblGrid>
        <w:gridCol w:w="678"/>
        <w:gridCol w:w="1962"/>
        <w:gridCol w:w="770"/>
        <w:gridCol w:w="5610"/>
      </w:tblGrid>
      <w:tr w:rsidTr="005151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15174">
            <w:pPr>
              <w:pStyle w:val="BodyText"/>
              <w:rPr>
                <w:lang w:val="en-NZ"/>
              </w:rPr>
            </w:pPr>
            <w:r w:rsidRPr="00515174">
              <w:t>5</w:t>
            </w:r>
          </w:p>
        </w:tc>
        <w:tc>
          <w:tcPr>
            <w:tcW w:w="1962" w:type="dxa"/>
            <w:vMerge w:val="restart"/>
            <w:tcBorders>
              <w:top w:val="nil"/>
              <w:left w:val="nil"/>
              <w:bottom w:val="nil"/>
              <w:right w:val="nil"/>
            </w:tcBorders>
            <w:tcMar>
              <w:top w:w="0" w:type="dxa"/>
              <w:left w:w="62" w:type="dxa"/>
              <w:bottom w:w="0" w:type="dxa"/>
              <w:right w:w="62" w:type="dxa"/>
            </w:tcMar>
          </w:tcPr>
          <w:p w:rsidR="00000000" w:rsidRPr="00515174" w:rsidP="00515174">
            <w:pPr>
              <w:pStyle w:val="BodyText"/>
            </w:pPr>
            <w:r w:rsidRPr="00515174">
              <w:t>Prepare environmental management strategy.</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5174">
            <w:pPr>
              <w:pStyle w:val="BodyText"/>
              <w:rPr>
                <w:lang w:val="en-NZ"/>
              </w:rPr>
            </w:pPr>
            <w:r w:rsidRPr="00515174">
              <w:t>5.1</w:t>
            </w:r>
          </w:p>
        </w:tc>
        <w:tc>
          <w:tcPr>
            <w:tcW w:w="5610" w:type="dxa"/>
            <w:tcBorders>
              <w:top w:val="nil"/>
              <w:left w:val="nil"/>
              <w:bottom w:val="nil"/>
              <w:right w:val="nil"/>
            </w:tcBorders>
            <w:tcMar>
              <w:top w:w="0" w:type="dxa"/>
              <w:left w:w="62" w:type="dxa"/>
              <w:bottom w:w="0" w:type="dxa"/>
              <w:right w:w="62" w:type="dxa"/>
            </w:tcMar>
          </w:tcPr>
          <w:p w:rsidR="00000000" w:rsidP="00515174">
            <w:pPr>
              <w:pStyle w:val="BodyText"/>
              <w:rPr>
                <w:lang w:val="en-NZ"/>
              </w:rPr>
            </w:pPr>
            <w:r w:rsidRPr="00515174">
              <w:t>Practical actions that enable a resolution of environmental issues in line with strategy objectives are determined.</w:t>
            </w:r>
          </w:p>
        </w:tc>
      </w:tr>
      <w:tr w:rsidTr="005151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5174">
            <w:pPr>
              <w:pStyle w:val="BodyText"/>
              <w:rPr>
                <w:lang w:val="en-NZ"/>
              </w:rPr>
            </w:pPr>
            <w:r w:rsidRPr="00515174">
              <w:t>5.2</w:t>
            </w:r>
          </w:p>
        </w:tc>
        <w:tc>
          <w:tcPr>
            <w:tcW w:w="5610" w:type="dxa"/>
            <w:tcBorders>
              <w:top w:val="nil"/>
              <w:left w:val="nil"/>
              <w:bottom w:val="nil"/>
              <w:right w:val="nil"/>
            </w:tcBorders>
            <w:tcMar>
              <w:top w:w="0" w:type="dxa"/>
              <w:left w:w="62" w:type="dxa"/>
              <w:bottom w:w="0" w:type="dxa"/>
              <w:right w:w="62" w:type="dxa"/>
            </w:tcMar>
          </w:tcPr>
          <w:p w:rsidR="00000000" w:rsidP="00515174">
            <w:pPr>
              <w:pStyle w:val="BodyText"/>
              <w:rPr>
                <w:lang w:val="en-NZ"/>
              </w:rPr>
            </w:pPr>
            <w:r w:rsidRPr="00515174">
              <w:t>Clear and concise draft documentation is prepared for the strategy to obtain feedback from stakeholders.</w:t>
            </w:r>
          </w:p>
        </w:tc>
      </w:tr>
      <w:tr w:rsidTr="005151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5174">
            <w:pPr>
              <w:pStyle w:val="BodyText"/>
              <w:rPr>
                <w:lang w:val="en-NZ"/>
              </w:rPr>
            </w:pPr>
            <w:r w:rsidRPr="00515174">
              <w:t>5.3</w:t>
            </w:r>
          </w:p>
        </w:tc>
        <w:tc>
          <w:tcPr>
            <w:tcW w:w="5610" w:type="dxa"/>
            <w:tcBorders>
              <w:top w:val="nil"/>
              <w:left w:val="nil"/>
              <w:bottom w:val="nil"/>
              <w:right w:val="nil"/>
            </w:tcBorders>
            <w:tcMar>
              <w:top w:w="0" w:type="dxa"/>
              <w:left w:w="62" w:type="dxa"/>
              <w:bottom w:w="0" w:type="dxa"/>
              <w:right w:w="62" w:type="dxa"/>
            </w:tcMar>
          </w:tcPr>
          <w:p w:rsidR="00000000" w:rsidP="00515174">
            <w:pPr>
              <w:pStyle w:val="BodyText"/>
              <w:rPr>
                <w:lang w:val="en-NZ"/>
              </w:rPr>
            </w:pPr>
            <w:r w:rsidRPr="00515174">
              <w:t>Feedback is evaluated and a response is formed.</w:t>
            </w:r>
          </w:p>
        </w:tc>
      </w:tr>
      <w:tr w:rsidTr="005151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5174">
            <w:pPr>
              <w:pStyle w:val="BodyText"/>
              <w:rPr>
                <w:lang w:val="en-NZ"/>
              </w:rPr>
            </w:pPr>
            <w:r w:rsidRPr="00515174">
              <w:t>5.4</w:t>
            </w:r>
          </w:p>
        </w:tc>
        <w:tc>
          <w:tcPr>
            <w:tcW w:w="5610" w:type="dxa"/>
            <w:tcBorders>
              <w:top w:val="nil"/>
              <w:left w:val="nil"/>
              <w:bottom w:val="nil"/>
              <w:right w:val="nil"/>
            </w:tcBorders>
            <w:tcMar>
              <w:top w:w="0" w:type="dxa"/>
              <w:left w:w="62" w:type="dxa"/>
              <w:bottom w:w="0" w:type="dxa"/>
              <w:right w:w="62" w:type="dxa"/>
            </w:tcMar>
          </w:tcPr>
          <w:p w:rsidR="00000000" w:rsidRPr="00515174" w:rsidP="00515174">
            <w:pPr>
              <w:pStyle w:val="BodyText"/>
            </w:pPr>
            <w:r w:rsidRPr="00515174">
              <w:t>Local approval of the environmental management strategy is obtained.</w:t>
            </w:r>
          </w:p>
        </w:tc>
      </w:tr>
    </w:tbl>
    <w:p w:rsidR="00000000" w:rsidRPr="00515174" w:rsidP="00515174">
      <w:pPr>
        <w:pStyle w:val="BodyText"/>
      </w:pPr>
    </w:p>
    <w:tbl>
      <w:tblPr>
        <w:tblW w:w="0" w:type="auto"/>
        <w:tblLayout w:type="fixed"/>
        <w:tblCellMar>
          <w:left w:w="62" w:type="dxa"/>
          <w:right w:w="62" w:type="dxa"/>
        </w:tblCellMar>
        <w:tblLook w:val="0000"/>
      </w:tblPr>
      <w:tblGrid>
        <w:gridCol w:w="678"/>
        <w:gridCol w:w="1962"/>
        <w:gridCol w:w="770"/>
        <w:gridCol w:w="5610"/>
      </w:tblGrid>
      <w:tr w:rsidTr="005151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15174">
            <w:pPr>
              <w:pStyle w:val="BodyText"/>
              <w:rPr>
                <w:lang w:val="en-NZ"/>
              </w:rPr>
            </w:pPr>
            <w:r w:rsidRPr="00515174">
              <w:t>6</w:t>
            </w:r>
          </w:p>
        </w:tc>
        <w:tc>
          <w:tcPr>
            <w:tcW w:w="1962" w:type="dxa"/>
            <w:vMerge w:val="restart"/>
            <w:tcBorders>
              <w:top w:val="nil"/>
              <w:left w:val="nil"/>
              <w:bottom w:val="nil"/>
              <w:right w:val="nil"/>
            </w:tcBorders>
            <w:tcMar>
              <w:top w:w="0" w:type="dxa"/>
              <w:left w:w="62" w:type="dxa"/>
              <w:bottom w:w="0" w:type="dxa"/>
              <w:right w:w="62" w:type="dxa"/>
            </w:tcMar>
          </w:tcPr>
          <w:p w:rsidR="00000000" w:rsidRPr="00515174" w:rsidP="00515174">
            <w:pPr>
              <w:pStyle w:val="BodyText"/>
            </w:pPr>
            <w:r w:rsidRPr="00515174">
              <w:t>Prepare implementation plan for environmental management strategy.</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5174">
            <w:pPr>
              <w:pStyle w:val="BodyText"/>
              <w:rPr>
                <w:lang w:val="en-NZ"/>
              </w:rPr>
            </w:pPr>
            <w:r w:rsidRPr="00515174">
              <w:t>6.1</w:t>
            </w:r>
          </w:p>
        </w:tc>
        <w:tc>
          <w:tcPr>
            <w:tcW w:w="5610" w:type="dxa"/>
            <w:tcBorders>
              <w:top w:val="nil"/>
              <w:left w:val="nil"/>
              <w:bottom w:val="nil"/>
              <w:right w:val="nil"/>
            </w:tcBorders>
            <w:tcMar>
              <w:top w:w="0" w:type="dxa"/>
              <w:left w:w="62" w:type="dxa"/>
              <w:bottom w:w="0" w:type="dxa"/>
              <w:right w:w="62" w:type="dxa"/>
            </w:tcMar>
          </w:tcPr>
          <w:p w:rsidR="00000000" w:rsidP="00515174">
            <w:pPr>
              <w:pStyle w:val="BodyText"/>
              <w:rPr>
                <w:lang w:val="en-NZ"/>
              </w:rPr>
            </w:pPr>
            <w:r w:rsidRPr="00515174">
              <w:t>Actions are prioritised to provide the most effective resolution of issues within available resources.</w:t>
            </w:r>
          </w:p>
        </w:tc>
      </w:tr>
      <w:tr w:rsidTr="005151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5174">
            <w:pPr>
              <w:pStyle w:val="BodyText"/>
              <w:rPr>
                <w:lang w:val="en-NZ"/>
              </w:rPr>
            </w:pPr>
            <w:r w:rsidRPr="00515174">
              <w:t>6.2</w:t>
            </w:r>
          </w:p>
        </w:tc>
        <w:tc>
          <w:tcPr>
            <w:tcW w:w="5610" w:type="dxa"/>
            <w:tcBorders>
              <w:top w:val="nil"/>
              <w:left w:val="nil"/>
              <w:bottom w:val="nil"/>
              <w:right w:val="nil"/>
            </w:tcBorders>
            <w:tcMar>
              <w:top w:w="0" w:type="dxa"/>
              <w:left w:w="62" w:type="dxa"/>
              <w:bottom w:w="0" w:type="dxa"/>
              <w:right w:w="62" w:type="dxa"/>
            </w:tcMar>
          </w:tcPr>
          <w:p w:rsidR="00000000" w:rsidP="00515174">
            <w:pPr>
              <w:pStyle w:val="BodyText"/>
              <w:rPr>
                <w:lang w:val="en-NZ"/>
              </w:rPr>
            </w:pPr>
            <w:r w:rsidRPr="00515174">
              <w:t>Resources are allocated to match action priorities.</w:t>
            </w:r>
          </w:p>
        </w:tc>
      </w:tr>
      <w:tr w:rsidTr="005151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5174">
            <w:pPr>
              <w:pStyle w:val="BodyText"/>
              <w:rPr>
                <w:lang w:val="en-NZ"/>
              </w:rPr>
            </w:pPr>
            <w:r w:rsidRPr="00515174">
              <w:t>6.3</w:t>
            </w:r>
          </w:p>
        </w:tc>
        <w:tc>
          <w:tcPr>
            <w:tcW w:w="5610" w:type="dxa"/>
            <w:tcBorders>
              <w:top w:val="nil"/>
              <w:left w:val="nil"/>
              <w:bottom w:val="nil"/>
              <w:right w:val="nil"/>
            </w:tcBorders>
            <w:tcMar>
              <w:top w:w="0" w:type="dxa"/>
              <w:left w:w="62" w:type="dxa"/>
              <w:bottom w:w="0" w:type="dxa"/>
              <w:right w:w="62" w:type="dxa"/>
            </w:tcMar>
          </w:tcPr>
          <w:p w:rsidR="00000000" w:rsidP="00515174">
            <w:pPr>
              <w:pStyle w:val="BodyText"/>
              <w:rPr>
                <w:lang w:val="en-NZ"/>
              </w:rPr>
            </w:pPr>
            <w:r w:rsidRPr="00515174">
              <w:t>Processes are monitored and modified as required to ensure the strategy is achieving objectives.</w:t>
            </w:r>
          </w:p>
        </w:tc>
      </w:tr>
      <w:tr w:rsidTr="005151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5174">
            <w:pPr>
              <w:pStyle w:val="BodyText"/>
              <w:rPr>
                <w:lang w:val="en-NZ"/>
              </w:rPr>
            </w:pPr>
            <w:r w:rsidRPr="00515174">
              <w:t>6.4</w:t>
            </w:r>
          </w:p>
        </w:tc>
        <w:tc>
          <w:tcPr>
            <w:tcW w:w="5610" w:type="dxa"/>
            <w:tcBorders>
              <w:top w:val="nil"/>
              <w:left w:val="nil"/>
              <w:bottom w:val="nil"/>
              <w:right w:val="nil"/>
            </w:tcBorders>
            <w:tcMar>
              <w:top w:w="0" w:type="dxa"/>
              <w:left w:w="62" w:type="dxa"/>
              <w:bottom w:w="0" w:type="dxa"/>
              <w:right w:w="62" w:type="dxa"/>
            </w:tcMar>
          </w:tcPr>
          <w:p w:rsidR="00000000" w:rsidP="00515174">
            <w:pPr>
              <w:pStyle w:val="BodyText"/>
              <w:rPr>
                <w:lang w:val="en-NZ"/>
              </w:rPr>
            </w:pPr>
            <w:r w:rsidRPr="00515174">
              <w:t>Responsible parties with the capacity to carry out strategy actions are identified.</w:t>
            </w:r>
          </w:p>
        </w:tc>
      </w:tr>
      <w:tr w:rsidTr="005151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5174">
            <w:pPr>
              <w:pStyle w:val="BodyText"/>
              <w:rPr>
                <w:lang w:val="en-NZ"/>
              </w:rPr>
            </w:pPr>
            <w:r w:rsidRPr="00515174">
              <w:t>6.5</w:t>
            </w:r>
          </w:p>
        </w:tc>
        <w:tc>
          <w:tcPr>
            <w:tcW w:w="5610" w:type="dxa"/>
            <w:tcBorders>
              <w:top w:val="nil"/>
              <w:left w:val="nil"/>
              <w:bottom w:val="nil"/>
              <w:right w:val="nil"/>
            </w:tcBorders>
            <w:tcMar>
              <w:top w:w="0" w:type="dxa"/>
              <w:left w:w="62" w:type="dxa"/>
              <w:bottom w:w="0" w:type="dxa"/>
              <w:right w:w="62" w:type="dxa"/>
            </w:tcMar>
          </w:tcPr>
          <w:p w:rsidR="00000000" w:rsidP="00515174">
            <w:pPr>
              <w:pStyle w:val="BodyText"/>
              <w:rPr>
                <w:lang w:val="en-NZ"/>
              </w:rPr>
            </w:pPr>
            <w:r w:rsidRPr="00515174">
              <w:t>Achievable timelines, schedules and targets that enable strat</w:t>
            </w:r>
            <w:r w:rsidRPr="00515174">
              <w:t>egy objectives to be met within required timeframes are established.</w:t>
            </w:r>
          </w:p>
        </w:tc>
      </w:tr>
      <w:tr w:rsidTr="005151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15174" w:rsidP="00515174">
            <w:pPr>
              <w:pStyle w:val="BodyText"/>
            </w:pPr>
            <w:r w:rsidRPr="00515174">
              <w:t>6.6</w:t>
            </w:r>
          </w:p>
        </w:tc>
        <w:tc>
          <w:tcPr>
            <w:tcW w:w="5610" w:type="dxa"/>
            <w:tcBorders>
              <w:top w:val="nil"/>
              <w:left w:val="nil"/>
              <w:bottom w:val="nil"/>
              <w:right w:val="nil"/>
            </w:tcBorders>
            <w:tcMar>
              <w:top w:w="0" w:type="dxa"/>
              <w:left w:w="62" w:type="dxa"/>
              <w:bottom w:w="0" w:type="dxa"/>
              <w:right w:w="62" w:type="dxa"/>
            </w:tcMar>
          </w:tcPr>
          <w:p w:rsidR="00000000" w:rsidRPr="00515174" w:rsidP="00515174">
            <w:pPr>
              <w:pStyle w:val="BodyText"/>
            </w:pPr>
            <w:r w:rsidRPr="00515174">
              <w:rPr>
                <w:rStyle w:val="BoldandItalics"/>
              </w:rPr>
              <w:t>Supervisory processes</w:t>
            </w:r>
            <w:r w:rsidRPr="00515174">
              <w:t xml:space="preserve"> and checks and measures are implemented to ensure work is completed within </w:t>
            </w:r>
            <w:r w:rsidRPr="00515174">
              <w:rPr>
                <w:rStyle w:val="BoldandItalics"/>
              </w:rPr>
              <w:t>time available</w:t>
            </w:r>
            <w:r w:rsidRPr="00515174">
              <w:t>.</w:t>
            </w:r>
          </w:p>
        </w:tc>
      </w:tr>
    </w:tbl>
    <w:p w:rsidR="00000000" w:rsidRPr="00515174" w:rsidP="00515174">
      <w:pPr>
        <w:pStyle w:val="BodyText"/>
      </w:pPr>
    </w:p>
    <w:tbl>
      <w:tblPr>
        <w:tblW w:w="0" w:type="auto"/>
        <w:tblLayout w:type="fixed"/>
        <w:tblCellMar>
          <w:left w:w="62" w:type="dxa"/>
          <w:right w:w="62" w:type="dxa"/>
        </w:tblCellMar>
        <w:tblLook w:val="0000"/>
      </w:tblPr>
      <w:tblGrid>
        <w:gridCol w:w="678"/>
        <w:gridCol w:w="1962"/>
        <w:gridCol w:w="770"/>
        <w:gridCol w:w="5610"/>
      </w:tblGrid>
      <w:tr w:rsidTr="005151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15174">
            <w:pPr>
              <w:pStyle w:val="BodyText"/>
              <w:rPr>
                <w:lang w:val="en-NZ"/>
              </w:rPr>
            </w:pPr>
            <w:r w:rsidRPr="00515174">
              <w:t>7</w:t>
            </w:r>
          </w:p>
        </w:tc>
        <w:tc>
          <w:tcPr>
            <w:tcW w:w="1962" w:type="dxa"/>
            <w:vMerge w:val="restart"/>
            <w:tcBorders>
              <w:top w:val="nil"/>
              <w:left w:val="nil"/>
              <w:bottom w:val="nil"/>
              <w:right w:val="nil"/>
            </w:tcBorders>
            <w:tcMar>
              <w:top w:w="0" w:type="dxa"/>
              <w:left w:w="62" w:type="dxa"/>
              <w:bottom w:w="0" w:type="dxa"/>
              <w:right w:w="62" w:type="dxa"/>
            </w:tcMar>
          </w:tcPr>
          <w:p w:rsidR="00000000" w:rsidRPr="00515174" w:rsidP="00515174">
            <w:pPr>
              <w:pStyle w:val="BodyText"/>
            </w:pPr>
            <w:r w:rsidRPr="00515174">
              <w:t>Monitor and review effectiveness of environmental management strategy.</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5174">
            <w:pPr>
              <w:pStyle w:val="BodyText"/>
              <w:rPr>
                <w:lang w:val="en-NZ"/>
              </w:rPr>
            </w:pPr>
            <w:r w:rsidRPr="00515174">
              <w:t>7.1</w:t>
            </w:r>
          </w:p>
        </w:tc>
        <w:tc>
          <w:tcPr>
            <w:tcW w:w="5610" w:type="dxa"/>
            <w:tcBorders>
              <w:top w:val="nil"/>
              <w:left w:val="nil"/>
              <w:bottom w:val="nil"/>
              <w:right w:val="nil"/>
            </w:tcBorders>
            <w:tcMar>
              <w:top w:w="0" w:type="dxa"/>
              <w:left w:w="62" w:type="dxa"/>
              <w:bottom w:w="0" w:type="dxa"/>
              <w:right w:w="62" w:type="dxa"/>
            </w:tcMar>
          </w:tcPr>
          <w:p w:rsidR="00000000" w:rsidP="00515174">
            <w:pPr>
              <w:pStyle w:val="BodyText"/>
              <w:rPr>
                <w:lang w:val="en-NZ"/>
              </w:rPr>
            </w:pPr>
            <w:r w:rsidRPr="00515174">
              <w:t>Regular data to provide accurate measures of performance are collected and analysed.</w:t>
            </w:r>
          </w:p>
        </w:tc>
      </w:tr>
      <w:tr w:rsidTr="005151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5174">
            <w:pPr>
              <w:pStyle w:val="BodyText"/>
              <w:rPr>
                <w:lang w:val="en-NZ"/>
              </w:rPr>
            </w:pPr>
            <w:r w:rsidRPr="00515174">
              <w:t>7.2</w:t>
            </w:r>
          </w:p>
        </w:tc>
        <w:tc>
          <w:tcPr>
            <w:tcW w:w="5610" w:type="dxa"/>
            <w:tcBorders>
              <w:top w:val="nil"/>
              <w:left w:val="nil"/>
              <w:bottom w:val="nil"/>
              <w:right w:val="nil"/>
            </w:tcBorders>
            <w:tcMar>
              <w:top w:w="0" w:type="dxa"/>
              <w:left w:w="62" w:type="dxa"/>
              <w:bottom w:w="0" w:type="dxa"/>
              <w:right w:w="62" w:type="dxa"/>
            </w:tcMar>
          </w:tcPr>
          <w:p w:rsidR="00000000" w:rsidP="00515174">
            <w:pPr>
              <w:pStyle w:val="BodyText"/>
              <w:rPr>
                <w:lang w:val="en-NZ"/>
              </w:rPr>
            </w:pPr>
            <w:r w:rsidRPr="00515174">
              <w:t>Outcomes of strategy objectives are compared to assess respective effectiveness.</w:t>
            </w:r>
          </w:p>
        </w:tc>
      </w:tr>
      <w:tr w:rsidTr="005151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5174">
            <w:pPr>
              <w:pStyle w:val="BodyText"/>
              <w:rPr>
                <w:lang w:val="en-NZ"/>
              </w:rPr>
            </w:pPr>
            <w:r w:rsidRPr="00515174">
              <w:t>7.3</w:t>
            </w:r>
          </w:p>
        </w:tc>
        <w:tc>
          <w:tcPr>
            <w:tcW w:w="5610" w:type="dxa"/>
            <w:tcBorders>
              <w:top w:val="nil"/>
              <w:left w:val="nil"/>
              <w:bottom w:val="nil"/>
              <w:right w:val="nil"/>
            </w:tcBorders>
            <w:tcMar>
              <w:top w:w="0" w:type="dxa"/>
              <w:left w:w="62" w:type="dxa"/>
              <w:bottom w:w="0" w:type="dxa"/>
              <w:right w:w="62" w:type="dxa"/>
            </w:tcMar>
          </w:tcPr>
          <w:p w:rsidR="00000000" w:rsidP="00515174">
            <w:pPr>
              <w:pStyle w:val="BodyText"/>
              <w:rPr>
                <w:lang w:val="en-NZ"/>
              </w:rPr>
            </w:pPr>
            <w:r w:rsidRPr="00515174">
              <w:t>Changes are made to strategy as required in a timely manner to ensure outcomes are achieved.</w:t>
            </w:r>
          </w:p>
        </w:tc>
      </w:tr>
      <w:tr w:rsidTr="005151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5174">
            <w:pPr>
              <w:pStyle w:val="BodyText"/>
              <w:rPr>
                <w:lang w:val="en-NZ"/>
              </w:rPr>
            </w:pPr>
            <w:r w:rsidRPr="00515174">
              <w:t>7.4</w:t>
            </w:r>
          </w:p>
        </w:tc>
        <w:tc>
          <w:tcPr>
            <w:tcW w:w="5610" w:type="dxa"/>
            <w:tcBorders>
              <w:top w:val="nil"/>
              <w:left w:val="nil"/>
              <w:bottom w:val="nil"/>
              <w:right w:val="nil"/>
            </w:tcBorders>
            <w:tcMar>
              <w:top w:w="0" w:type="dxa"/>
              <w:left w:w="62" w:type="dxa"/>
              <w:bottom w:w="0" w:type="dxa"/>
              <w:right w:w="62" w:type="dxa"/>
            </w:tcMar>
          </w:tcPr>
          <w:p w:rsidR="00000000" w:rsidRPr="00515174" w:rsidP="00515174">
            <w:pPr>
              <w:pStyle w:val="BodyText"/>
            </w:pPr>
            <w:r w:rsidRPr="00515174">
              <w:t>Information obtained during monitoring and review is used to develop new strategies based on accumulated knowledge and experience.</w:t>
            </w:r>
          </w:p>
        </w:tc>
      </w:tr>
    </w:tbl>
    <w:p w:rsidR="00BD0D83" w:rsidP="00515174">
      <w:pPr>
        <w:pStyle w:val="BodyText"/>
      </w:pPr>
    </w:p>
    <w:p w:rsidR="00BD0D83" w:rsidP="00515174">
      <w:pPr>
        <w:pStyle w:val="BodyText"/>
      </w:pPr>
    </w:p>
    <w:p w:rsidR="00000000" w:rsidRPr="00515174" w:rsidP="00515174">
      <w:pPr>
        <w:pStyle w:val="Heading1"/>
      </w:pPr>
      <w:bookmarkStart w:id="9" w:name="O_382321"/>
      <w:bookmarkEnd w:id="9"/>
      <w:r w:rsidRPr="00515174">
        <w:t>Required Skills and Knowledge</w:t>
      </w:r>
    </w:p>
    <w:tbl>
      <w:tblPr>
        <w:tblW w:w="9354" w:type="dxa"/>
        <w:tblLayout w:type="fixed"/>
        <w:tblCellMar>
          <w:left w:w="62" w:type="dxa"/>
          <w:right w:w="62" w:type="dxa"/>
        </w:tblCellMar>
        <w:tblLook w:val="0000"/>
      </w:tblPr>
      <w:tblGrid>
        <w:gridCol w:w="9354"/>
      </w:tblGrid>
      <w:tr w:rsidTr="00515174">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515174">
            <w:pPr>
              <w:pStyle w:val="ListBullet"/>
              <w:rPr>
                <w:lang w:val="en-NZ"/>
              </w:rPr>
            </w:pPr>
            <w:r w:rsidRPr="00515174">
              <w:t>This section describes the skills and knowledge required for this unit.</w:t>
            </w:r>
          </w:p>
        </w:tc>
      </w:tr>
      <w:tr w:rsidTr="00515174">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515174">
            <w:pPr>
              <w:pStyle w:val="BodyText"/>
              <w:rPr>
                <w:lang w:val="en-NZ"/>
              </w:rPr>
            </w:pPr>
            <w:r w:rsidRPr="00515174">
              <w:rPr>
                <w:rStyle w:val="SpecialBold"/>
              </w:rPr>
              <w:t>Required skills</w:t>
            </w:r>
          </w:p>
        </w:tc>
      </w:tr>
      <w:tr w:rsidTr="00515174">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515174" w:rsidP="00515174">
            <w:pPr>
              <w:pStyle w:val="ListBullet"/>
            </w:pPr>
            <w:r w:rsidRPr="00515174">
              <w:t>analytical skills to:</w:t>
            </w:r>
          </w:p>
          <w:p w:rsidR="00000000" w:rsidRPr="00515174" w:rsidP="00515174">
            <w:pPr>
              <w:pStyle w:val="ListBullet2"/>
            </w:pPr>
            <w:r w:rsidRPr="00515174">
              <w:t>determine appropriate waste management service</w:t>
            </w:r>
          </w:p>
          <w:p w:rsidR="00000000" w:rsidRPr="00515174" w:rsidP="00515174">
            <w:pPr>
              <w:pStyle w:val="ListBullet2"/>
            </w:pPr>
            <w:r w:rsidRPr="00515174">
              <w:t>review operations</w:t>
            </w:r>
          </w:p>
          <w:p w:rsidR="00000000" w:rsidRPr="00515174" w:rsidP="00515174">
            <w:pPr>
              <w:pStyle w:val="ListBullet2"/>
            </w:pPr>
            <w:r w:rsidRPr="00515174">
              <w:t>conduct feasibility tests</w:t>
            </w:r>
          </w:p>
          <w:p w:rsidR="00000000" w:rsidRPr="00515174" w:rsidP="00515174">
            <w:pPr>
              <w:pStyle w:val="ListBullet"/>
            </w:pPr>
            <w:r w:rsidRPr="00515174">
              <w:t>interpersonal skills to:</w:t>
            </w:r>
          </w:p>
          <w:p w:rsidR="00000000" w:rsidRPr="00515174" w:rsidP="00515174">
            <w:pPr>
              <w:pStyle w:val="ListBullet2"/>
            </w:pPr>
            <w:r w:rsidRPr="00515174">
              <w:t>manage consultation processes</w:t>
            </w:r>
          </w:p>
          <w:p w:rsidR="00000000" w:rsidRPr="00515174" w:rsidP="00515174">
            <w:pPr>
              <w:pStyle w:val="ListBullet2"/>
            </w:pPr>
            <w:r w:rsidRPr="00515174">
              <w:t>present strategy</w:t>
            </w:r>
          </w:p>
          <w:p w:rsidR="00000000" w:rsidRPr="00515174" w:rsidP="00515174">
            <w:pPr>
              <w:pStyle w:val="ListBullet"/>
            </w:pPr>
            <w:r w:rsidRPr="00515174">
              <w:t>management skills to:</w:t>
            </w:r>
          </w:p>
          <w:p w:rsidR="00000000" w:rsidRPr="00515174" w:rsidP="00515174">
            <w:pPr>
              <w:pStyle w:val="ListBullet2"/>
            </w:pPr>
            <w:r w:rsidRPr="00515174">
              <w:t>apply change management techniques</w:t>
            </w:r>
          </w:p>
          <w:p w:rsidR="00000000" w:rsidRPr="00515174" w:rsidP="00515174">
            <w:pPr>
              <w:pStyle w:val="ListBullet2"/>
            </w:pPr>
            <w:r w:rsidRPr="00515174">
              <w:t>conduct budgeting</w:t>
            </w:r>
          </w:p>
          <w:p w:rsidR="00000000" w:rsidRPr="00515174" w:rsidP="00515174">
            <w:pPr>
              <w:pStyle w:val="ListBullet2"/>
            </w:pPr>
            <w:r w:rsidRPr="00515174">
              <w:t>organise work practices safely and efficiently</w:t>
            </w:r>
          </w:p>
          <w:p w:rsidR="00000000" w:rsidRPr="00515174" w:rsidP="00515174">
            <w:pPr>
              <w:pStyle w:val="ListBullet2"/>
            </w:pPr>
            <w:r w:rsidRPr="00515174">
              <w:t>conduct strategic problem solving</w:t>
            </w:r>
          </w:p>
          <w:p w:rsidR="00000000" w:rsidRPr="00515174" w:rsidP="00515174">
            <w:pPr>
              <w:pStyle w:val="ListBullet2"/>
            </w:pPr>
            <w:r w:rsidRPr="00515174">
              <w:t>plan work practices</w:t>
            </w:r>
          </w:p>
          <w:p w:rsidR="00000000" w:rsidRPr="00515174" w:rsidP="00515174">
            <w:pPr>
              <w:pStyle w:val="ListBullet2"/>
            </w:pPr>
            <w:r w:rsidRPr="00515174">
              <w:t>identify and minimise hazards and risks</w:t>
            </w:r>
          </w:p>
          <w:p w:rsidR="00000000" w:rsidRPr="00515174" w:rsidP="00515174">
            <w:pPr>
              <w:pStyle w:val="ListBullet2"/>
            </w:pPr>
            <w:r w:rsidRPr="00515174">
              <w:t>organise work methodically</w:t>
            </w:r>
          </w:p>
          <w:p w:rsidR="00000000" w:rsidRPr="00515174" w:rsidP="00515174">
            <w:pPr>
              <w:pStyle w:val="ListBullet2"/>
            </w:pPr>
            <w:r w:rsidRPr="00515174">
              <w:t xml:space="preserve">monitor performance </w:t>
            </w:r>
          </w:p>
          <w:p w:rsidR="00000000" w:rsidRPr="00515174" w:rsidP="00515174">
            <w:pPr>
              <w:pStyle w:val="ListBullet2"/>
            </w:pPr>
            <w:r w:rsidRPr="00515174">
              <w:t>apply quality assurance practices</w:t>
            </w:r>
          </w:p>
          <w:p w:rsidR="00000000" w:rsidRPr="00515174" w:rsidP="00515174">
            <w:pPr>
              <w:pStyle w:val="ListBullet2"/>
            </w:pPr>
            <w:r w:rsidRPr="00515174">
              <w:t xml:space="preserve">use information technology to complete tasks </w:t>
            </w:r>
          </w:p>
          <w:p w:rsidR="00000000" w:rsidRPr="00515174" w:rsidP="00515174">
            <w:pPr>
              <w:pStyle w:val="ListBullet"/>
            </w:pPr>
            <w:r w:rsidRPr="00515174">
              <w:t>oral communication skills to:</w:t>
            </w:r>
          </w:p>
          <w:p w:rsidR="00000000" w:rsidRPr="00515174" w:rsidP="00515174">
            <w:pPr>
              <w:pStyle w:val="ListBullet2"/>
            </w:pPr>
            <w:r w:rsidRPr="00515174">
              <w:t>ask questions</w:t>
            </w:r>
          </w:p>
          <w:p w:rsidR="00000000" w:rsidRPr="00515174" w:rsidP="00515174">
            <w:pPr>
              <w:pStyle w:val="ListBullet2"/>
            </w:pPr>
            <w:r w:rsidRPr="00515174">
              <w:t>listen actively</w:t>
            </w:r>
          </w:p>
          <w:p w:rsidR="00000000" w:rsidRPr="00515174" w:rsidP="00515174">
            <w:pPr>
              <w:pStyle w:val="ListBullet2"/>
            </w:pPr>
            <w:r w:rsidRPr="00515174">
              <w:t>consult</w:t>
            </w:r>
          </w:p>
          <w:p w:rsidR="00000000" w:rsidRPr="00515174" w:rsidP="00515174">
            <w:pPr>
              <w:pStyle w:val="ListBullet2"/>
            </w:pPr>
            <w:r w:rsidRPr="00515174">
              <w:t>give instructions</w:t>
            </w:r>
          </w:p>
          <w:p w:rsidR="00000000" w:rsidRPr="00515174" w:rsidP="00515174">
            <w:pPr>
              <w:pStyle w:val="ListBullet2"/>
            </w:pPr>
            <w:r w:rsidRPr="00515174">
              <w:t>provide strategic information</w:t>
            </w:r>
          </w:p>
          <w:p w:rsidR="00000000" w:rsidRPr="00515174" w:rsidP="00515174">
            <w:pPr>
              <w:pStyle w:val="ListBullet"/>
            </w:pPr>
            <w:r w:rsidRPr="00515174">
              <w:t>reading skills to interpret:</w:t>
            </w:r>
          </w:p>
          <w:p w:rsidR="00000000" w:rsidRPr="00515174" w:rsidP="00515174">
            <w:pPr>
              <w:pStyle w:val="ListBullet2"/>
            </w:pPr>
            <w:r w:rsidRPr="00515174">
              <w:t>plans</w:t>
            </w:r>
          </w:p>
          <w:p w:rsidR="00000000" w:rsidRPr="00515174" w:rsidP="00515174">
            <w:pPr>
              <w:pStyle w:val="ListBullet2"/>
            </w:pPr>
            <w:r w:rsidRPr="00515174">
              <w:t>complex documentation</w:t>
            </w:r>
          </w:p>
          <w:p w:rsidR="00000000" w:rsidRPr="00515174" w:rsidP="00515174">
            <w:pPr>
              <w:pStyle w:val="ListBullet"/>
            </w:pPr>
            <w:r w:rsidRPr="00515174">
              <w:t xml:space="preserve">written communication skills to: </w:t>
            </w:r>
          </w:p>
          <w:p w:rsidR="00000000" w:rsidRPr="00515174" w:rsidP="00515174">
            <w:pPr>
              <w:pStyle w:val="ListBullet2"/>
            </w:pPr>
            <w:r w:rsidRPr="00515174">
              <w:t>write reports</w:t>
            </w:r>
          </w:p>
          <w:p w:rsidR="00000000" w:rsidP="00515174">
            <w:pPr>
              <w:pStyle w:val="ListBullet2"/>
              <w:rPr>
                <w:lang w:val="en-NZ"/>
              </w:rPr>
            </w:pPr>
            <w:r w:rsidRPr="00515174">
              <w:t xml:space="preserve">prepare complex strategic documentation </w:t>
            </w:r>
          </w:p>
        </w:tc>
      </w:tr>
      <w:tr w:rsidTr="00515174">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515174">
            <w:pPr>
              <w:pStyle w:val="BodyText"/>
              <w:rPr>
                <w:lang w:val="en-NZ"/>
              </w:rPr>
            </w:pPr>
            <w:r w:rsidRPr="00515174">
              <w:rPr>
                <w:rStyle w:val="SpecialBold"/>
              </w:rPr>
              <w:t>Required knowledge</w:t>
            </w:r>
          </w:p>
        </w:tc>
      </w:tr>
      <w:tr w:rsidTr="00515174">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515174" w:rsidP="00515174">
            <w:pPr>
              <w:pStyle w:val="ListBullet"/>
            </w:pPr>
            <w:r w:rsidRPr="00515174">
              <w:t>environmental issues relating to:</w:t>
            </w:r>
          </w:p>
          <w:p w:rsidR="00000000" w:rsidRPr="00515174" w:rsidP="00515174">
            <w:pPr>
              <w:pStyle w:val="ListBullet2"/>
            </w:pPr>
            <w:r w:rsidRPr="00515174">
              <w:t xml:space="preserve">life cycle of products: re-new, re-use and recycle </w:t>
            </w:r>
          </w:p>
          <w:p w:rsidR="00000000" w:rsidRPr="00515174" w:rsidP="00515174">
            <w:pPr>
              <w:pStyle w:val="ListBullet2"/>
            </w:pPr>
            <w:r w:rsidRPr="00515174">
              <w:t>environmental regulations</w:t>
            </w:r>
          </w:p>
          <w:p w:rsidR="00000000" w:rsidRPr="00515174" w:rsidP="00515174">
            <w:pPr>
              <w:pStyle w:val="ListBullet2"/>
            </w:pPr>
            <w:r w:rsidRPr="00515174">
              <w:t>renewable energy</w:t>
            </w:r>
          </w:p>
          <w:p w:rsidR="00000000" w:rsidRPr="00515174" w:rsidP="00515174">
            <w:pPr>
              <w:pStyle w:val="ListBullet"/>
            </w:pPr>
            <w:r w:rsidRPr="00515174">
              <w:t>features required for an environmental management strategy, including:</w:t>
            </w:r>
          </w:p>
          <w:p w:rsidR="00000000" w:rsidRPr="00515174" w:rsidP="00515174">
            <w:pPr>
              <w:pStyle w:val="ListBullet2"/>
            </w:pPr>
            <w:r w:rsidRPr="00515174">
              <w:t>site contract requirements</w:t>
            </w:r>
          </w:p>
          <w:p w:rsidR="00000000" w:rsidRPr="00515174" w:rsidP="00515174">
            <w:pPr>
              <w:pStyle w:val="ListBullet2"/>
            </w:pPr>
            <w:r w:rsidRPr="00515174">
              <w:t>reclamation</w:t>
            </w:r>
          </w:p>
          <w:p w:rsidR="00000000" w:rsidRPr="00515174" w:rsidP="00515174">
            <w:pPr>
              <w:pStyle w:val="ListBullet2"/>
            </w:pPr>
            <w:r w:rsidRPr="00515174">
              <w:t>training outline</w:t>
            </w:r>
          </w:p>
          <w:p w:rsidR="00000000" w:rsidRPr="00515174" w:rsidP="00515174">
            <w:pPr>
              <w:pStyle w:val="ListBullet2"/>
            </w:pPr>
            <w:r w:rsidRPr="00515174">
              <w:t>waste minimisation</w:t>
            </w:r>
          </w:p>
          <w:p w:rsidR="00000000" w:rsidRPr="00515174" w:rsidP="00515174">
            <w:pPr>
              <w:pStyle w:val="ListBullet2"/>
            </w:pPr>
            <w:r w:rsidRPr="00515174">
              <w:t>waste prevention</w:t>
            </w:r>
          </w:p>
          <w:p w:rsidR="00000000" w:rsidRPr="00515174" w:rsidP="00515174">
            <w:pPr>
              <w:pStyle w:val="ListBullet2"/>
            </w:pPr>
            <w:r w:rsidRPr="00515174">
              <w:t>work procedures</w:t>
            </w:r>
          </w:p>
          <w:p w:rsidR="00000000" w:rsidRPr="00515174" w:rsidP="00515174">
            <w:pPr>
              <w:pStyle w:val="ListBullet2"/>
            </w:pPr>
            <w:r w:rsidRPr="00515174">
              <w:t>environmental education</w:t>
            </w:r>
          </w:p>
          <w:p w:rsidR="00000000" w:rsidRPr="00515174" w:rsidP="00515174">
            <w:pPr>
              <w:pStyle w:val="ListBullet2"/>
            </w:pPr>
            <w:r w:rsidRPr="00515174">
              <w:t xml:space="preserve">past and future reviews and audits relating to environmental management </w:t>
            </w:r>
          </w:p>
          <w:p w:rsidR="00000000" w:rsidRPr="00515174" w:rsidP="00515174">
            <w:pPr>
              <w:pStyle w:val="ListBullet2"/>
            </w:pPr>
            <w:r w:rsidRPr="00515174">
              <w:t>recycling requirements</w:t>
            </w:r>
          </w:p>
          <w:p w:rsidR="00000000" w:rsidRPr="00515174" w:rsidP="00515174">
            <w:pPr>
              <w:pStyle w:val="ListBullet2"/>
            </w:pPr>
            <w:r w:rsidRPr="00515174">
              <w:t>internal and external audits</w:t>
            </w:r>
          </w:p>
          <w:p w:rsidR="00000000" w:rsidRPr="00515174" w:rsidP="00515174">
            <w:pPr>
              <w:pStyle w:val="ListBullet2"/>
            </w:pPr>
            <w:r w:rsidRPr="00515174">
              <w:t>monitoring personnel performance following training</w:t>
            </w:r>
          </w:p>
          <w:p w:rsidR="00000000" w:rsidRPr="00515174" w:rsidP="00515174">
            <w:pPr>
              <w:pStyle w:val="ListBullet2"/>
            </w:pPr>
            <w:r w:rsidRPr="00515174">
              <w:t>quality control checks</w:t>
            </w:r>
            <w:r w:rsidRPr="00515174">
              <w:t xml:space="preserve"> relating to environmental management</w:t>
            </w:r>
          </w:p>
          <w:p w:rsidR="00000000" w:rsidRPr="00515174" w:rsidP="00515174">
            <w:pPr>
              <w:pStyle w:val="ListBullet2"/>
            </w:pPr>
            <w:r w:rsidRPr="00515174">
              <w:t>review of effectiveness of new procedures and processes</w:t>
            </w:r>
          </w:p>
          <w:p w:rsidR="00000000" w:rsidRPr="00515174" w:rsidP="00515174">
            <w:pPr>
              <w:pStyle w:val="ListBullet2"/>
            </w:pPr>
            <w:r w:rsidRPr="00515174">
              <w:t>targets, such as:</w:t>
            </w:r>
          </w:p>
          <w:p w:rsidR="00000000" w:rsidRPr="00515174" w:rsidP="00515174">
            <w:pPr>
              <w:pStyle w:val="ListBullet3"/>
            </w:pPr>
            <w:r w:rsidRPr="00515174">
              <w:t>carbon emissions reduction</w:t>
            </w:r>
          </w:p>
          <w:p w:rsidR="00000000" w:rsidRPr="00515174" w:rsidP="00515174">
            <w:pPr>
              <w:pStyle w:val="ListBullet3"/>
            </w:pPr>
            <w:r w:rsidRPr="00515174">
              <w:t>cleaner production</w:t>
            </w:r>
          </w:p>
          <w:p w:rsidR="00000000" w:rsidRPr="00515174" w:rsidP="00515174">
            <w:pPr>
              <w:pStyle w:val="ListBullet3"/>
            </w:pPr>
            <w:r w:rsidRPr="00515174">
              <w:t>lean management</w:t>
            </w:r>
          </w:p>
          <w:p w:rsidR="00000000" w:rsidRPr="00515174" w:rsidP="00515174">
            <w:pPr>
              <w:pStyle w:val="ListBullet3"/>
            </w:pPr>
            <w:r w:rsidRPr="00515174">
              <w:t>recycling rates</w:t>
            </w:r>
          </w:p>
          <w:p w:rsidR="00000000" w:rsidRPr="00515174" w:rsidP="00515174">
            <w:pPr>
              <w:pStyle w:val="ListBullet3"/>
            </w:pPr>
            <w:r w:rsidRPr="00515174">
              <w:t>waste minimisation</w:t>
            </w:r>
          </w:p>
          <w:p w:rsidR="00000000" w:rsidRPr="00515174" w:rsidP="00515174">
            <w:pPr>
              <w:pStyle w:val="ListBullet"/>
            </w:pPr>
            <w:r w:rsidRPr="00515174">
              <w:t xml:space="preserve">identification and strategic knowledge of: </w:t>
            </w:r>
          </w:p>
          <w:p w:rsidR="00000000" w:rsidRPr="00515174" w:rsidP="00515174">
            <w:pPr>
              <w:pStyle w:val="ListBullet2"/>
            </w:pPr>
            <w:r w:rsidRPr="00515174">
              <w:t>waste types, streams and characteristics</w:t>
            </w:r>
          </w:p>
          <w:p w:rsidR="00000000" w:rsidRPr="00515174" w:rsidP="00515174">
            <w:pPr>
              <w:pStyle w:val="ListBullet2"/>
            </w:pPr>
            <w:r w:rsidRPr="00515174">
              <w:t>waste non-conformances</w:t>
            </w:r>
          </w:p>
          <w:p w:rsidR="00000000" w:rsidRPr="00515174" w:rsidP="00515174">
            <w:pPr>
              <w:pStyle w:val="ListBullet2"/>
            </w:pPr>
            <w:r w:rsidRPr="00515174">
              <w:t>unanticipated waste</w:t>
            </w:r>
          </w:p>
          <w:p w:rsidR="00000000" w:rsidRPr="00515174" w:rsidP="00515174">
            <w:pPr>
              <w:pStyle w:val="ListBullet2"/>
            </w:pPr>
            <w:r w:rsidRPr="00515174">
              <w:t>waste non-conformance procedures</w:t>
            </w:r>
          </w:p>
          <w:p w:rsidR="00000000" w:rsidRPr="00515174" w:rsidP="00515174">
            <w:pPr>
              <w:pStyle w:val="ListBullet2"/>
            </w:pPr>
            <w:r w:rsidRPr="00515174">
              <w:t>waste containment</w:t>
            </w:r>
          </w:p>
          <w:p w:rsidR="00000000" w:rsidRPr="00515174" w:rsidP="00515174">
            <w:pPr>
              <w:pStyle w:val="ListBullet2"/>
            </w:pPr>
            <w:r w:rsidRPr="00515174">
              <w:t>waste disposal and recovery routes</w:t>
            </w:r>
          </w:p>
          <w:p w:rsidR="00000000" w:rsidRPr="00515174" w:rsidP="00515174">
            <w:pPr>
              <w:pStyle w:val="ListBullet"/>
            </w:pPr>
            <w:r w:rsidRPr="00515174">
              <w:t>occupational health and safety (OHS) requirements relating to:</w:t>
            </w:r>
          </w:p>
          <w:p w:rsidR="00000000" w:rsidRPr="00515174" w:rsidP="00515174">
            <w:pPr>
              <w:pStyle w:val="ListBullet2"/>
            </w:pPr>
            <w:r w:rsidRPr="00515174">
              <w:t>dangerous goods and h</w:t>
            </w:r>
            <w:r w:rsidRPr="00515174">
              <w:t>azardous substances</w:t>
            </w:r>
          </w:p>
          <w:p w:rsidR="00000000" w:rsidRPr="00515174" w:rsidP="00515174">
            <w:pPr>
              <w:pStyle w:val="ListBullet2"/>
            </w:pPr>
            <w:r w:rsidRPr="00515174">
              <w:t>OHS hierarchy of control</w:t>
            </w:r>
          </w:p>
          <w:p w:rsidR="00000000" w:rsidRPr="00515174" w:rsidP="00515174">
            <w:pPr>
              <w:pStyle w:val="ListBullet"/>
            </w:pPr>
            <w:r w:rsidRPr="00515174">
              <w:t>resource recovery options relating to:</w:t>
            </w:r>
          </w:p>
          <w:p w:rsidR="00000000" w:rsidRPr="00515174" w:rsidP="00515174">
            <w:pPr>
              <w:pStyle w:val="ListBullet2"/>
            </w:pPr>
            <w:r w:rsidRPr="00515174">
              <w:t>valuable resources within materials</w:t>
            </w:r>
          </w:p>
          <w:p w:rsidR="00000000" w:rsidRPr="00515174" w:rsidP="00515174">
            <w:pPr>
              <w:pStyle w:val="ListBullet2"/>
            </w:pPr>
            <w:r w:rsidRPr="00515174">
              <w:t>potential resources to be recovered</w:t>
            </w:r>
          </w:p>
          <w:p w:rsidR="00000000" w:rsidRPr="00515174" w:rsidP="00515174">
            <w:pPr>
              <w:pStyle w:val="ListBullet"/>
            </w:pPr>
            <w:r w:rsidRPr="00515174">
              <w:t>waste assessment to identify:</w:t>
            </w:r>
          </w:p>
          <w:p w:rsidR="00000000" w:rsidRPr="00515174" w:rsidP="00515174">
            <w:pPr>
              <w:pStyle w:val="ListBullet2"/>
            </w:pPr>
            <w:r w:rsidRPr="00515174">
              <w:t>resource needs</w:t>
            </w:r>
          </w:p>
          <w:p w:rsidR="00000000" w:rsidRPr="00515174" w:rsidP="00515174">
            <w:pPr>
              <w:pStyle w:val="ListBullet2"/>
            </w:pPr>
            <w:r w:rsidRPr="00515174">
              <w:t>hazards and risks</w:t>
            </w:r>
          </w:p>
          <w:p w:rsidR="00000000" w:rsidRPr="00515174" w:rsidP="00515174">
            <w:pPr>
              <w:pStyle w:val="ListBullet"/>
            </w:pPr>
            <w:r w:rsidRPr="00515174">
              <w:t>waste audit, including:</w:t>
            </w:r>
          </w:p>
          <w:p w:rsidR="00000000" w:rsidRPr="00515174" w:rsidP="00515174">
            <w:pPr>
              <w:pStyle w:val="ListBullet2"/>
            </w:pPr>
            <w:r w:rsidRPr="00515174">
              <w:t xml:space="preserve">analysing waste practices </w:t>
            </w:r>
          </w:p>
          <w:p w:rsidR="00000000" w:rsidRPr="00515174" w:rsidP="00515174">
            <w:pPr>
              <w:pStyle w:val="ListBullet2"/>
            </w:pPr>
            <w:r w:rsidRPr="00515174">
              <w:t>analysing previous audit plans and audit processes</w:t>
            </w:r>
          </w:p>
          <w:p w:rsidR="00000000" w:rsidRPr="00515174" w:rsidP="00515174">
            <w:pPr>
              <w:pStyle w:val="ListBullet2"/>
            </w:pPr>
            <w:r w:rsidRPr="00515174">
              <w:t>outlining possible benefits and outcomes from conducting a waste assessment</w:t>
            </w:r>
          </w:p>
          <w:p w:rsidR="00000000" w:rsidRPr="00515174" w:rsidP="00515174">
            <w:pPr>
              <w:pStyle w:val="ListBullet2"/>
            </w:pPr>
            <w:r w:rsidRPr="00515174">
              <w:t>types of client waste management surveys and their uses</w:t>
            </w:r>
          </w:p>
          <w:p w:rsidR="00000000" w:rsidRPr="00515174" w:rsidP="00515174">
            <w:pPr>
              <w:pStyle w:val="ListBullet2"/>
            </w:pPr>
            <w:r w:rsidRPr="00515174">
              <w:t>sampling techniques</w:t>
            </w:r>
          </w:p>
          <w:p w:rsidR="00000000" w:rsidRPr="00515174" w:rsidP="00515174">
            <w:pPr>
              <w:pStyle w:val="ListBullet"/>
            </w:pPr>
            <w:r w:rsidRPr="00515174">
              <w:t>waste management provisio</w:t>
            </w:r>
            <w:r w:rsidRPr="00515174">
              <w:t>n, including:</w:t>
            </w:r>
          </w:p>
          <w:p w:rsidR="00000000" w:rsidRPr="00515174" w:rsidP="00515174">
            <w:pPr>
              <w:pStyle w:val="ListBullet2"/>
            </w:pPr>
            <w:r w:rsidRPr="00515174">
              <w:t>organisational requirements and structure, including workplace communication channels and procedures</w:t>
            </w:r>
          </w:p>
          <w:p w:rsidR="00000000" w:rsidRPr="00515174" w:rsidP="00515174">
            <w:pPr>
              <w:pStyle w:val="ListBullet2"/>
            </w:pPr>
            <w:r w:rsidRPr="00515174">
              <w:t xml:space="preserve">legislation, regulations and codes of practice applicable to specific waste management functions </w:t>
            </w:r>
          </w:p>
          <w:p w:rsidR="00000000" w:rsidRPr="00515174" w:rsidP="00515174">
            <w:pPr>
              <w:pStyle w:val="ListBullet2"/>
            </w:pPr>
            <w:r w:rsidRPr="00515174">
              <w:t>waste management options</w:t>
            </w:r>
          </w:p>
          <w:p w:rsidR="00000000" w:rsidRPr="00515174" w:rsidP="00515174">
            <w:pPr>
              <w:pStyle w:val="ListBullet2"/>
            </w:pPr>
            <w:r w:rsidRPr="00515174">
              <w:t>nature and signif</w:t>
            </w:r>
            <w:r w:rsidRPr="00515174">
              <w:t xml:space="preserve">icance of waste minimisation hierarchy life cycle assessment </w:t>
            </w:r>
          </w:p>
          <w:p w:rsidR="00000000" w:rsidRPr="00515174" w:rsidP="00515174">
            <w:pPr>
              <w:pStyle w:val="ListBullet2"/>
            </w:pPr>
            <w:r w:rsidRPr="00515174">
              <w:t>organisational pricing schedules</w:t>
            </w:r>
          </w:p>
          <w:p w:rsidR="00000000" w:rsidRPr="00515174" w:rsidP="00515174">
            <w:pPr>
              <w:pStyle w:val="ListBullet2"/>
            </w:pPr>
            <w:r w:rsidRPr="00515174">
              <w:t>duty of care</w:t>
            </w:r>
          </w:p>
        </w:tc>
      </w:tr>
    </w:tbl>
    <w:p w:rsidR="00000000" w:rsidRPr="00515174" w:rsidP="00515174">
      <w:pPr>
        <w:pStyle w:val="BodyText"/>
      </w:pPr>
    </w:p>
    <w:p w:rsidR="00000000" w:rsidRPr="00515174" w:rsidP="00515174">
      <w:pPr>
        <w:pStyle w:val="AllowPageBreak"/>
      </w:pPr>
    </w:p>
    <w:p w:rsidR="00000000" w:rsidRPr="00515174" w:rsidP="00515174">
      <w:pPr>
        <w:pStyle w:val="Heading1"/>
      </w:pPr>
      <w:bookmarkStart w:id="10" w:name="O_382322"/>
      <w:bookmarkEnd w:id="10"/>
      <w:r w:rsidRPr="00515174">
        <w:t>Evidence Guide</w:t>
      </w:r>
    </w:p>
    <w:tbl>
      <w:tblPr>
        <w:tblW w:w="9462" w:type="dxa"/>
        <w:tblLayout w:type="fixed"/>
        <w:tblCellMar>
          <w:left w:w="62" w:type="dxa"/>
          <w:right w:w="62" w:type="dxa"/>
        </w:tblCellMar>
        <w:tblLook w:val="0000"/>
      </w:tblPr>
      <w:tblGrid>
        <w:gridCol w:w="2700"/>
        <w:gridCol w:w="6762"/>
      </w:tblGrid>
      <w:tr w:rsidTr="00515174">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515174">
            <w:pPr>
              <w:pStyle w:val="BodyText"/>
              <w:rPr>
                <w:lang w:val="en-NZ"/>
              </w:rPr>
            </w:pPr>
            <w:r w:rsidRPr="00515174">
              <w:t>The evidence</w:t>
            </w:r>
            <w:r w:rsidRPr="00515174">
              <w:t xml:space="preserve"> guide provides advice on assessment and must be read in conjunction with the performance criteria, required skills and knowledge, range statement and the Assessment Guidelines for the Training Package.</w:t>
            </w:r>
          </w:p>
        </w:tc>
      </w:tr>
      <w:tr w:rsidTr="0051517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174">
            <w:pPr>
              <w:pStyle w:val="BodyText"/>
              <w:rPr>
                <w:lang w:val="en-NZ"/>
              </w:rPr>
            </w:pPr>
            <w:r w:rsidRPr="00515174">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174">
            <w:pPr>
              <w:pStyle w:val="BodyText"/>
              <w:rPr>
                <w:lang w:val="en-NZ"/>
              </w:rPr>
            </w:pPr>
            <w:r w:rsidRPr="00515174">
              <w:t>This unit of competency could be assessed by observation of practical demonstration of the development and implementation of an environmental management strategy.</w:t>
            </w:r>
          </w:p>
        </w:tc>
      </w:tr>
      <w:tr w:rsidTr="0051517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174">
            <w:pPr>
              <w:pStyle w:val="BodyText"/>
              <w:rPr>
                <w:lang w:val="en-NZ"/>
              </w:rPr>
            </w:pPr>
            <w:r w:rsidRPr="00515174">
              <w:t>Critical aspects for assessment and evidence required to demonstrate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5174" w:rsidP="00515174">
            <w:pPr>
              <w:pStyle w:val="BodyText"/>
            </w:pPr>
            <w:r w:rsidRPr="00515174">
              <w:t>A person who demonstrates competency in this unit must be able to provide evidence of the required skills and knowledge specified in this unit.</w:t>
            </w:r>
          </w:p>
          <w:p w:rsidR="00000000" w:rsidRPr="00515174" w:rsidP="00515174">
            <w:pPr>
              <w:pStyle w:val="BodyText"/>
            </w:pPr>
            <w:r w:rsidRPr="00515174">
              <w:t>In particular the person should demonstrate the ability to:</w:t>
            </w:r>
          </w:p>
          <w:p w:rsidR="00000000" w:rsidRPr="00515174" w:rsidP="00515174">
            <w:pPr>
              <w:pStyle w:val="ListBullet"/>
            </w:pPr>
            <w:r w:rsidRPr="00515174">
              <w:t>identify environmental management objectives</w:t>
            </w:r>
          </w:p>
          <w:p w:rsidR="00000000" w:rsidRPr="00515174" w:rsidP="00515174">
            <w:pPr>
              <w:pStyle w:val="ListBullet"/>
            </w:pPr>
            <w:r w:rsidRPr="00515174">
              <w:t>consu</w:t>
            </w:r>
            <w:r w:rsidRPr="00515174">
              <w:t>lt stakeholders consulted in development strategy</w:t>
            </w:r>
          </w:p>
          <w:p w:rsidR="00000000" w:rsidRPr="00515174" w:rsidP="00515174">
            <w:pPr>
              <w:pStyle w:val="ListBullet"/>
            </w:pPr>
            <w:r w:rsidRPr="00515174">
              <w:t>prioritise environmental issues by level of importance and impact</w:t>
            </w:r>
          </w:p>
          <w:p w:rsidR="00000000" w:rsidP="00515174">
            <w:pPr>
              <w:pStyle w:val="ListBullet"/>
              <w:rPr>
                <w:lang w:val="en-NZ"/>
              </w:rPr>
            </w:pPr>
            <w:r w:rsidRPr="00515174">
              <w:t>amalgamate issues in order to develop environmental management strategy.</w:t>
            </w:r>
          </w:p>
        </w:tc>
      </w:tr>
      <w:tr w:rsidTr="0051517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174">
            <w:pPr>
              <w:pStyle w:val="BodyText"/>
              <w:rPr>
                <w:lang w:val="en-NZ"/>
              </w:rPr>
            </w:pPr>
            <w:r w:rsidRPr="00515174">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5174" w:rsidP="00515174">
            <w:pPr>
              <w:pStyle w:val="BodyText"/>
            </w:pPr>
            <w:r w:rsidRPr="00515174">
              <w:t>Assessment of essential underpinning knowledge may be conducted in an off-site context. It is to comply with relevant regulatory or Australian standards’ requirements.</w:t>
            </w:r>
          </w:p>
          <w:p w:rsidR="00000000" w:rsidRPr="00515174" w:rsidP="00515174">
            <w:pPr>
              <w:pStyle w:val="BodyText"/>
            </w:pPr>
            <w:r w:rsidRPr="00515174">
              <w:t>Resource implications for assessment include:</w:t>
            </w:r>
          </w:p>
          <w:p w:rsidR="00000000" w:rsidRPr="00515174" w:rsidP="00515174">
            <w:pPr>
              <w:pStyle w:val="ListBullet"/>
            </w:pPr>
            <w:r w:rsidRPr="00515174">
              <w:t>work plans and approved specifications</w:t>
            </w:r>
          </w:p>
          <w:p w:rsidR="00000000" w:rsidP="00515174">
            <w:pPr>
              <w:pStyle w:val="ListBullet"/>
              <w:rPr>
                <w:lang w:val="en-NZ"/>
              </w:rPr>
            </w:pPr>
            <w:r w:rsidRPr="00515174">
              <w:t>fo</w:t>
            </w:r>
            <w:r w:rsidRPr="00515174">
              <w:t>rms and procedures manuals.</w:t>
            </w:r>
          </w:p>
        </w:tc>
      </w:tr>
      <w:tr w:rsidTr="0051517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174">
            <w:pPr>
              <w:pStyle w:val="BodyText"/>
              <w:rPr>
                <w:lang w:val="en-NZ"/>
              </w:rPr>
            </w:pPr>
            <w:r w:rsidRPr="00515174">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5174" w:rsidP="00515174">
            <w:pPr>
              <w:pStyle w:val="BodyText"/>
            </w:pPr>
            <w:r w:rsidRPr="00515174">
              <w:t>The process of developing an environmental management strategy must comply with the objectives of the client as well as with industry expectations in the particular client environment. If the environment is</w:t>
            </w:r>
            <w:r w:rsidRPr="00515174">
              <w:t xml:space="preserve"> narrowly defined or is not representative of industry needs, it may be necessary to refer to portfolio case studies to assess competency in the development of environmental management strategy.</w:t>
            </w:r>
          </w:p>
          <w:p w:rsidR="00000000" w:rsidRPr="00515174" w:rsidP="00515174">
            <w:pPr>
              <w:pStyle w:val="BodyText"/>
            </w:pPr>
            <w:r w:rsidRPr="00515174">
              <w:t>Assessment methods must:</w:t>
            </w:r>
          </w:p>
          <w:p w:rsidR="00000000" w:rsidRPr="00515174" w:rsidP="00515174">
            <w:pPr>
              <w:pStyle w:val="ListBullet"/>
            </w:pPr>
            <w:r w:rsidRPr="00515174">
              <w:t>satisfy the endorsed Assessment Gui</w:t>
            </w:r>
            <w:r w:rsidRPr="00515174">
              <w:t>delines of the Property Services Training Package</w:t>
            </w:r>
          </w:p>
          <w:p w:rsidR="00000000" w:rsidRPr="00515174" w:rsidP="00515174">
            <w:pPr>
              <w:pStyle w:val="ListBullet"/>
            </w:pPr>
            <w:r w:rsidRPr="00515174">
              <w:t>include direct observation of tasks in real or simulated work conditions, with questioning to confirm the ability to consistently identify and correctly interpret the essential underpinning knowledge requir</w:t>
            </w:r>
            <w:r w:rsidRPr="00515174">
              <w:t>ed for practical application</w:t>
            </w:r>
          </w:p>
          <w:p w:rsidR="00000000" w:rsidRPr="00515174" w:rsidP="00515174">
            <w:pPr>
              <w:pStyle w:val="ListBullet"/>
            </w:pPr>
            <w:r w:rsidRPr="00515174">
              <w:t>reinforce the integration of employability skills with workplace tasks and job roles</w:t>
            </w:r>
          </w:p>
          <w:p w:rsidR="00000000" w:rsidP="00515174">
            <w:pPr>
              <w:pStyle w:val="ListBullet"/>
              <w:rPr>
                <w:lang w:val="en-NZ"/>
              </w:rPr>
            </w:pPr>
            <w:r w:rsidRPr="00515174">
              <w:t>confirm that competency is verified and able to be transferred to other circumstances and environments.</w:t>
            </w:r>
          </w:p>
        </w:tc>
      </w:tr>
      <w:tr w:rsidTr="0051517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174">
            <w:pPr>
              <w:pStyle w:val="BodyText"/>
              <w:rPr>
                <w:lang w:val="en-NZ"/>
              </w:rPr>
            </w:pPr>
            <w:r w:rsidRPr="00515174">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5174" w:rsidP="00515174">
            <w:pPr>
              <w:pStyle w:val="BodyText"/>
            </w:pPr>
            <w:r w:rsidRPr="00515174">
              <w:t>Reasonable adjustments for people with disabilities must be made to assessment processes where required. This could include access to modified equipment and other physical resources, and the provision of appropriate assessment support.</w:t>
            </w:r>
          </w:p>
          <w:p w:rsidR="00000000" w:rsidRPr="00515174" w:rsidP="00515174">
            <w:pPr>
              <w:pStyle w:val="BodyText"/>
            </w:pPr>
            <w:r w:rsidRPr="00515174">
              <w:t>Assessment processes</w:t>
            </w:r>
            <w:r w:rsidRPr="00515174">
              <w:t xml:space="preserve"> and techniques should as far as is practical take into account the language, literacy and numeracy capacity of the candidate in relation to the competency being assessed.</w:t>
            </w:r>
          </w:p>
          <w:p w:rsidR="00000000" w:rsidRPr="00515174" w:rsidP="00515174">
            <w:pPr>
              <w:pStyle w:val="BodyText"/>
            </w:pPr>
            <w:r w:rsidRPr="00515174">
              <w:t>This unit could be assessed on its own or in combination with other units of compete</w:t>
            </w:r>
            <w:r w:rsidRPr="00515174">
              <w:t>ncy relevant to the job function, for example:</w:t>
            </w:r>
          </w:p>
          <w:p w:rsidR="00000000" w:rsidRPr="00515174" w:rsidP="00515174">
            <w:pPr>
              <w:pStyle w:val="ListBullet"/>
            </w:pPr>
            <w:r w:rsidRPr="00515174">
              <w:t>CPPCMN4001B Develop workplace policies and procedures for sustainability</w:t>
            </w:r>
          </w:p>
          <w:p w:rsidR="00000000" w:rsidRPr="00515174" w:rsidP="00515174">
            <w:pPr>
              <w:pStyle w:val="ListBullet"/>
            </w:pPr>
            <w:r w:rsidRPr="00515174">
              <w:t>CPPWMT5004A Develop waste management strategies.</w:t>
            </w:r>
          </w:p>
        </w:tc>
      </w:tr>
    </w:tbl>
    <w:p w:rsidR="00000000" w:rsidRPr="00515174" w:rsidP="00515174">
      <w:pPr>
        <w:pStyle w:val="BodyText"/>
      </w:pPr>
    </w:p>
    <w:p w:rsidR="00000000" w:rsidRPr="00515174" w:rsidP="00515174">
      <w:pPr>
        <w:pStyle w:val="AllowPageBreak"/>
      </w:pPr>
    </w:p>
    <w:p w:rsidR="00000000" w:rsidRPr="00515174" w:rsidP="00515174">
      <w:pPr>
        <w:pStyle w:val="Heading1"/>
      </w:pPr>
      <w:bookmarkStart w:id="11" w:name="O_382323"/>
      <w:bookmarkEnd w:id="11"/>
      <w:r w:rsidRPr="00515174">
        <w:t>Range Statement</w:t>
      </w:r>
    </w:p>
    <w:tbl>
      <w:tblPr>
        <w:tblW w:w="9462" w:type="dxa"/>
        <w:tblLayout w:type="fixed"/>
        <w:tblCellMar>
          <w:left w:w="62" w:type="dxa"/>
          <w:right w:w="62" w:type="dxa"/>
        </w:tblCellMar>
        <w:tblLook w:val="0000"/>
      </w:tblPr>
      <w:tblGrid>
        <w:gridCol w:w="2700"/>
        <w:gridCol w:w="6762"/>
      </w:tblGrid>
      <w:tr w:rsidTr="00515174">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515174">
            <w:pPr>
              <w:pStyle w:val="BodyText"/>
              <w:rPr>
                <w:lang w:val="en-NZ"/>
              </w:rPr>
            </w:pPr>
            <w:r w:rsidRPr="00515174">
              <w:t>The range statement relates to the unit of competen</w:t>
            </w:r>
            <w:r w:rsidRPr="00515174">
              <w:t>cy as a whole. It allows for different work environments and situations that may affect performance. Bold italicised wording, if used in the performance criteria, is detailed below. Essential operating conditions that may be present with training and asses</w:t>
            </w:r>
            <w:r w:rsidRPr="00515174">
              <w:t>sment (depending on the work situation, needs of the candidate, accessibility of the item, and local industry and regional contexts) may also be included.</w:t>
            </w:r>
          </w:p>
        </w:tc>
      </w:tr>
      <w:tr w:rsidTr="0051517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5174" w:rsidP="00515174">
            <w:pPr>
              <w:pStyle w:val="BodyText"/>
            </w:pPr>
            <w:r w:rsidRPr="00515174">
              <w:rPr>
                <w:rStyle w:val="BoldandItalics"/>
              </w:rPr>
              <w:t xml:space="preserve">Environmental management strategy </w:t>
            </w:r>
            <w:r w:rsidRPr="00515174">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5174" w:rsidP="00515174">
            <w:pPr>
              <w:pStyle w:val="ListBullet"/>
            </w:pPr>
            <w:r w:rsidRPr="00515174">
              <w:rPr>
                <w:rStyle w:val="SpecialBold"/>
              </w:rPr>
              <w:t>air and wate</w:t>
            </w:r>
            <w:r w:rsidRPr="00515174">
              <w:t>r pollution</w:t>
            </w:r>
          </w:p>
          <w:p w:rsidR="00000000" w:rsidRPr="00515174" w:rsidP="00515174">
            <w:pPr>
              <w:pStyle w:val="ListBullet"/>
            </w:pPr>
            <w:r w:rsidRPr="00515174">
              <w:t>biodiversity protection and protection of natural resources</w:t>
            </w:r>
          </w:p>
          <w:p w:rsidR="00000000" w:rsidRPr="00515174" w:rsidP="00515174">
            <w:pPr>
              <w:pStyle w:val="ListBullet"/>
            </w:pPr>
            <w:r w:rsidRPr="00515174">
              <w:t>carbon emission</w:t>
            </w:r>
          </w:p>
          <w:p w:rsidR="00000000" w:rsidRPr="00515174" w:rsidP="00515174">
            <w:pPr>
              <w:pStyle w:val="ListBullet"/>
            </w:pPr>
            <w:r w:rsidRPr="00515174">
              <w:t>ecosystem management</w:t>
            </w:r>
          </w:p>
          <w:p w:rsidR="00000000" w:rsidP="00515174">
            <w:pPr>
              <w:pStyle w:val="ListBullet"/>
              <w:rPr>
                <w:lang w:val="en-NZ"/>
              </w:rPr>
            </w:pPr>
            <w:r w:rsidRPr="00515174">
              <w:t>wildlife and endangered species.</w:t>
            </w:r>
          </w:p>
        </w:tc>
      </w:tr>
      <w:tr w:rsidTr="0051517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174">
            <w:pPr>
              <w:pStyle w:val="BodyText"/>
              <w:rPr>
                <w:lang w:val="en-NZ"/>
              </w:rPr>
            </w:pPr>
            <w:r w:rsidRPr="00515174">
              <w:rPr>
                <w:rStyle w:val="BoldandItalics"/>
              </w:rPr>
              <w:t>Constraints</w:t>
            </w:r>
            <w:r w:rsidRPr="00515174">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5174" w:rsidP="00515174">
            <w:pPr>
              <w:pStyle w:val="ListBullet"/>
            </w:pPr>
            <w:r w:rsidRPr="00515174">
              <w:t>budgets</w:t>
            </w:r>
          </w:p>
          <w:p w:rsidR="00000000" w:rsidRPr="00515174" w:rsidP="00515174">
            <w:pPr>
              <w:pStyle w:val="ListBullet"/>
            </w:pPr>
            <w:r w:rsidRPr="00515174">
              <w:t>knowledge</w:t>
            </w:r>
          </w:p>
          <w:p w:rsidR="00000000" w:rsidRPr="00515174" w:rsidP="00515174">
            <w:pPr>
              <w:pStyle w:val="ListBullet"/>
            </w:pPr>
            <w:r w:rsidRPr="00515174">
              <w:t>resources</w:t>
            </w:r>
          </w:p>
          <w:p w:rsidR="00000000" w:rsidP="00515174">
            <w:pPr>
              <w:pStyle w:val="ListBullet"/>
              <w:rPr>
                <w:lang w:val="en-NZ"/>
              </w:rPr>
            </w:pPr>
            <w:r w:rsidRPr="00515174">
              <w:t>time.</w:t>
            </w:r>
          </w:p>
        </w:tc>
      </w:tr>
      <w:tr w:rsidTr="0051517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174">
            <w:pPr>
              <w:pStyle w:val="BodyText"/>
              <w:rPr>
                <w:lang w:val="en-NZ"/>
              </w:rPr>
            </w:pPr>
            <w:r w:rsidRPr="00515174">
              <w:rPr>
                <w:rStyle w:val="BoldandItalics"/>
              </w:rPr>
              <w:t>Feasibility of environmental management options</w:t>
            </w:r>
            <w:r w:rsidRPr="00515174">
              <w:t xml:space="preserve"> must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5174" w:rsidP="00515174">
            <w:pPr>
              <w:pStyle w:val="ListBullet"/>
            </w:pPr>
            <w:r w:rsidRPr="00515174">
              <w:t>commitment to environmental management strategies</w:t>
            </w:r>
          </w:p>
          <w:p w:rsidR="00000000" w:rsidRPr="00515174" w:rsidP="00515174">
            <w:pPr>
              <w:pStyle w:val="ListBullet"/>
            </w:pPr>
            <w:r w:rsidRPr="00515174">
              <w:t>compliance with legislation</w:t>
            </w:r>
          </w:p>
          <w:p w:rsidR="00000000" w:rsidRPr="00515174" w:rsidP="00515174">
            <w:pPr>
              <w:pStyle w:val="ListBullet"/>
            </w:pPr>
            <w:r w:rsidRPr="00515174">
              <w:t>cost-benefit analysis</w:t>
            </w:r>
          </w:p>
          <w:p w:rsidR="00000000" w:rsidRPr="00515174" w:rsidP="00515174">
            <w:pPr>
              <w:pStyle w:val="ListBullet"/>
            </w:pPr>
            <w:r w:rsidRPr="00515174">
              <w:t>costs</w:t>
            </w:r>
          </w:p>
          <w:p w:rsidR="00000000" w:rsidRPr="00515174" w:rsidP="00515174">
            <w:pPr>
              <w:pStyle w:val="ListBullet"/>
            </w:pPr>
            <w:r w:rsidRPr="00515174">
              <w:t>lead time</w:t>
            </w:r>
          </w:p>
          <w:p w:rsidR="00000000" w:rsidRPr="00515174" w:rsidP="00515174">
            <w:pPr>
              <w:pStyle w:val="ListBullet"/>
            </w:pPr>
            <w:r w:rsidRPr="00515174">
              <w:t>process constraints</w:t>
            </w:r>
          </w:p>
          <w:p w:rsidR="00000000" w:rsidRPr="00515174" w:rsidP="00515174">
            <w:pPr>
              <w:pStyle w:val="ListBullet"/>
            </w:pPr>
            <w:r w:rsidRPr="00515174">
              <w:t>resource requirements, including equipment and personnel</w:t>
            </w:r>
          </w:p>
          <w:p w:rsidR="00000000" w:rsidP="00515174">
            <w:pPr>
              <w:pStyle w:val="ListBullet"/>
              <w:rPr>
                <w:lang w:val="en-NZ"/>
              </w:rPr>
            </w:pPr>
            <w:r w:rsidRPr="00515174">
              <w:t>resources available.</w:t>
            </w:r>
          </w:p>
        </w:tc>
      </w:tr>
      <w:tr w:rsidTr="0051517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174">
            <w:pPr>
              <w:pStyle w:val="BodyText"/>
              <w:rPr>
                <w:lang w:val="en-NZ"/>
              </w:rPr>
            </w:pPr>
            <w:r w:rsidRPr="00515174">
              <w:rPr>
                <w:rStyle w:val="BoldandItalics"/>
              </w:rPr>
              <w:t>Process models</w:t>
            </w:r>
            <w:r w:rsidRPr="00515174">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5174" w:rsidP="00515174">
            <w:pPr>
              <w:pStyle w:val="ListBullet"/>
            </w:pPr>
            <w:r w:rsidRPr="00515174">
              <w:t>implementation strategies, including:</w:t>
            </w:r>
          </w:p>
          <w:p w:rsidR="00000000" w:rsidRPr="00515174" w:rsidP="00515174">
            <w:pPr>
              <w:pStyle w:val="ListBullet2"/>
            </w:pPr>
            <w:r w:rsidRPr="00515174">
              <w:t>material safety data sheets (MSDS)</w:t>
            </w:r>
          </w:p>
          <w:p w:rsidR="00000000" w:rsidRPr="00515174" w:rsidP="00515174">
            <w:pPr>
              <w:pStyle w:val="ListBullet2"/>
            </w:pPr>
            <w:r w:rsidRPr="00515174">
              <w:t>measurement and recording</w:t>
            </w:r>
          </w:p>
          <w:p w:rsidR="00000000" w:rsidRPr="00515174" w:rsidP="00515174">
            <w:pPr>
              <w:pStyle w:val="ListBullet2"/>
            </w:pPr>
            <w:r w:rsidRPr="00515174">
              <w:t>OHS procedures</w:t>
            </w:r>
          </w:p>
          <w:p w:rsidR="00000000" w:rsidRPr="00515174" w:rsidP="00515174">
            <w:pPr>
              <w:pStyle w:val="ListBullet2"/>
            </w:pPr>
            <w:r w:rsidRPr="00515174">
              <w:t>personal protective equipment (PPE)</w:t>
            </w:r>
          </w:p>
          <w:p w:rsidR="00000000" w:rsidRPr="00515174" w:rsidP="00515174">
            <w:pPr>
              <w:pStyle w:val="ListBullet2"/>
            </w:pPr>
            <w:r w:rsidRPr="00515174">
              <w:t>legislation and codes</w:t>
            </w:r>
          </w:p>
          <w:p w:rsidR="00000000" w:rsidRPr="00515174" w:rsidP="00515174">
            <w:pPr>
              <w:pStyle w:val="ListBullet2"/>
            </w:pPr>
            <w:r w:rsidRPr="00515174">
              <w:t>site contract requirements</w:t>
            </w:r>
          </w:p>
          <w:p w:rsidR="00000000" w:rsidRPr="00515174" w:rsidP="00515174">
            <w:pPr>
              <w:pStyle w:val="ListBullet2"/>
            </w:pPr>
            <w:r w:rsidRPr="00515174">
              <w:t>work procedures</w:t>
            </w:r>
          </w:p>
          <w:p w:rsidR="00000000" w:rsidRPr="00515174" w:rsidP="00515174">
            <w:pPr>
              <w:pStyle w:val="ListBullet"/>
            </w:pPr>
            <w:r w:rsidRPr="00515174">
              <w:t>objectives pertaining to:</w:t>
            </w:r>
          </w:p>
          <w:p w:rsidR="00000000" w:rsidRPr="00515174" w:rsidP="00515174">
            <w:pPr>
              <w:pStyle w:val="ListBullet2"/>
            </w:pPr>
            <w:r w:rsidRPr="00515174">
              <w:t>changes to processes and procedures</w:t>
            </w:r>
          </w:p>
          <w:p w:rsidR="00000000" w:rsidRPr="00515174" w:rsidP="00515174">
            <w:pPr>
              <w:pStyle w:val="ListBullet2"/>
            </w:pPr>
            <w:r w:rsidRPr="00515174">
              <w:t>environmental issues</w:t>
            </w:r>
          </w:p>
          <w:p w:rsidR="00000000" w:rsidRPr="00515174" w:rsidP="00515174">
            <w:pPr>
              <w:pStyle w:val="ListBullet2"/>
            </w:pPr>
            <w:r w:rsidRPr="00515174">
              <w:t>education and training</w:t>
            </w:r>
          </w:p>
          <w:p w:rsidR="00000000" w:rsidRPr="00515174" w:rsidP="00515174">
            <w:pPr>
              <w:pStyle w:val="ListBullet2"/>
            </w:pPr>
            <w:r w:rsidRPr="00515174">
              <w:t>past and future reviews and audits</w:t>
            </w:r>
          </w:p>
          <w:p w:rsidR="00000000" w:rsidRPr="00515174" w:rsidP="00515174">
            <w:pPr>
              <w:pStyle w:val="ListBullet2"/>
            </w:pPr>
            <w:r w:rsidRPr="00515174">
              <w:t>recycling requirements</w:t>
            </w:r>
          </w:p>
          <w:p w:rsidR="00000000" w:rsidRPr="00515174" w:rsidP="00515174">
            <w:pPr>
              <w:pStyle w:val="ListBullet2"/>
            </w:pPr>
            <w:r w:rsidRPr="00515174">
              <w:t>reduction of waste</w:t>
            </w:r>
          </w:p>
          <w:p w:rsidR="00000000" w:rsidRPr="00515174" w:rsidP="00515174">
            <w:pPr>
              <w:pStyle w:val="ListBullet"/>
            </w:pPr>
            <w:r w:rsidRPr="00515174">
              <w:t>review strategies, including:</w:t>
            </w:r>
          </w:p>
          <w:p w:rsidR="00000000" w:rsidRPr="00515174" w:rsidP="00515174">
            <w:pPr>
              <w:pStyle w:val="ListBullet2"/>
            </w:pPr>
            <w:r w:rsidRPr="00515174">
              <w:t>internal and external audits</w:t>
            </w:r>
          </w:p>
          <w:p w:rsidR="00000000" w:rsidRPr="00515174" w:rsidP="00515174">
            <w:pPr>
              <w:pStyle w:val="ListBullet2"/>
            </w:pPr>
            <w:r w:rsidRPr="00515174">
              <w:t>monitoring statistics</w:t>
            </w:r>
          </w:p>
          <w:p w:rsidR="00000000" w:rsidRPr="00515174" w:rsidP="00515174">
            <w:pPr>
              <w:pStyle w:val="ListBullet2"/>
            </w:pPr>
            <w:r w:rsidRPr="00515174">
              <w:t>monitoring personnel performance following training</w:t>
            </w:r>
          </w:p>
          <w:p w:rsidR="00000000" w:rsidRPr="00515174" w:rsidP="00515174">
            <w:pPr>
              <w:pStyle w:val="ListBullet2"/>
            </w:pPr>
            <w:r w:rsidRPr="00515174">
              <w:t>undertaking quality control checks</w:t>
            </w:r>
          </w:p>
          <w:p w:rsidR="00000000" w:rsidRPr="00515174" w:rsidP="00515174">
            <w:pPr>
              <w:pStyle w:val="ListBullet2"/>
            </w:pPr>
            <w:r w:rsidRPr="00515174">
              <w:t>reviewing effectiveness of new procedures and processes</w:t>
            </w:r>
          </w:p>
          <w:p w:rsidR="00000000" w:rsidRPr="00515174" w:rsidP="00515174">
            <w:pPr>
              <w:pStyle w:val="ListBullet2"/>
            </w:pPr>
            <w:r w:rsidRPr="00515174">
              <w:t>formalising review strategies via re-planning</w:t>
            </w:r>
          </w:p>
          <w:p w:rsidR="00000000" w:rsidRPr="00515174" w:rsidP="00515174">
            <w:pPr>
              <w:pStyle w:val="ListBullet2"/>
            </w:pPr>
            <w:r w:rsidRPr="00515174">
              <w:t>sampling</w:t>
            </w:r>
          </w:p>
          <w:p w:rsidR="00000000" w:rsidRPr="00515174" w:rsidP="00515174">
            <w:pPr>
              <w:pStyle w:val="ListBullet2"/>
            </w:pPr>
            <w:r w:rsidRPr="00515174">
              <w:t>counting waste</w:t>
            </w:r>
          </w:p>
          <w:p w:rsidR="00000000" w:rsidRPr="00515174" w:rsidP="00515174">
            <w:pPr>
              <w:pStyle w:val="ListBullet"/>
            </w:pPr>
            <w:r w:rsidRPr="00515174">
              <w:t>targets, such as:</w:t>
            </w:r>
          </w:p>
          <w:p w:rsidR="00000000" w:rsidRPr="00515174" w:rsidP="00515174">
            <w:pPr>
              <w:pStyle w:val="ListBullet2"/>
            </w:pPr>
            <w:r w:rsidRPr="00515174">
              <w:t>carbon emissions reduct</w:t>
            </w:r>
            <w:r w:rsidRPr="00515174">
              <w:t>ion</w:t>
            </w:r>
          </w:p>
          <w:p w:rsidR="00000000" w:rsidRPr="00515174" w:rsidP="00515174">
            <w:pPr>
              <w:pStyle w:val="ListBullet2"/>
            </w:pPr>
            <w:r w:rsidRPr="00515174">
              <w:t>lean management</w:t>
            </w:r>
          </w:p>
          <w:p w:rsidR="00000000" w:rsidRPr="00515174" w:rsidP="00515174">
            <w:pPr>
              <w:pStyle w:val="ListBullet2"/>
            </w:pPr>
            <w:r w:rsidRPr="00515174">
              <w:t>recycling rates</w:t>
            </w:r>
          </w:p>
          <w:p w:rsidR="00000000" w:rsidP="00515174">
            <w:pPr>
              <w:pStyle w:val="ListBullet2"/>
              <w:rPr>
                <w:lang w:val="en-NZ"/>
              </w:rPr>
            </w:pPr>
            <w:r w:rsidRPr="00515174">
              <w:t>waste minimisation.</w:t>
            </w:r>
          </w:p>
        </w:tc>
      </w:tr>
      <w:tr w:rsidTr="0051517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174">
            <w:pPr>
              <w:pStyle w:val="BodyText"/>
              <w:rPr>
                <w:lang w:val="en-NZ"/>
              </w:rPr>
            </w:pPr>
            <w:r w:rsidRPr="00515174">
              <w:rPr>
                <w:rStyle w:val="BoldandItalics"/>
              </w:rPr>
              <w:t>Stakeholders</w:t>
            </w:r>
            <w:r w:rsidRPr="00515174">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5174" w:rsidP="00515174">
            <w:pPr>
              <w:pStyle w:val="ListBullet"/>
            </w:pPr>
            <w:r w:rsidRPr="00515174">
              <w:t>business</w:t>
            </w:r>
          </w:p>
          <w:p w:rsidR="00000000" w:rsidRPr="00515174" w:rsidP="00515174">
            <w:pPr>
              <w:pStyle w:val="ListBullet"/>
            </w:pPr>
            <w:r w:rsidRPr="00515174">
              <w:t>community</w:t>
            </w:r>
          </w:p>
          <w:p w:rsidR="00000000" w:rsidRPr="00515174" w:rsidP="00515174">
            <w:pPr>
              <w:pStyle w:val="ListBullet"/>
            </w:pPr>
            <w:r w:rsidRPr="00515174">
              <w:t>council</w:t>
            </w:r>
          </w:p>
          <w:p w:rsidR="00000000" w:rsidRPr="00515174" w:rsidP="00515174">
            <w:pPr>
              <w:pStyle w:val="ListBullet"/>
            </w:pPr>
            <w:r w:rsidRPr="00515174">
              <w:t>funding bodies</w:t>
            </w:r>
          </w:p>
          <w:p w:rsidR="00000000" w:rsidRPr="00515174" w:rsidP="00515174">
            <w:pPr>
              <w:pStyle w:val="ListBullet"/>
            </w:pPr>
            <w:r w:rsidRPr="00515174">
              <w:t>government</w:t>
            </w:r>
          </w:p>
          <w:p w:rsidR="00000000" w:rsidRPr="00515174" w:rsidP="00515174">
            <w:pPr>
              <w:pStyle w:val="ListBullet"/>
            </w:pPr>
            <w:r w:rsidRPr="00515174">
              <w:t>industry</w:t>
            </w:r>
          </w:p>
          <w:p w:rsidR="00000000" w:rsidRPr="00515174" w:rsidP="00515174">
            <w:pPr>
              <w:pStyle w:val="ListBullet"/>
            </w:pPr>
            <w:r w:rsidRPr="00515174">
              <w:t>interest groups</w:t>
            </w:r>
          </w:p>
          <w:p w:rsidR="00000000" w:rsidRPr="00515174" w:rsidP="00515174">
            <w:pPr>
              <w:pStyle w:val="ListBullet"/>
            </w:pPr>
            <w:r w:rsidRPr="00515174">
              <w:t>land management agencies</w:t>
            </w:r>
          </w:p>
          <w:p w:rsidR="00000000" w:rsidRPr="00515174" w:rsidP="00515174">
            <w:pPr>
              <w:pStyle w:val="ListBullet"/>
            </w:pPr>
            <w:r w:rsidRPr="00515174">
              <w:t>local authorities</w:t>
            </w:r>
          </w:p>
          <w:p w:rsidR="00000000" w:rsidP="00515174">
            <w:pPr>
              <w:pStyle w:val="ListBullet"/>
              <w:rPr>
                <w:lang w:val="en-NZ"/>
              </w:rPr>
            </w:pPr>
            <w:r w:rsidRPr="00515174">
              <w:t>statutory authorities.</w:t>
            </w:r>
          </w:p>
        </w:tc>
      </w:tr>
      <w:tr w:rsidTr="0051517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174">
            <w:pPr>
              <w:pStyle w:val="BodyText"/>
              <w:rPr>
                <w:lang w:val="en-NZ"/>
              </w:rPr>
            </w:pPr>
            <w:r w:rsidRPr="00515174">
              <w:rPr>
                <w:rStyle w:val="BoldandItalics"/>
              </w:rPr>
              <w:t>Human resource</w:t>
            </w:r>
            <w:r w:rsidRPr="00515174">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5174" w:rsidP="00515174">
            <w:pPr>
              <w:pStyle w:val="ListBullet"/>
            </w:pPr>
            <w:r w:rsidRPr="00515174">
              <w:t>community experts</w:t>
            </w:r>
          </w:p>
          <w:p w:rsidR="00000000" w:rsidRPr="00515174" w:rsidP="00515174">
            <w:pPr>
              <w:pStyle w:val="ListBullet"/>
            </w:pPr>
            <w:r w:rsidRPr="00515174">
              <w:t>consultants</w:t>
            </w:r>
          </w:p>
          <w:p w:rsidR="00000000" w:rsidRPr="00515174" w:rsidP="00515174">
            <w:pPr>
              <w:pStyle w:val="ListBullet"/>
            </w:pPr>
            <w:r w:rsidRPr="00515174">
              <w:t>government agencies</w:t>
            </w:r>
          </w:p>
          <w:p w:rsidR="00000000" w:rsidRPr="00515174" w:rsidP="00515174">
            <w:pPr>
              <w:pStyle w:val="ListBullet"/>
            </w:pPr>
            <w:r w:rsidRPr="00515174">
              <w:t>internal staff</w:t>
            </w:r>
          </w:p>
          <w:p w:rsidR="00000000" w:rsidRPr="00515174" w:rsidP="00515174">
            <w:pPr>
              <w:pStyle w:val="ListBullet"/>
            </w:pPr>
            <w:r w:rsidRPr="00515174">
              <w:t>project officers</w:t>
            </w:r>
          </w:p>
          <w:p w:rsidR="00000000" w:rsidP="00515174">
            <w:pPr>
              <w:pStyle w:val="ListBullet"/>
              <w:rPr>
                <w:lang w:val="en-NZ"/>
              </w:rPr>
            </w:pPr>
            <w:r w:rsidRPr="00515174">
              <w:t>volunteers.</w:t>
            </w:r>
          </w:p>
        </w:tc>
      </w:tr>
      <w:tr w:rsidTr="0051517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174">
            <w:pPr>
              <w:pStyle w:val="BodyText"/>
              <w:rPr>
                <w:lang w:val="en-NZ"/>
              </w:rPr>
            </w:pPr>
            <w:r w:rsidRPr="00515174">
              <w:rPr>
                <w:rStyle w:val="BoldandItalics"/>
              </w:rPr>
              <w:t xml:space="preserve">Data </w:t>
            </w:r>
            <w:r w:rsidRPr="00515174">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5174" w:rsidP="00515174">
            <w:pPr>
              <w:pStyle w:val="ListBullet"/>
            </w:pPr>
            <w:r w:rsidRPr="00515174">
              <w:t>existing reports or programs</w:t>
            </w:r>
          </w:p>
          <w:p w:rsidR="00000000" w:rsidRPr="00515174" w:rsidP="00515174">
            <w:pPr>
              <w:pStyle w:val="ListBullet"/>
            </w:pPr>
            <w:r w:rsidRPr="00515174">
              <w:t>questionnaires</w:t>
            </w:r>
          </w:p>
          <w:p w:rsidR="00000000" w:rsidRPr="00515174" w:rsidP="00515174">
            <w:pPr>
              <w:pStyle w:val="ListBullet"/>
            </w:pPr>
            <w:r w:rsidRPr="00515174">
              <w:t>references</w:t>
            </w:r>
          </w:p>
          <w:p w:rsidR="00000000" w:rsidRPr="00515174" w:rsidP="00515174">
            <w:pPr>
              <w:pStyle w:val="ListBullet"/>
            </w:pPr>
            <w:r w:rsidRPr="00515174">
              <w:t>stakeholder input</w:t>
            </w:r>
          </w:p>
          <w:p w:rsidR="00000000" w:rsidP="00515174">
            <w:pPr>
              <w:pStyle w:val="ListBullet"/>
              <w:rPr>
                <w:lang w:val="en-NZ"/>
              </w:rPr>
            </w:pPr>
            <w:r w:rsidRPr="00515174">
              <w:t>surveys.</w:t>
            </w:r>
          </w:p>
        </w:tc>
      </w:tr>
      <w:tr w:rsidTr="0051517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174">
            <w:pPr>
              <w:pStyle w:val="BodyText"/>
              <w:rPr>
                <w:lang w:val="en-NZ"/>
              </w:rPr>
            </w:pPr>
            <w:r w:rsidRPr="00515174">
              <w:rPr>
                <w:rStyle w:val="BoldandItalics"/>
              </w:rPr>
              <w:t>Applicable legislation and codes</w:t>
            </w:r>
            <w:r w:rsidRPr="00515174">
              <w:rPr>
                <w:rStyle w:val="SpecialBold"/>
              </w:rPr>
              <w:t xml:space="preserve"> </w:t>
            </w:r>
            <w:r w:rsidRPr="00515174">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5174" w:rsidP="00515174">
            <w:pPr>
              <w:pStyle w:val="ListBullet"/>
            </w:pPr>
            <w:r w:rsidRPr="00515174">
              <w:t>codes, including:</w:t>
            </w:r>
          </w:p>
          <w:p w:rsidR="00000000" w:rsidRPr="00515174" w:rsidP="00515174">
            <w:pPr>
              <w:pStyle w:val="ListBullet2"/>
            </w:pPr>
            <w:r w:rsidRPr="00515174">
              <w:t>Australian Code for the Transport of Dangerous Goods by Road and Rail</w:t>
            </w:r>
          </w:p>
          <w:p w:rsidR="00000000" w:rsidRPr="00515174" w:rsidP="00515174">
            <w:pPr>
              <w:pStyle w:val="ListBullet2"/>
            </w:pPr>
            <w:r w:rsidRPr="00515174">
              <w:t>industry</w:t>
            </w:r>
          </w:p>
          <w:p w:rsidR="00000000" w:rsidRPr="00515174" w:rsidP="00515174">
            <w:pPr>
              <w:pStyle w:val="ListBullet"/>
            </w:pPr>
            <w:r w:rsidRPr="00515174">
              <w:t>commonwealth, state and territory legislation, including:</w:t>
            </w:r>
          </w:p>
          <w:p w:rsidR="00000000" w:rsidRPr="00515174" w:rsidP="00515174">
            <w:pPr>
              <w:pStyle w:val="ListBullet2"/>
            </w:pPr>
            <w:r w:rsidRPr="00515174">
              <w:t>anti-discrimination</w:t>
            </w:r>
          </w:p>
          <w:p w:rsidR="00000000" w:rsidRPr="00515174" w:rsidP="00515174">
            <w:pPr>
              <w:pStyle w:val="ListBullet2"/>
            </w:pPr>
            <w:r w:rsidRPr="00515174">
              <w:t>environmental protection</w:t>
            </w:r>
          </w:p>
          <w:p w:rsidR="00000000" w:rsidRPr="00515174" w:rsidP="00515174">
            <w:pPr>
              <w:pStyle w:val="ListBullet2"/>
            </w:pPr>
            <w:r w:rsidRPr="00515174">
              <w:t>equal employment opportunity</w:t>
            </w:r>
          </w:p>
          <w:p w:rsidR="00000000" w:rsidRPr="00515174" w:rsidP="00515174">
            <w:pPr>
              <w:pStyle w:val="ListBullet2"/>
            </w:pPr>
            <w:r w:rsidRPr="00515174">
              <w:t>freedom of information</w:t>
            </w:r>
          </w:p>
          <w:p w:rsidR="00000000" w:rsidRPr="00515174" w:rsidP="00515174">
            <w:pPr>
              <w:pStyle w:val="ListBullet2"/>
            </w:pPr>
            <w:r w:rsidRPr="00515174">
              <w:t>industrial</w:t>
            </w:r>
          </w:p>
          <w:p w:rsidR="00000000" w:rsidRPr="00515174" w:rsidP="00515174">
            <w:pPr>
              <w:pStyle w:val="ListBullet2"/>
            </w:pPr>
            <w:r w:rsidRPr="00515174">
              <w:t>OHS</w:t>
            </w:r>
          </w:p>
          <w:p w:rsidR="00000000" w:rsidRPr="00515174" w:rsidP="00515174">
            <w:pPr>
              <w:pStyle w:val="ListBullet2"/>
            </w:pPr>
            <w:r w:rsidRPr="00515174">
              <w:t>trade practices</w:t>
            </w:r>
          </w:p>
          <w:p w:rsidR="00000000" w:rsidP="00515174">
            <w:pPr>
              <w:pStyle w:val="ListBullet"/>
              <w:rPr>
                <w:lang w:val="en-NZ"/>
              </w:rPr>
            </w:pPr>
            <w:r w:rsidRPr="00515174">
              <w:t>road laws.</w:t>
            </w:r>
          </w:p>
        </w:tc>
      </w:tr>
      <w:tr w:rsidTr="0051517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174">
            <w:pPr>
              <w:pStyle w:val="BodyText"/>
              <w:rPr>
                <w:lang w:val="en-NZ"/>
              </w:rPr>
            </w:pPr>
            <w:r w:rsidRPr="00515174">
              <w:rPr>
                <w:rStyle w:val="BoldandItalics"/>
              </w:rPr>
              <w:t>Criteria to prioritise</w:t>
            </w:r>
            <w:r w:rsidRPr="00515174">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5174" w:rsidP="00515174">
            <w:pPr>
              <w:pStyle w:val="ListBullet"/>
            </w:pPr>
            <w:r w:rsidRPr="00515174">
              <w:t>benefit</w:t>
            </w:r>
          </w:p>
          <w:p w:rsidR="00000000" w:rsidRPr="00515174" w:rsidP="00515174">
            <w:pPr>
              <w:pStyle w:val="ListBullet"/>
            </w:pPr>
            <w:r w:rsidRPr="00515174">
              <w:t>budget constraints</w:t>
            </w:r>
          </w:p>
          <w:p w:rsidR="00000000" w:rsidRPr="00515174" w:rsidP="00515174">
            <w:pPr>
              <w:pStyle w:val="ListBullet"/>
            </w:pPr>
            <w:r w:rsidRPr="00515174">
              <w:t>business objectives</w:t>
            </w:r>
          </w:p>
          <w:p w:rsidR="00000000" w:rsidRPr="00515174" w:rsidP="00515174">
            <w:pPr>
              <w:pStyle w:val="ListBullet"/>
            </w:pPr>
            <w:r w:rsidRPr="00515174">
              <w:t>community preferences</w:t>
            </w:r>
          </w:p>
          <w:p w:rsidR="00000000" w:rsidRPr="00515174" w:rsidP="00515174">
            <w:pPr>
              <w:pStyle w:val="ListBullet"/>
            </w:pPr>
            <w:r w:rsidRPr="00515174">
              <w:t>environmental issues:</w:t>
            </w:r>
          </w:p>
          <w:p w:rsidR="00000000" w:rsidRPr="00515174" w:rsidP="00515174">
            <w:pPr>
              <w:pStyle w:val="ListBullet2"/>
            </w:pPr>
            <w:r w:rsidRPr="00515174">
              <w:t>impact</w:t>
            </w:r>
          </w:p>
          <w:p w:rsidR="00000000" w:rsidRPr="00515174" w:rsidP="00515174">
            <w:pPr>
              <w:pStyle w:val="ListBullet2"/>
            </w:pPr>
            <w:r w:rsidRPr="00515174">
              <w:t>legislative provisions</w:t>
            </w:r>
          </w:p>
          <w:p w:rsidR="00000000" w:rsidRPr="00515174" w:rsidP="00515174">
            <w:pPr>
              <w:pStyle w:val="ListBullet"/>
            </w:pPr>
            <w:r w:rsidRPr="00515174">
              <w:t>resources</w:t>
            </w:r>
          </w:p>
          <w:p w:rsidR="00000000" w:rsidP="00515174">
            <w:pPr>
              <w:pStyle w:val="ListBullet"/>
              <w:rPr>
                <w:lang w:val="en-NZ"/>
              </w:rPr>
            </w:pPr>
            <w:r w:rsidRPr="00515174">
              <w:t>timeframes.</w:t>
            </w:r>
          </w:p>
        </w:tc>
      </w:tr>
      <w:tr w:rsidTr="0051517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174">
            <w:pPr>
              <w:pStyle w:val="BodyText"/>
              <w:rPr>
                <w:lang w:val="en-NZ"/>
              </w:rPr>
            </w:pPr>
            <w:r w:rsidRPr="00515174">
              <w:rPr>
                <w:rStyle w:val="BoldandItalics"/>
              </w:rPr>
              <w:t>Supervisory processes</w:t>
            </w:r>
            <w:r w:rsidRPr="00515174">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5174" w:rsidP="00515174">
            <w:pPr>
              <w:pStyle w:val="ListBullet"/>
            </w:pPr>
            <w:r w:rsidRPr="00515174">
              <w:t>delegating</w:t>
            </w:r>
          </w:p>
          <w:p w:rsidR="00000000" w:rsidRPr="00515174" w:rsidP="00515174">
            <w:pPr>
              <w:pStyle w:val="ListBullet"/>
            </w:pPr>
            <w:r w:rsidRPr="00515174">
              <w:t>implementing</w:t>
            </w:r>
          </w:p>
          <w:p w:rsidR="00000000" w:rsidRPr="00515174" w:rsidP="00515174">
            <w:pPr>
              <w:pStyle w:val="ListBullet"/>
            </w:pPr>
            <w:r w:rsidRPr="00515174">
              <w:t>monitoring</w:t>
            </w:r>
          </w:p>
          <w:p w:rsidR="00000000" w:rsidRPr="00515174" w:rsidP="00515174">
            <w:pPr>
              <w:pStyle w:val="ListBullet"/>
            </w:pPr>
            <w:r w:rsidRPr="00515174">
              <w:t>overseeing</w:t>
            </w:r>
          </w:p>
          <w:p w:rsidR="00000000" w:rsidRPr="00515174" w:rsidP="00515174">
            <w:pPr>
              <w:pStyle w:val="ListBullet"/>
            </w:pPr>
            <w:r w:rsidRPr="00515174">
              <w:t>planning</w:t>
            </w:r>
          </w:p>
          <w:p w:rsidR="00000000" w:rsidRPr="00515174" w:rsidP="00515174">
            <w:pPr>
              <w:pStyle w:val="ListBullet"/>
            </w:pPr>
            <w:r w:rsidRPr="00515174">
              <w:t>reviewing</w:t>
            </w:r>
          </w:p>
          <w:p w:rsidR="00000000" w:rsidP="00515174">
            <w:pPr>
              <w:pStyle w:val="ListBullet"/>
              <w:rPr>
                <w:lang w:val="en-NZ"/>
              </w:rPr>
            </w:pPr>
            <w:r w:rsidRPr="00515174">
              <w:t>targeting practices to meet deadlines.</w:t>
            </w:r>
          </w:p>
        </w:tc>
      </w:tr>
      <w:tr w:rsidTr="0051517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174">
            <w:pPr>
              <w:pStyle w:val="BodyText"/>
              <w:rPr>
                <w:lang w:val="en-NZ"/>
              </w:rPr>
            </w:pPr>
            <w:r w:rsidRPr="00515174">
              <w:rPr>
                <w:rStyle w:val="BoldandItalics"/>
              </w:rPr>
              <w:t xml:space="preserve">Time available </w:t>
            </w:r>
            <w:r w:rsidRPr="00515174">
              <w:t>may include considering: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5174" w:rsidP="00515174">
            <w:pPr>
              <w:pStyle w:val="ListBullet"/>
            </w:pPr>
            <w:r w:rsidRPr="00515174">
              <w:t>client instructions</w:t>
            </w:r>
          </w:p>
          <w:p w:rsidR="00000000" w:rsidRPr="00515174" w:rsidP="00515174">
            <w:pPr>
              <w:pStyle w:val="ListBullet"/>
            </w:pPr>
            <w:r w:rsidRPr="00515174">
              <w:t>contingencies</w:t>
            </w:r>
          </w:p>
          <w:p w:rsidR="00000000" w:rsidRPr="00515174" w:rsidP="00515174">
            <w:pPr>
              <w:pStyle w:val="ListBullet"/>
            </w:pPr>
            <w:r w:rsidRPr="00515174">
              <w:t>past experiences</w:t>
            </w:r>
          </w:p>
          <w:p w:rsidR="00000000" w:rsidRPr="00515174" w:rsidP="00515174">
            <w:pPr>
              <w:pStyle w:val="ListBullet"/>
            </w:pPr>
            <w:r w:rsidRPr="00515174">
              <w:t>skills and experience of operatives</w:t>
            </w:r>
          </w:p>
          <w:p w:rsidR="00000000" w:rsidRPr="00515174" w:rsidP="00515174">
            <w:pPr>
              <w:pStyle w:val="ListBullet"/>
            </w:pPr>
            <w:r w:rsidRPr="00515174">
              <w:t>location of project</w:t>
            </w:r>
          </w:p>
          <w:p w:rsidR="00000000" w:rsidRPr="00515174" w:rsidP="00515174">
            <w:pPr>
              <w:pStyle w:val="ListBullet"/>
            </w:pPr>
            <w:r w:rsidRPr="00515174">
              <w:t>methods to be employed</w:t>
            </w:r>
          </w:p>
          <w:p w:rsidR="00000000" w:rsidRPr="00515174" w:rsidP="00515174">
            <w:pPr>
              <w:pStyle w:val="ListBullet"/>
            </w:pPr>
            <w:r w:rsidRPr="00515174">
              <w:t>resources and equipment to be used.</w:t>
            </w:r>
          </w:p>
        </w:tc>
      </w:tr>
    </w:tbl>
    <w:p w:rsidR="00000000" w:rsidRPr="00515174" w:rsidP="00515174">
      <w:pPr>
        <w:pStyle w:val="BodyText"/>
      </w:pPr>
    </w:p>
    <w:p w:rsidR="00000000" w:rsidRPr="00515174" w:rsidP="00515174">
      <w:pPr>
        <w:pStyle w:val="AllowPageBreak"/>
      </w:pPr>
    </w:p>
    <w:p w:rsidR="00000000" w:rsidRPr="00515174" w:rsidP="00515174">
      <w:pPr>
        <w:pStyle w:val="Heading1"/>
      </w:pPr>
      <w:bookmarkStart w:id="12" w:name="O_382324"/>
      <w:bookmarkEnd w:id="12"/>
      <w:r w:rsidRPr="00515174">
        <w:t>Unit Sector(s)</w:t>
      </w:r>
    </w:p>
    <w:p w:rsidR="00000000" w:rsidRPr="00515174" w:rsidP="00515174">
      <w:pPr>
        <w:pStyle w:val="BodyText"/>
      </w:pPr>
      <w:r w:rsidRPr="00515174">
        <w:t>Waste management</w:t>
      </w:r>
    </w:p>
    <w:p w:rsidR="00000000" w:rsidRPr="00515174" w:rsidP="00515174">
      <w:pPr>
        <w:pStyle w:val="AllowPageBreak"/>
      </w:pPr>
    </w:p>
    <w:p w:rsidR="00000000" w:rsidRPr="00515174" w:rsidP="00515174">
      <w:pPr>
        <w:pStyle w:val="Heading1"/>
      </w:pPr>
      <w:bookmarkStart w:id="13" w:name="O_382325"/>
      <w:bookmarkEnd w:id="13"/>
      <w:r w:rsidRPr="00515174">
        <w:t>Custom Content Section</w:t>
      </w:r>
    </w:p>
    <w:p w:rsidR="00000000" w:rsidRPr="00515174" w:rsidP="00515174">
      <w:pPr>
        <w:pStyle w:val="BodyText"/>
      </w:pPr>
      <w:r w:rsidRPr="00515174">
        <w:t>Not applicable.</w:t>
      </w:r>
    </w:p>
    <w:p w:rsidR="00000000" w:rsidRPr="00515174" w:rsidP="00515174"/>
    <w:sectPr w:rsidSect="005151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1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174" w:rsidRPr="00BD0D83" w:rsidP="00BD0D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1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D83" w:rsidP="005151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D0D83" w:rsidP="00515174">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D0D83" w:rsidP="005151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1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174" w:rsidRPr="00BD0D83" w:rsidP="00BD0D8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1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D83" w:rsidRPr="002D2AF8" w:rsidP="00515174">
    <w:pPr>
      <w:pStyle w:val="Header"/>
      <w:framePr w:wrap="around"/>
    </w:pPr>
    <w:r>
      <w:fldChar w:fldCharType="begin"/>
    </w:r>
    <w:r>
      <w:instrText xml:space="preserve"> TITLE   \* MERGEFORMAT </w:instrText>
    </w:r>
    <w:r>
      <w:fldChar w:fldCharType="separate"/>
    </w:r>
    <w:r>
      <w:t>CPPWMT5043A Develop and implement an environmental management strategy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August 2016</w:t>
    </w:r>
    <w:r>
      <w:fldChar w:fldCharType="end"/>
    </w:r>
  </w:p>
  <w:p w:rsidR="00BD0D83" w:rsidP="005151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40F3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D0EE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A604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51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5174"/>
    <w:pPr>
      <w:spacing w:before="360" w:after="60"/>
      <w:outlineLvl w:val="0"/>
    </w:pPr>
    <w:rPr>
      <w:sz w:val="32"/>
    </w:rPr>
  </w:style>
  <w:style w:type="paragraph" w:styleId="Heading2">
    <w:name w:val="heading 2"/>
    <w:basedOn w:val="HeadingBase"/>
    <w:next w:val="BodyText"/>
    <w:link w:val="Heading2Char"/>
    <w:qFormat/>
    <w:rsid w:val="00515174"/>
    <w:pPr>
      <w:keepLines/>
      <w:spacing w:before="240" w:after="120"/>
      <w:outlineLvl w:val="1"/>
    </w:pPr>
    <w:rPr>
      <w:sz w:val="28"/>
      <w:szCs w:val="40"/>
    </w:rPr>
  </w:style>
  <w:style w:type="paragraph" w:styleId="Heading3">
    <w:name w:val="heading 3"/>
    <w:basedOn w:val="HeadingBase"/>
    <w:next w:val="BodyText"/>
    <w:link w:val="Heading3Char"/>
    <w:qFormat/>
    <w:rsid w:val="00515174"/>
    <w:pPr>
      <w:spacing w:before="180" w:after="120"/>
      <w:outlineLvl w:val="2"/>
    </w:pPr>
    <w:rPr>
      <w:spacing w:val="-10"/>
      <w:kern w:val="32"/>
    </w:rPr>
  </w:style>
  <w:style w:type="paragraph" w:styleId="Heading4">
    <w:name w:val="heading 4"/>
    <w:basedOn w:val="HeadingBase"/>
    <w:next w:val="BodyText"/>
    <w:link w:val="Heading4Char"/>
    <w:qFormat/>
    <w:rsid w:val="00515174"/>
    <w:pPr>
      <w:spacing w:before="160" w:after="120"/>
      <w:outlineLvl w:val="3"/>
    </w:pPr>
    <w:rPr>
      <w:sz w:val="22"/>
    </w:rPr>
  </w:style>
  <w:style w:type="paragraph" w:styleId="Heading5">
    <w:name w:val="heading 5"/>
    <w:basedOn w:val="HeadingBase"/>
    <w:next w:val="Normal"/>
    <w:link w:val="Heading5Char"/>
    <w:qFormat/>
    <w:rsid w:val="00515174"/>
    <w:pPr>
      <w:spacing w:before="80"/>
      <w:outlineLvl w:val="4"/>
    </w:pPr>
    <w:rPr>
      <w:color w:val="918585"/>
      <w:sz w:val="20"/>
    </w:rPr>
  </w:style>
  <w:style w:type="paragraph" w:styleId="Heading6">
    <w:name w:val="heading 6"/>
    <w:basedOn w:val="HeadingBase"/>
    <w:next w:val="Normal"/>
    <w:link w:val="Heading6Char"/>
    <w:qFormat/>
    <w:rsid w:val="00515174"/>
    <w:pPr>
      <w:spacing w:before="60"/>
      <w:outlineLvl w:val="5"/>
    </w:pPr>
    <w:rPr>
      <w:color w:val="918585"/>
      <w:sz w:val="20"/>
    </w:rPr>
  </w:style>
  <w:style w:type="paragraph" w:styleId="Heading7">
    <w:name w:val="heading 7"/>
    <w:basedOn w:val="Normal"/>
    <w:next w:val="Normal"/>
    <w:link w:val="Heading7Char"/>
    <w:qFormat/>
    <w:rsid w:val="00515174"/>
    <w:pPr>
      <w:ind w:left="720"/>
      <w:outlineLvl w:val="6"/>
    </w:pPr>
    <w:rPr>
      <w:i/>
    </w:rPr>
  </w:style>
  <w:style w:type="paragraph" w:styleId="Heading8">
    <w:name w:val="heading 8"/>
    <w:basedOn w:val="Normal"/>
    <w:next w:val="Normal"/>
    <w:link w:val="Heading8Char"/>
    <w:qFormat/>
    <w:rsid w:val="00515174"/>
    <w:pPr>
      <w:ind w:left="720"/>
      <w:outlineLvl w:val="7"/>
    </w:pPr>
    <w:rPr>
      <w:i/>
    </w:rPr>
  </w:style>
  <w:style w:type="paragraph" w:styleId="Heading9">
    <w:name w:val="heading 9"/>
    <w:basedOn w:val="Normal"/>
    <w:next w:val="Normal"/>
    <w:link w:val="Heading9Char"/>
    <w:qFormat/>
    <w:rsid w:val="00515174"/>
    <w:pPr>
      <w:ind w:left="720"/>
      <w:outlineLvl w:val="8"/>
    </w:pPr>
    <w:rPr>
      <w:i/>
    </w:rPr>
  </w:style>
  <w:style w:type="character" w:default="1" w:styleId="DefaultParagraphFont">
    <w:name w:val="Default Paragraph Font"/>
    <w:uiPriority w:val="1"/>
    <w:unhideWhenUsed/>
    <w:rsid w:val="005151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5174"/>
  </w:style>
  <w:style w:type="character" w:customStyle="1" w:styleId="Heading1Char">
    <w:name w:val="Heading 1 Char"/>
    <w:basedOn w:val="DefaultParagraphFont"/>
    <w:link w:val="Heading1"/>
    <w:rsid w:val="00515174"/>
    <w:rPr>
      <w:rFonts w:ascii="Times New Roman" w:eastAsia="Times New Roman" w:hAnsi="Times New Roman" w:cs="Times New Roman"/>
      <w:b/>
      <w:sz w:val="32"/>
      <w:szCs w:val="20"/>
      <w:lang w:eastAsia="en-US"/>
    </w:rPr>
  </w:style>
  <w:style w:type="paragraph" w:styleId="BodyText">
    <w:name w:val="Body Text"/>
    <w:basedOn w:val="Normal"/>
    <w:link w:val="BodyTextChar"/>
    <w:rsid w:val="0051517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15174"/>
    <w:rPr>
      <w:rFonts w:ascii="Times New Roman" w:eastAsia="Times New Roman" w:hAnsi="Times New Roman" w:cs="Times New Roman"/>
      <w:sz w:val="24"/>
      <w:lang w:eastAsia="en-US"/>
    </w:rPr>
  </w:style>
  <w:style w:type="paragraph" w:styleId="ListBullet">
    <w:name w:val="List Bullet"/>
    <w:basedOn w:val="List"/>
    <w:rsid w:val="00515174"/>
    <w:pPr>
      <w:numPr>
        <w:numId w:val="14"/>
      </w:numPr>
      <w:tabs>
        <w:tab w:val="clear" w:pos="340"/>
      </w:tabs>
      <w:spacing w:before="40" w:after="40"/>
    </w:pPr>
  </w:style>
  <w:style w:type="character" w:customStyle="1" w:styleId="SpecialBold">
    <w:name w:val="Special Bold"/>
    <w:basedOn w:val="DefaultParagraphFont"/>
    <w:rsid w:val="00515174"/>
    <w:rPr>
      <w:b/>
      <w:spacing w:val="0"/>
    </w:rPr>
  </w:style>
  <w:style w:type="paragraph" w:styleId="ListBullet2">
    <w:name w:val="List Bullet 2"/>
    <w:basedOn w:val="List2"/>
    <w:rsid w:val="00515174"/>
    <w:pPr>
      <w:numPr>
        <w:numId w:val="15"/>
      </w:numPr>
      <w:tabs>
        <w:tab w:val="clear" w:pos="680"/>
      </w:tabs>
    </w:pPr>
  </w:style>
  <w:style w:type="paragraph" w:customStyle="1" w:styleId="SuperHeading">
    <w:name w:val="SuperHeading"/>
    <w:basedOn w:val="Normal"/>
    <w:rsid w:val="00515174"/>
    <w:pPr>
      <w:spacing w:before="240" w:after="120"/>
      <w:outlineLvl w:val="0"/>
    </w:pPr>
    <w:rPr>
      <w:rFonts w:ascii="Times New Roman" w:hAnsi="Times New Roman"/>
      <w:b/>
      <w:sz w:val="32"/>
    </w:rPr>
  </w:style>
  <w:style w:type="paragraph" w:customStyle="1" w:styleId="AllowPageBreak">
    <w:name w:val="AllowPageBreak"/>
    <w:rsid w:val="0051517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15174"/>
    <w:pPr>
      <w:numPr>
        <w:numId w:val="3"/>
      </w:numPr>
      <w:tabs>
        <w:tab w:val="clear" w:pos="1021"/>
      </w:tabs>
      <w:ind w:left="1037" w:hanging="357"/>
    </w:pPr>
  </w:style>
  <w:style w:type="character" w:customStyle="1" w:styleId="BoldandItalics">
    <w:name w:val="Bold and Italics"/>
    <w:qFormat/>
    <w:rsid w:val="00515174"/>
    <w:rPr>
      <w:b/>
      <w:i/>
      <w:u w:val="none"/>
    </w:rPr>
  </w:style>
  <w:style w:type="character" w:customStyle="1" w:styleId="Heading2Char">
    <w:name w:val="Heading 2 Char"/>
    <w:basedOn w:val="DefaultParagraphFont"/>
    <w:link w:val="Heading2"/>
    <w:rsid w:val="005151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51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51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51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51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51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51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5174"/>
    <w:rPr>
      <w:rFonts w:ascii="Courier New" w:eastAsia="Times New Roman" w:hAnsi="Courier New" w:cs="Times New Roman"/>
      <w:i/>
      <w:szCs w:val="20"/>
      <w:lang w:eastAsia="en-US"/>
    </w:rPr>
  </w:style>
  <w:style w:type="paragraph" w:customStyle="1" w:styleId="HeadingBase">
    <w:name w:val="Heading Base"/>
    <w:rsid w:val="005151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5174"/>
    <w:pPr>
      <w:tabs>
        <w:tab w:val="right" w:leader="dot" w:pos="9072"/>
      </w:tabs>
      <w:ind w:left="567"/>
    </w:pPr>
    <w:rPr>
      <w:szCs w:val="22"/>
    </w:rPr>
  </w:style>
  <w:style w:type="paragraph" w:customStyle="1" w:styleId="TOCBase">
    <w:name w:val="TOC Base"/>
    <w:rsid w:val="005151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5174"/>
    <w:pPr>
      <w:tabs>
        <w:tab w:val="right" w:leader="dot" w:pos="9072"/>
      </w:tabs>
      <w:spacing w:before="40" w:after="40"/>
      <w:ind w:left="284"/>
    </w:pPr>
    <w:rPr>
      <w:rFonts w:ascii="Times New Roman" w:hAnsi="Times New Roman"/>
    </w:rPr>
  </w:style>
  <w:style w:type="paragraph" w:styleId="TOC1">
    <w:name w:val="toc 1"/>
    <w:basedOn w:val="TOCBase"/>
    <w:next w:val="Normal"/>
    <w:rsid w:val="005151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51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5174"/>
    <w:rPr>
      <w:rFonts w:ascii="Times New Roman" w:eastAsia="Times New Roman" w:hAnsi="Times New Roman" w:cs="Times New Roman"/>
      <w:sz w:val="16"/>
      <w:lang w:eastAsia="en-US"/>
    </w:rPr>
  </w:style>
  <w:style w:type="paragraph" w:styleId="Title">
    <w:name w:val="Title"/>
    <w:basedOn w:val="HeadingBase"/>
    <w:link w:val="TitleChar"/>
    <w:qFormat/>
    <w:rsid w:val="00515174"/>
    <w:pPr>
      <w:spacing w:before="5040"/>
      <w:jc w:val="center"/>
    </w:pPr>
    <w:rPr>
      <w:sz w:val="48"/>
      <w:szCs w:val="72"/>
      <w:lang w:val="en-US"/>
    </w:rPr>
  </w:style>
  <w:style w:type="character" w:customStyle="1" w:styleId="TitleChar">
    <w:name w:val="Title Char"/>
    <w:basedOn w:val="DefaultParagraphFont"/>
    <w:link w:val="Title"/>
    <w:rsid w:val="005151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5174"/>
    <w:pPr>
      <w:tabs>
        <w:tab w:val="left" w:pos="3600"/>
        <w:tab w:val="left" w:pos="3958"/>
      </w:tabs>
    </w:pPr>
  </w:style>
  <w:style w:type="paragraph" w:styleId="List">
    <w:name w:val="List"/>
    <w:basedOn w:val="BodyText"/>
    <w:next w:val="BodyText"/>
    <w:rsid w:val="00515174"/>
    <w:pPr>
      <w:tabs>
        <w:tab w:val="left" w:pos="340"/>
      </w:tabs>
      <w:spacing w:before="60" w:after="60"/>
      <w:ind w:left="340" w:hanging="340"/>
    </w:pPr>
  </w:style>
  <w:style w:type="paragraph" w:customStyle="1" w:styleId="Note">
    <w:name w:val="Note"/>
    <w:basedOn w:val="BodyText"/>
    <w:rsid w:val="005151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5174"/>
    <w:pPr>
      <w:framePr w:wrap="auto" w:hAnchor="text" w:y="6049"/>
    </w:pPr>
    <w:rPr>
      <w:color w:val="000000"/>
      <w:sz w:val="40"/>
    </w:rPr>
  </w:style>
  <w:style w:type="paragraph" w:customStyle="1" w:styleId="TOCTitle">
    <w:name w:val="TOCTitle"/>
    <w:basedOn w:val="Heading1"/>
    <w:rsid w:val="00515174"/>
    <w:pPr>
      <w:spacing w:after="240"/>
      <w:jc w:val="center"/>
      <w:outlineLvl w:val="9"/>
    </w:pPr>
    <w:rPr>
      <w:caps/>
    </w:rPr>
  </w:style>
  <w:style w:type="paragraph" w:customStyle="1" w:styleId="Version">
    <w:name w:val="Version"/>
    <w:rsid w:val="005151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5174"/>
    <w:pPr>
      <w:keepNext w:val="0"/>
      <w:tabs>
        <w:tab w:val="right" w:pos="4176"/>
      </w:tabs>
      <w:ind w:left="198" w:hanging="198"/>
    </w:pPr>
    <w:rPr>
      <w:rFonts w:ascii="Garamond" w:hAnsi="Garamond"/>
    </w:rPr>
  </w:style>
  <w:style w:type="paragraph" w:styleId="IndexHeading">
    <w:name w:val="index heading"/>
    <w:basedOn w:val="Normal"/>
    <w:next w:val="Index1"/>
    <w:semiHidden/>
    <w:rsid w:val="00515174"/>
    <w:pPr>
      <w:spacing w:before="120" w:after="120"/>
    </w:pPr>
    <w:rPr>
      <w:rFonts w:ascii="Arial" w:hAnsi="Arial"/>
      <w:b/>
      <w:color w:val="918585"/>
      <w:sz w:val="24"/>
    </w:rPr>
  </w:style>
  <w:style w:type="paragraph" w:styleId="Header">
    <w:name w:val="header"/>
    <w:basedOn w:val="Normal"/>
    <w:link w:val="HeaderChar"/>
    <w:rsid w:val="005151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5174"/>
    <w:rPr>
      <w:rFonts w:ascii="Times New Roman" w:eastAsia="Times New Roman" w:hAnsi="Times New Roman" w:cs="Times New Roman"/>
      <w:sz w:val="16"/>
      <w:szCs w:val="20"/>
      <w:lang w:val="en-GB" w:eastAsia="en-US"/>
    </w:rPr>
  </w:style>
  <w:style w:type="paragraph" w:customStyle="1" w:styleId="Chapter">
    <w:name w:val="Chapter"/>
    <w:basedOn w:val="Normal"/>
    <w:rsid w:val="00515174"/>
    <w:pPr>
      <w:spacing w:before="240"/>
    </w:pPr>
    <w:rPr>
      <w:rFonts w:ascii="Times New Roman" w:hAnsi="Times New Roman"/>
      <w:smallCaps/>
      <w:spacing w:val="80"/>
      <w:sz w:val="28"/>
    </w:rPr>
  </w:style>
  <w:style w:type="paragraph" w:customStyle="1" w:styleId="InChapter">
    <w:name w:val="InChapter"/>
    <w:basedOn w:val="Heading3"/>
    <w:rsid w:val="00515174"/>
    <w:pPr>
      <w:spacing w:after="240"/>
      <w:outlineLvl w:val="9"/>
    </w:pPr>
    <w:rPr>
      <w:noProof/>
    </w:rPr>
  </w:style>
  <w:style w:type="paragraph" w:styleId="Index2">
    <w:name w:val="index 2"/>
    <w:basedOn w:val="Normal"/>
    <w:next w:val="Normal"/>
    <w:semiHidden/>
    <w:rsid w:val="00515174"/>
    <w:pPr>
      <w:tabs>
        <w:tab w:val="right" w:pos="4176"/>
      </w:tabs>
      <w:ind w:left="568" w:hanging="284"/>
    </w:pPr>
    <w:rPr>
      <w:rFonts w:ascii="Garamond" w:hAnsi="Garamond"/>
    </w:rPr>
  </w:style>
  <w:style w:type="paragraph" w:customStyle="1" w:styleId="Byline">
    <w:name w:val="Byline"/>
    <w:rsid w:val="005151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5174"/>
    <w:pPr>
      <w:tabs>
        <w:tab w:val="clear" w:pos="3600"/>
        <w:tab w:val="clear" w:pos="3958"/>
      </w:tabs>
      <w:jc w:val="right"/>
    </w:pPr>
  </w:style>
  <w:style w:type="character" w:styleId="Emphasis">
    <w:name w:val="Emphasis"/>
    <w:basedOn w:val="DefaultParagraphFont"/>
    <w:qFormat/>
    <w:rsid w:val="00515174"/>
    <w:rPr>
      <w:i/>
    </w:rPr>
  </w:style>
  <w:style w:type="paragraph" w:styleId="Caption">
    <w:name w:val="caption"/>
    <w:basedOn w:val="BodyText"/>
    <w:next w:val="Normal"/>
    <w:qFormat/>
    <w:rsid w:val="00515174"/>
    <w:pPr>
      <w:framePr w:w="2268" w:hSpace="181" w:vSpace="181" w:wrap="around" w:vAnchor="text" w:hAnchor="page" w:x="1135" w:y="285" w:anchorLock="1"/>
    </w:pPr>
    <w:rPr>
      <w:i/>
    </w:rPr>
  </w:style>
  <w:style w:type="paragraph" w:customStyle="1" w:styleId="MiniTOCTitle">
    <w:name w:val="MiniTOCTitle"/>
    <w:basedOn w:val="Heading4"/>
    <w:rsid w:val="00515174"/>
    <w:pPr>
      <w:spacing w:before="240"/>
      <w:outlineLvl w:val="9"/>
    </w:pPr>
    <w:rPr>
      <w:noProof/>
      <w:sz w:val="24"/>
    </w:rPr>
  </w:style>
  <w:style w:type="paragraph" w:customStyle="1" w:styleId="MiniTOCItem">
    <w:name w:val="MiniTOCItem"/>
    <w:basedOn w:val="ListBullet"/>
    <w:rsid w:val="00515174"/>
    <w:pPr>
      <w:numPr>
        <w:numId w:val="0"/>
      </w:numPr>
      <w:tabs>
        <w:tab w:val="right" w:leader="dot" w:pos="6521"/>
      </w:tabs>
      <w:spacing w:before="0" w:after="0"/>
    </w:pPr>
  </w:style>
  <w:style w:type="paragraph" w:customStyle="1" w:styleId="TOFTitle">
    <w:name w:val="TOFTitle"/>
    <w:basedOn w:val="TOCTitle"/>
    <w:rsid w:val="00515174"/>
  </w:style>
  <w:style w:type="paragraph" w:styleId="TableofFigures">
    <w:name w:val="table of figures"/>
    <w:basedOn w:val="Normal"/>
    <w:next w:val="Normal"/>
    <w:semiHidden/>
    <w:rsid w:val="00515174"/>
    <w:pPr>
      <w:tabs>
        <w:tab w:val="right" w:leader="dot" w:pos="9072"/>
      </w:tabs>
      <w:ind w:left="970" w:hanging="403"/>
    </w:pPr>
    <w:rPr>
      <w:rFonts w:ascii="Times New Roman" w:hAnsi="Times New Roman"/>
      <w:b/>
    </w:rPr>
  </w:style>
  <w:style w:type="paragraph" w:styleId="ListNumber">
    <w:name w:val="List Number"/>
    <w:basedOn w:val="List"/>
    <w:rsid w:val="00515174"/>
    <w:pPr>
      <w:numPr>
        <w:numId w:val="12"/>
      </w:numPr>
    </w:pPr>
  </w:style>
  <w:style w:type="character" w:customStyle="1" w:styleId="WingdingSymbols">
    <w:name w:val="Wingding Symbols"/>
    <w:rsid w:val="00515174"/>
    <w:rPr>
      <w:rFonts w:ascii="Wingdings" w:hAnsi="Wingdings"/>
    </w:rPr>
  </w:style>
  <w:style w:type="paragraph" w:customStyle="1" w:styleId="TableHeading">
    <w:name w:val="Table Heading"/>
    <w:basedOn w:val="HeadingBase"/>
    <w:rsid w:val="00515174"/>
    <w:pPr>
      <w:keepLines/>
      <w:pBdr>
        <w:bottom w:val="single" w:sz="6" w:space="1" w:color="918585"/>
      </w:pBdr>
      <w:spacing w:before="240"/>
    </w:pPr>
  </w:style>
  <w:style w:type="character" w:customStyle="1" w:styleId="HotSpot">
    <w:name w:val="HotSpot"/>
    <w:rsid w:val="00515174"/>
    <w:rPr>
      <w:color w:val="0033CC"/>
      <w:u w:val="none"/>
    </w:rPr>
  </w:style>
  <w:style w:type="paragraph" w:customStyle="1" w:styleId="BodyTextRight">
    <w:name w:val="Body Text Right"/>
    <w:basedOn w:val="BodyText"/>
    <w:rsid w:val="00515174"/>
    <w:pPr>
      <w:spacing w:before="0" w:after="0"/>
      <w:jc w:val="right"/>
    </w:pPr>
  </w:style>
  <w:style w:type="paragraph" w:styleId="Index3">
    <w:name w:val="index 3"/>
    <w:basedOn w:val="ListNumber2"/>
    <w:next w:val="Normal"/>
    <w:semiHidden/>
    <w:rsid w:val="00515174"/>
    <w:pPr>
      <w:numPr>
        <w:numId w:val="0"/>
      </w:numPr>
      <w:tabs>
        <w:tab w:val="right" w:leader="dot" w:pos="4176"/>
      </w:tabs>
    </w:pPr>
  </w:style>
  <w:style w:type="paragraph" w:styleId="ListNumber2">
    <w:name w:val="List Number 2"/>
    <w:basedOn w:val="List2"/>
    <w:rsid w:val="00515174"/>
    <w:pPr>
      <w:numPr>
        <w:numId w:val="11"/>
      </w:numPr>
      <w:tabs>
        <w:tab w:val="clear" w:pos="1060"/>
      </w:tabs>
    </w:pPr>
  </w:style>
  <w:style w:type="paragraph" w:customStyle="1" w:styleId="MarginNote">
    <w:name w:val="Margin Note"/>
    <w:basedOn w:val="BodyText"/>
    <w:rsid w:val="005151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51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51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5174"/>
    <w:rPr>
      <w:sz w:val="32"/>
    </w:rPr>
  </w:style>
  <w:style w:type="paragraph" w:customStyle="1" w:styleId="HeadingProcedure">
    <w:name w:val="Heading Procedure"/>
    <w:basedOn w:val="HeadingBase"/>
    <w:next w:val="Normal"/>
    <w:rsid w:val="00515174"/>
    <w:pPr>
      <w:tabs>
        <w:tab w:val="left" w:pos="0"/>
      </w:tabs>
      <w:spacing w:before="120" w:after="60"/>
    </w:pPr>
    <w:rPr>
      <w:i/>
      <w:color w:val="918585"/>
      <w:sz w:val="22"/>
    </w:rPr>
  </w:style>
  <w:style w:type="paragraph" w:customStyle="1" w:styleId="TableBodyText">
    <w:name w:val="Table Body Text"/>
    <w:basedOn w:val="BodyText"/>
    <w:rsid w:val="00515174"/>
    <w:pPr>
      <w:spacing w:before="60" w:after="60"/>
    </w:pPr>
  </w:style>
  <w:style w:type="paragraph" w:styleId="ListContinue">
    <w:name w:val="List Continue"/>
    <w:basedOn w:val="List"/>
    <w:rsid w:val="00515174"/>
    <w:pPr>
      <w:ind w:firstLine="0"/>
    </w:pPr>
  </w:style>
  <w:style w:type="paragraph" w:customStyle="1" w:styleId="ListNote">
    <w:name w:val="List Note"/>
    <w:basedOn w:val="List"/>
    <w:rsid w:val="00515174"/>
    <w:pPr>
      <w:pBdr>
        <w:top w:val="single" w:sz="6" w:space="2" w:color="918585"/>
        <w:bottom w:val="single" w:sz="6" w:space="2" w:color="918585"/>
      </w:pBdr>
      <w:tabs>
        <w:tab w:val="left" w:pos="1021"/>
      </w:tabs>
      <w:ind w:firstLine="0"/>
    </w:pPr>
  </w:style>
  <w:style w:type="paragraph" w:customStyle="1" w:styleId="Warning">
    <w:name w:val="Warning"/>
    <w:basedOn w:val="BodyText"/>
    <w:rsid w:val="00515174"/>
    <w:pPr>
      <w:shd w:val="clear" w:color="auto" w:fill="D9D9D9"/>
      <w:tabs>
        <w:tab w:val="left" w:pos="992"/>
      </w:tabs>
      <w:ind w:left="119" w:right="119"/>
    </w:pPr>
    <w:rPr>
      <w:sz w:val="20"/>
    </w:rPr>
  </w:style>
  <w:style w:type="paragraph" w:customStyle="1" w:styleId="MarginIcons">
    <w:name w:val="Margin Icons"/>
    <w:basedOn w:val="BodyText"/>
    <w:rsid w:val="005151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5174"/>
    <w:rPr>
      <w:rFonts w:ascii="Courier New" w:hAnsi="Courier New"/>
    </w:rPr>
  </w:style>
  <w:style w:type="paragraph" w:customStyle="1" w:styleId="NoteBullet">
    <w:name w:val="Note Bullet"/>
    <w:basedOn w:val="Note"/>
    <w:rsid w:val="00515174"/>
    <w:pPr>
      <w:tabs>
        <w:tab w:val="clear" w:pos="680"/>
      </w:tabs>
      <w:spacing w:before="60" w:after="60"/>
    </w:pPr>
  </w:style>
  <w:style w:type="paragraph" w:customStyle="1" w:styleId="SubHeading2">
    <w:name w:val="SubHeading2"/>
    <w:basedOn w:val="HeadingBase"/>
    <w:rsid w:val="00515174"/>
    <w:pPr>
      <w:spacing w:before="240" w:after="60"/>
    </w:pPr>
    <w:rPr>
      <w:sz w:val="20"/>
    </w:rPr>
  </w:style>
  <w:style w:type="paragraph" w:customStyle="1" w:styleId="SubHeading1">
    <w:name w:val="SubHeading1"/>
    <w:basedOn w:val="HeadingBase"/>
    <w:rsid w:val="00515174"/>
    <w:pPr>
      <w:spacing w:before="240" w:after="60"/>
    </w:pPr>
    <w:rPr>
      <w:color w:val="918585"/>
      <w:sz w:val="22"/>
    </w:rPr>
  </w:style>
  <w:style w:type="paragraph" w:customStyle="1" w:styleId="SideHeading">
    <w:name w:val="Side Heading"/>
    <w:basedOn w:val="HeadingBase"/>
    <w:rsid w:val="005151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5174"/>
    <w:pPr>
      <w:numPr>
        <w:numId w:val="13"/>
      </w:numPr>
    </w:pPr>
  </w:style>
  <w:style w:type="paragraph" w:styleId="PlainText">
    <w:name w:val="Plain Text"/>
    <w:basedOn w:val="Normal"/>
    <w:link w:val="PlainTextChar"/>
    <w:rsid w:val="00515174"/>
    <w:rPr>
      <w:sz w:val="20"/>
    </w:rPr>
  </w:style>
  <w:style w:type="character" w:customStyle="1" w:styleId="PlainTextChar">
    <w:name w:val="Plain Text Char"/>
    <w:basedOn w:val="DefaultParagraphFont"/>
    <w:link w:val="PlainText"/>
    <w:rsid w:val="00515174"/>
    <w:rPr>
      <w:rFonts w:ascii="Courier New" w:eastAsia="Times New Roman" w:hAnsi="Courier New" w:cs="Times New Roman"/>
      <w:sz w:val="20"/>
      <w:szCs w:val="20"/>
      <w:lang w:eastAsia="en-US"/>
    </w:rPr>
  </w:style>
  <w:style w:type="character" w:customStyle="1" w:styleId="MenuOption">
    <w:name w:val="Menu Option"/>
    <w:basedOn w:val="DefaultParagraphFont"/>
    <w:rsid w:val="00515174"/>
    <w:rPr>
      <w:b/>
      <w:smallCaps/>
    </w:rPr>
  </w:style>
  <w:style w:type="paragraph" w:customStyle="1" w:styleId="TableListNumber">
    <w:name w:val="Table List Number"/>
    <w:basedOn w:val="ListNumber"/>
    <w:rsid w:val="00515174"/>
    <w:pPr>
      <w:numPr>
        <w:numId w:val="0"/>
      </w:numPr>
    </w:pPr>
  </w:style>
  <w:style w:type="paragraph" w:styleId="TOC4">
    <w:name w:val="toc 4"/>
    <w:basedOn w:val="TOCBase"/>
    <w:next w:val="Normal"/>
    <w:semiHidden/>
    <w:rsid w:val="00515174"/>
    <w:pPr>
      <w:tabs>
        <w:tab w:val="right" w:leader="dot" w:pos="9071"/>
      </w:tabs>
      <w:ind w:left="1701"/>
    </w:pPr>
  </w:style>
  <w:style w:type="paragraph" w:customStyle="1" w:styleId="ListAlpha">
    <w:name w:val="List Alpha"/>
    <w:basedOn w:val="List"/>
    <w:rsid w:val="00515174"/>
    <w:pPr>
      <w:numPr>
        <w:numId w:val="10"/>
      </w:numPr>
    </w:pPr>
  </w:style>
  <w:style w:type="paragraph" w:customStyle="1" w:styleId="ListAlpha2">
    <w:name w:val="List Alpha 2"/>
    <w:basedOn w:val="List2"/>
    <w:rsid w:val="00515174"/>
    <w:pPr>
      <w:numPr>
        <w:numId w:val="9"/>
      </w:numPr>
    </w:pPr>
  </w:style>
  <w:style w:type="paragraph" w:styleId="List2">
    <w:name w:val="List 2"/>
    <w:basedOn w:val="BodyText"/>
    <w:rsid w:val="00515174"/>
    <w:pPr>
      <w:tabs>
        <w:tab w:val="left" w:pos="680"/>
      </w:tabs>
      <w:spacing w:before="60" w:after="60"/>
      <w:ind w:left="680" w:hanging="340"/>
    </w:pPr>
  </w:style>
  <w:style w:type="paragraph" w:styleId="List3">
    <w:name w:val="List 3"/>
    <w:basedOn w:val="BodyText"/>
    <w:rsid w:val="00515174"/>
    <w:pPr>
      <w:tabs>
        <w:tab w:val="left" w:pos="1021"/>
      </w:tabs>
      <w:spacing w:before="60" w:after="60"/>
      <w:ind w:left="1020" w:hanging="340"/>
    </w:pPr>
  </w:style>
  <w:style w:type="paragraph" w:styleId="List4">
    <w:name w:val="List 4"/>
    <w:basedOn w:val="BodyText"/>
    <w:rsid w:val="00515174"/>
    <w:pPr>
      <w:tabs>
        <w:tab w:val="left" w:pos="1361"/>
      </w:tabs>
      <w:spacing w:before="60" w:after="60"/>
      <w:ind w:left="1361" w:hanging="340"/>
    </w:pPr>
  </w:style>
  <w:style w:type="paragraph" w:styleId="List5">
    <w:name w:val="List 5"/>
    <w:basedOn w:val="BodyText"/>
    <w:rsid w:val="00515174"/>
    <w:pPr>
      <w:tabs>
        <w:tab w:val="left" w:pos="1701"/>
      </w:tabs>
      <w:spacing w:before="60" w:after="60"/>
      <w:ind w:left="1701" w:hanging="340"/>
    </w:pPr>
  </w:style>
  <w:style w:type="paragraph" w:styleId="ListBullet4">
    <w:name w:val="List Bullet 4"/>
    <w:basedOn w:val="List4"/>
    <w:rsid w:val="00515174"/>
    <w:pPr>
      <w:numPr>
        <w:numId w:val="4"/>
      </w:numPr>
      <w:tabs>
        <w:tab w:val="clear" w:pos="1361"/>
      </w:tabs>
    </w:pPr>
  </w:style>
  <w:style w:type="paragraph" w:styleId="ListBullet5">
    <w:name w:val="List Bullet 5"/>
    <w:basedOn w:val="List5"/>
    <w:rsid w:val="00515174"/>
    <w:pPr>
      <w:numPr>
        <w:numId w:val="5"/>
      </w:numPr>
    </w:pPr>
  </w:style>
  <w:style w:type="paragraph" w:styleId="ListContinue2">
    <w:name w:val="List Continue 2"/>
    <w:basedOn w:val="List2"/>
    <w:rsid w:val="00515174"/>
    <w:pPr>
      <w:ind w:firstLine="0"/>
    </w:pPr>
  </w:style>
  <w:style w:type="paragraph" w:styleId="ListContinue3">
    <w:name w:val="List Continue 3"/>
    <w:basedOn w:val="List3"/>
    <w:rsid w:val="00515174"/>
    <w:pPr>
      <w:ind w:left="1021" w:firstLine="0"/>
    </w:pPr>
  </w:style>
  <w:style w:type="paragraph" w:styleId="ListContinue4">
    <w:name w:val="List Continue 4"/>
    <w:basedOn w:val="List4"/>
    <w:rsid w:val="00515174"/>
    <w:pPr>
      <w:ind w:firstLine="0"/>
    </w:pPr>
  </w:style>
  <w:style w:type="paragraph" w:styleId="ListContinue5">
    <w:name w:val="List Continue 5"/>
    <w:basedOn w:val="List5"/>
    <w:rsid w:val="00515174"/>
    <w:pPr>
      <w:ind w:firstLine="0"/>
    </w:pPr>
  </w:style>
  <w:style w:type="paragraph" w:styleId="ListNumber3">
    <w:name w:val="List Number 3"/>
    <w:basedOn w:val="List3"/>
    <w:rsid w:val="00515174"/>
    <w:pPr>
      <w:numPr>
        <w:numId w:val="6"/>
      </w:numPr>
    </w:pPr>
  </w:style>
  <w:style w:type="paragraph" w:styleId="ListNumber4">
    <w:name w:val="List Number 4"/>
    <w:basedOn w:val="List4"/>
    <w:rsid w:val="00515174"/>
    <w:pPr>
      <w:numPr>
        <w:numId w:val="7"/>
      </w:numPr>
    </w:pPr>
  </w:style>
  <w:style w:type="paragraph" w:styleId="ListNumber5">
    <w:name w:val="List Number 5"/>
    <w:basedOn w:val="List5"/>
    <w:rsid w:val="00515174"/>
    <w:pPr>
      <w:numPr>
        <w:numId w:val="8"/>
      </w:numPr>
    </w:pPr>
  </w:style>
  <w:style w:type="paragraph" w:styleId="BlockText">
    <w:name w:val="Block Text"/>
    <w:basedOn w:val="Normal"/>
    <w:rsid w:val="00515174"/>
    <w:pPr>
      <w:spacing w:after="120"/>
      <w:ind w:left="1440" w:right="1440"/>
    </w:pPr>
  </w:style>
  <w:style w:type="character" w:customStyle="1" w:styleId="Subscript">
    <w:name w:val="Subscript"/>
    <w:basedOn w:val="DefaultParagraphFont"/>
    <w:rsid w:val="00515174"/>
    <w:rPr>
      <w:sz w:val="16"/>
      <w:vertAlign w:val="subscript"/>
    </w:rPr>
  </w:style>
  <w:style w:type="character" w:customStyle="1" w:styleId="Superscript">
    <w:name w:val="Superscript"/>
    <w:basedOn w:val="DefaultParagraphFont"/>
    <w:rsid w:val="00515174"/>
    <w:rPr>
      <w:sz w:val="16"/>
      <w:vertAlign w:val="superscript"/>
    </w:rPr>
  </w:style>
  <w:style w:type="character" w:customStyle="1" w:styleId="Symbols">
    <w:name w:val="Symbols"/>
    <w:basedOn w:val="DefaultParagraphFont"/>
    <w:rsid w:val="00515174"/>
    <w:rPr>
      <w:rFonts w:ascii="Symbol" w:hAnsi="Symbol"/>
    </w:rPr>
  </w:style>
  <w:style w:type="character" w:customStyle="1" w:styleId="MenuOptions">
    <w:name w:val="Menu Options"/>
    <w:basedOn w:val="DefaultParagraphFont"/>
    <w:rsid w:val="00515174"/>
    <w:rPr>
      <w:rFonts w:ascii="Arial Narrow" w:hAnsi="Arial Narrow"/>
      <w:smallCaps/>
    </w:rPr>
  </w:style>
  <w:style w:type="character" w:customStyle="1" w:styleId="Buttons">
    <w:name w:val="Buttons"/>
    <w:basedOn w:val="DefaultParagraphFont"/>
    <w:rsid w:val="00515174"/>
    <w:rPr>
      <w:b/>
    </w:rPr>
  </w:style>
  <w:style w:type="character" w:customStyle="1" w:styleId="Underlined">
    <w:name w:val="Underlined"/>
    <w:basedOn w:val="DefaultParagraphFont"/>
    <w:rsid w:val="00515174"/>
    <w:rPr>
      <w:u w:val="single"/>
    </w:rPr>
  </w:style>
  <w:style w:type="paragraph" w:customStyle="1" w:styleId="TableBodyTextRight">
    <w:name w:val="Table Body Text Right"/>
    <w:basedOn w:val="TableBodyText"/>
    <w:rsid w:val="00515174"/>
    <w:pPr>
      <w:widowControl w:val="0"/>
      <w:autoSpaceDE w:val="0"/>
      <w:autoSpaceDN w:val="0"/>
      <w:adjustRightInd w:val="0"/>
      <w:jc w:val="right"/>
    </w:pPr>
    <w:rPr>
      <w:rFonts w:cs="Arial"/>
      <w:szCs w:val="18"/>
    </w:rPr>
  </w:style>
  <w:style w:type="paragraph" w:customStyle="1" w:styleId="CopyrightText">
    <w:name w:val="Copyright Text"/>
    <w:basedOn w:val="BodyText"/>
    <w:rsid w:val="00515174"/>
    <w:rPr>
      <w:sz w:val="18"/>
    </w:rPr>
  </w:style>
  <w:style w:type="paragraph" w:customStyle="1" w:styleId="BodySmallRight">
    <w:name w:val="Body Small Right"/>
    <w:basedOn w:val="BodyTextRight"/>
    <w:rsid w:val="00515174"/>
    <w:rPr>
      <w:sz w:val="18"/>
      <w:szCs w:val="18"/>
    </w:rPr>
  </w:style>
  <w:style w:type="paragraph" w:customStyle="1" w:styleId="MarginEdition">
    <w:name w:val="Margin Edition"/>
    <w:basedOn w:val="MarginNote"/>
    <w:rsid w:val="00515174"/>
    <w:pPr>
      <w:spacing w:before="0" w:after="0"/>
    </w:pPr>
    <w:rPr>
      <w:rFonts w:ascii="Times New Roman" w:hAnsi="Times New Roman"/>
      <w:color w:val="999999"/>
    </w:rPr>
  </w:style>
  <w:style w:type="paragraph" w:customStyle="1" w:styleId="Spacer">
    <w:name w:val="Spacer"/>
    <w:basedOn w:val="Normal"/>
    <w:rsid w:val="00515174"/>
    <w:rPr>
      <w:sz w:val="2"/>
      <w:szCs w:val="2"/>
    </w:rPr>
  </w:style>
  <w:style w:type="character" w:customStyle="1" w:styleId="Small">
    <w:name w:val="Small"/>
    <w:basedOn w:val="DefaultParagraphFont"/>
    <w:rsid w:val="00515174"/>
    <w:rPr>
      <w:sz w:val="16"/>
    </w:rPr>
  </w:style>
  <w:style w:type="paragraph" w:customStyle="1" w:styleId="WideTable">
    <w:name w:val="Wide Table"/>
    <w:basedOn w:val="Normal"/>
    <w:rsid w:val="00515174"/>
    <w:pPr>
      <w:ind w:left="-1418"/>
    </w:pPr>
    <w:rPr>
      <w:sz w:val="2"/>
      <w:szCs w:val="2"/>
    </w:rPr>
  </w:style>
  <w:style w:type="character" w:styleId="PageNumber">
    <w:name w:val="page number"/>
    <w:basedOn w:val="DefaultParagraphFont"/>
    <w:rsid w:val="00515174"/>
  </w:style>
  <w:style w:type="paragraph" w:styleId="Quote">
    <w:name w:val="Quote"/>
    <w:basedOn w:val="Heading1"/>
    <w:link w:val="QuoteChar"/>
    <w:qFormat/>
    <w:rsid w:val="00515174"/>
    <w:rPr>
      <w:b w:val="0"/>
      <w:sz w:val="72"/>
      <w:szCs w:val="72"/>
      <w:lang w:val="en-NZ"/>
    </w:rPr>
  </w:style>
  <w:style w:type="character" w:customStyle="1" w:styleId="QuoteChar">
    <w:name w:val="Quote Char"/>
    <w:basedOn w:val="DefaultParagraphFont"/>
    <w:link w:val="Quote"/>
    <w:rsid w:val="005151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5174"/>
    <w:pPr>
      <w:pageBreakBefore/>
    </w:pPr>
  </w:style>
  <w:style w:type="paragraph" w:customStyle="1" w:styleId="Border">
    <w:name w:val="Border"/>
    <w:basedOn w:val="Normal"/>
    <w:qFormat/>
    <w:rsid w:val="005151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5174"/>
    <w:rPr>
      <w:b/>
      <w:bCs/>
      <w:i/>
      <w:iCs/>
      <w:color w:val="auto"/>
    </w:rPr>
  </w:style>
  <w:style w:type="paragraph" w:styleId="IntenseQuote">
    <w:name w:val="Intense Quote"/>
    <w:basedOn w:val="Normal"/>
    <w:next w:val="Normal"/>
    <w:link w:val="IntenseQuoteChar"/>
    <w:uiPriority w:val="30"/>
    <w:qFormat/>
    <w:rsid w:val="005151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51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5174"/>
    <w:rPr>
      <w:smallCaps/>
      <w:color w:val="auto"/>
      <w:u w:val="single"/>
    </w:rPr>
  </w:style>
  <w:style w:type="character" w:styleId="IntenseReference">
    <w:name w:val="Intense Reference"/>
    <w:basedOn w:val="DefaultParagraphFont"/>
    <w:uiPriority w:val="32"/>
    <w:qFormat/>
    <w:rsid w:val="00515174"/>
    <w:rPr>
      <w:b/>
      <w:bCs/>
      <w:smallCaps/>
      <w:color w:val="auto"/>
      <w:spacing w:val="5"/>
      <w:u w:val="single"/>
    </w:rPr>
  </w:style>
  <w:style w:type="paragraph" w:customStyle="1" w:styleId="2ColumnHeading">
    <w:name w:val="2Column Heading"/>
    <w:basedOn w:val="BodyText"/>
    <w:qFormat/>
    <w:rsid w:val="00515174"/>
    <w:pPr>
      <w:spacing w:after="60"/>
      <w:ind w:left="-2268"/>
    </w:pPr>
    <w:rPr>
      <w:b/>
    </w:rPr>
  </w:style>
  <w:style w:type="paragraph" w:customStyle="1" w:styleId="Heading1TOC">
    <w:name w:val="Heading1 TOC"/>
    <w:basedOn w:val="Normal"/>
    <w:qFormat/>
    <w:rsid w:val="00515174"/>
    <w:pPr>
      <w:spacing w:before="240" w:after="120"/>
    </w:pPr>
    <w:rPr>
      <w:rFonts w:ascii="Times New Roman" w:hAnsi="Times New Roman"/>
      <w:b/>
      <w:sz w:val="32"/>
    </w:rPr>
  </w:style>
  <w:style w:type="paragraph" w:customStyle="1" w:styleId="Heading2TOC">
    <w:name w:val="Heading2 TOC"/>
    <w:basedOn w:val="Normal"/>
    <w:qFormat/>
    <w:rsid w:val="00515174"/>
    <w:pPr>
      <w:spacing w:before="240" w:after="60"/>
    </w:pPr>
    <w:rPr>
      <w:rFonts w:ascii="Times New Roman" w:hAnsi="Times New Roman"/>
      <w:b/>
      <w:sz w:val="28"/>
    </w:rPr>
  </w:style>
  <w:style w:type="character" w:customStyle="1" w:styleId="Underline">
    <w:name w:val="Underline"/>
    <w:basedOn w:val="DefaultParagraphFont"/>
    <w:qFormat/>
    <w:rsid w:val="00515174"/>
    <w:rPr>
      <w:u w:val="single"/>
    </w:rPr>
  </w:style>
  <w:style w:type="paragraph" w:styleId="BalloonText">
    <w:name w:val="Balloon Text"/>
    <w:basedOn w:val="Normal"/>
    <w:link w:val="BalloonTextChar"/>
    <w:rsid w:val="00515174"/>
    <w:rPr>
      <w:rFonts w:ascii="Tahoma" w:hAnsi="Tahoma" w:cs="Tahoma"/>
      <w:sz w:val="16"/>
      <w:szCs w:val="16"/>
    </w:rPr>
  </w:style>
  <w:style w:type="character" w:customStyle="1" w:styleId="BalloonTextChar">
    <w:name w:val="Balloon Text Char"/>
    <w:basedOn w:val="DefaultParagraphFont"/>
    <w:link w:val="BalloonText"/>
    <w:rsid w:val="005151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517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151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5174"/>
    <w:rPr>
      <w:b/>
      <w:color w:val="660033"/>
      <w:spacing w:val="0"/>
    </w:rPr>
  </w:style>
  <w:style w:type="paragraph" w:customStyle="1" w:styleId="Nameditemlist">
    <w:name w:val="Named item list"/>
    <w:basedOn w:val="BodyText"/>
    <w:qFormat/>
    <w:rsid w:val="0051517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1819</Words>
  <Characters>12289</Characters>
  <Application>Microsoft Office Word</Application>
  <DocSecurity>0</DocSecurity>
  <Lines>542</Lines>
  <Paragraphs>331</Paragraphs>
  <ScaleCrop>false</ScaleCrop>
  <Company>Author-it Software Corporation Ltd.</Company>
  <LinksUpToDate>false</LinksUpToDate>
  <CharactersWithSpaces>13985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CPPWMT5043A Develop and implement an environmental management strategy</dc:title>
  <dc:subject>Approved</dc:subject>
  <dc:creator>Construction &amp; Property Services Industry Skills Council</dc:creator>
  <cp:keywords>Release: 1</cp:keywords>
  <dc:description>Review Date: 12 April 2008</dc:description>
  <cp:lastModifiedBy>HSD_TPCMSd.prod</cp:lastModifiedBy>
  <cp:revision>3</cp:revision>
  <dcterms:created xsi:type="dcterms:W3CDTF">2016-08-21T22:43:00Z</dcterms:created>
  <dcterms:modified xsi:type="dcterms:W3CDTF">2016-08-21T22:43:00Z</dcterms:modified>
</cp:coreProperties>
</file>