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8CA" w:rsidP="00352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CPPSS00036 Provide Technical Assistance with Field Surveys Skill Set</w:t>
      </w:r>
      <w:r>
        <w:fldChar w:fldCharType="end"/>
      </w:r>
    </w:p>
    <w:p w:rsidR="003528CA" w:rsidP="003528CA">
      <w:pPr>
        <w:pStyle w:val="Version"/>
        <w:sectPr w:rsidSect="00206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5FC" w:rsidP="002065FC">
      <w:pPr>
        <w:pStyle w:val="SuperHeading"/>
      </w:pPr>
      <w:r w:rsidRPr="002065FC">
        <w:t>CPPSS00036 Provide Technic</w:t>
      </w:r>
      <w:r w:rsidRPr="002065FC">
        <w:t>al Assistance with Field Surveys Skill Set</w:t>
      </w:r>
    </w:p>
    <w:p w:rsidR="00000000" w:rsidRPr="002065FC" w:rsidP="002065FC">
      <w:pPr>
        <w:pStyle w:val="Heading1"/>
      </w:pPr>
      <w:bookmarkStart w:id="1" w:name="O_313587"/>
      <w:bookmarkEnd w:id="1"/>
      <w:r w:rsidRPr="002065FC">
        <w:t>Modification History</w:t>
      </w:r>
    </w:p>
    <w:p w:rsidR="00000000" w:rsidRPr="002065FC" w:rsidP="002065FC">
      <w:pPr>
        <w:pStyle w:val="BodyText"/>
      </w:pPr>
      <w:r w:rsidRPr="002065FC">
        <w:t>Not Applicable</w:t>
      </w:r>
    </w:p>
    <w:p w:rsidR="00000000" w:rsidRPr="002065FC" w:rsidP="002065FC">
      <w:pPr>
        <w:pStyle w:val="AllowPageBreak"/>
      </w:pPr>
    </w:p>
    <w:p w:rsidR="00000000" w:rsidRPr="002065FC" w:rsidP="002065FC">
      <w:pPr>
        <w:pStyle w:val="Heading1"/>
      </w:pPr>
      <w:bookmarkStart w:id="2" w:name="O_313588"/>
      <w:bookmarkEnd w:id="2"/>
      <w:r w:rsidRPr="002065FC">
        <w:t>Description</w:t>
      </w:r>
    </w:p>
    <w:p w:rsidR="00000000" w:rsidRPr="002065FC" w:rsidP="002065FC">
      <w:pPr>
        <w:pStyle w:val="BodyText"/>
      </w:pPr>
      <w:r w:rsidRPr="002065FC">
        <w:t>Not Applicable</w:t>
      </w:r>
    </w:p>
    <w:p w:rsidR="00000000" w:rsidRPr="002065FC" w:rsidP="002065FC">
      <w:pPr>
        <w:pStyle w:val="AllowPageBreak"/>
      </w:pPr>
    </w:p>
    <w:p w:rsidR="00000000" w:rsidRPr="002065FC" w:rsidP="002065FC">
      <w:pPr>
        <w:pStyle w:val="Heading1"/>
      </w:pPr>
      <w:bookmarkStart w:id="3" w:name="O_266770"/>
      <w:bookmarkEnd w:id="3"/>
      <w:r w:rsidRPr="002065F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237"/>
      </w:tblGrid>
      <w:tr w:rsidTr="00352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rPr>
                <w:rStyle w:val="SpecialBold"/>
              </w:rPr>
              <w:t>Pathway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5FC" w:rsidP="002065FC">
            <w:pPr>
              <w:pStyle w:val="BodyText"/>
            </w:pPr>
            <w:r w:rsidRPr="002065FC">
              <w:t>Completion of these units provides credit towards CPP30111 Certificate III in Surveying and Spatial Information Services.</w:t>
            </w:r>
          </w:p>
        </w:tc>
      </w:tr>
    </w:tbl>
    <w:p w:rsidR="003528CA" w:rsidP="002065FC">
      <w:pPr>
        <w:pStyle w:val="BodyText"/>
      </w:pPr>
    </w:p>
    <w:p w:rsidR="003528CA" w:rsidP="002065FC">
      <w:pPr>
        <w:pStyle w:val="BodyText"/>
      </w:pPr>
    </w:p>
    <w:p w:rsidR="00000000" w:rsidRPr="002065FC" w:rsidP="002065FC">
      <w:pPr>
        <w:pStyle w:val="Heading1"/>
      </w:pPr>
      <w:bookmarkStart w:id="4" w:name="O_313589"/>
      <w:bookmarkEnd w:id="4"/>
      <w:r w:rsidRPr="002065FC">
        <w:t>Licensing/Regulatory Information</w:t>
      </w:r>
    </w:p>
    <w:p w:rsidR="00000000" w:rsidRPr="002065FC" w:rsidP="002065FC">
      <w:pPr>
        <w:pStyle w:val="BodyText"/>
      </w:pPr>
      <w:r w:rsidRPr="002065FC">
        <w:t>Not Applicable</w:t>
      </w:r>
    </w:p>
    <w:p w:rsidR="00000000" w:rsidRPr="002065FC" w:rsidP="002065FC">
      <w:pPr>
        <w:pStyle w:val="AllowPageBreak"/>
      </w:pPr>
    </w:p>
    <w:p w:rsidR="00000000" w:rsidRPr="002065FC" w:rsidP="002065FC">
      <w:pPr>
        <w:pStyle w:val="Heading1"/>
      </w:pPr>
      <w:bookmarkStart w:id="5" w:name="O_266769"/>
      <w:bookmarkEnd w:id="5"/>
      <w:r w:rsidRPr="002065F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052"/>
        <w:gridCol w:w="4185"/>
      </w:tblGrid>
      <w:tr w:rsidTr="00352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rPr>
                <w:rStyle w:val="SpecialBold"/>
              </w:rPr>
              <w:t>Units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t>BSBFLM303C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t>Contribut</w:t>
            </w:r>
            <w:r w:rsidRPr="002065FC">
              <w:t>e to effective workplace relationships</w:t>
            </w:r>
          </w:p>
        </w:tc>
      </w:tr>
      <w:tr w:rsidTr="00352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t>BSBFLM312B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t>Contribute to team effectiveness</w:t>
            </w:r>
          </w:p>
        </w:tc>
      </w:tr>
      <w:tr w:rsidTr="00352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t>CPPSIS3005A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t>Collect basic spatial data</w:t>
            </w:r>
          </w:p>
        </w:tc>
      </w:tr>
      <w:tr w:rsidTr="00352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t>PRMCMN301A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5FC" w:rsidP="002065FC">
            <w:pPr>
              <w:pStyle w:val="BodyText"/>
            </w:pPr>
            <w:r w:rsidRPr="002065FC">
              <w:t xml:space="preserve">Contribute to workplace safety arrangements </w:t>
            </w:r>
          </w:p>
        </w:tc>
      </w:tr>
    </w:tbl>
    <w:p w:rsidR="003528CA" w:rsidP="002065FC">
      <w:pPr>
        <w:pStyle w:val="BodyText"/>
      </w:pPr>
    </w:p>
    <w:p w:rsidR="003528CA" w:rsidP="002065FC">
      <w:pPr>
        <w:pStyle w:val="BodyText"/>
      </w:pPr>
    </w:p>
    <w:p w:rsidR="00000000" w:rsidRPr="002065FC" w:rsidP="002065FC">
      <w:pPr>
        <w:pStyle w:val="Heading1"/>
      </w:pPr>
      <w:bookmarkStart w:id="6" w:name="O_266768"/>
      <w:bookmarkEnd w:id="6"/>
      <w:r w:rsidRPr="002065FC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237"/>
      </w:tblGrid>
      <w:tr w:rsidTr="00352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5FC" w:rsidP="002065FC">
            <w:pPr>
              <w:pStyle w:val="BodyText"/>
            </w:pPr>
            <w:r w:rsidRPr="002065FC">
              <w:t>This skill set is for people performing technical roles in the collection of spatial information or survey data in the field.</w:t>
            </w:r>
          </w:p>
        </w:tc>
      </w:tr>
    </w:tbl>
    <w:p w:rsidR="003528CA" w:rsidP="002065FC">
      <w:pPr>
        <w:pStyle w:val="BodyText"/>
      </w:pPr>
    </w:p>
    <w:p w:rsidR="003528CA" w:rsidP="002065FC">
      <w:pPr>
        <w:pStyle w:val="BodyText"/>
      </w:pPr>
    </w:p>
    <w:p w:rsidR="00000000" w:rsidRPr="002065FC" w:rsidP="002065FC">
      <w:pPr>
        <w:pStyle w:val="Heading1"/>
      </w:pPr>
      <w:bookmarkStart w:id="7" w:name="O_313591"/>
      <w:bookmarkEnd w:id="7"/>
      <w:r w:rsidRPr="002065F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237"/>
      </w:tblGrid>
      <w:tr w:rsidTr="00352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5FC">
            <w:pPr>
              <w:pStyle w:val="BodyText"/>
              <w:rPr>
                <w:lang w:val="en-NZ"/>
              </w:rPr>
            </w:pPr>
            <w:r w:rsidRPr="002065FC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5FC" w:rsidP="002065FC">
            <w:pPr>
              <w:pStyle w:val="BodyText"/>
            </w:pPr>
            <w:r w:rsidRPr="002065FC">
              <w:t>These units fr</w:t>
            </w:r>
            <w:r w:rsidRPr="002065FC">
              <w:t>om CPP07 Property Services Training Package meet industry requirements for providing technical assistance with field surveys.</w:t>
            </w:r>
          </w:p>
        </w:tc>
      </w:tr>
    </w:tbl>
    <w:p w:rsidR="003528CA" w:rsidP="002065FC">
      <w:pPr>
        <w:pStyle w:val="BodyText"/>
      </w:pPr>
    </w:p>
    <w:p w:rsidR="003528CA" w:rsidP="002065FC">
      <w:pPr>
        <w:pStyle w:val="BodyText"/>
      </w:pPr>
    </w:p>
    <w:p w:rsidR="00000000" w:rsidRPr="002065FC" w:rsidP="002065FC"/>
    <w:sectPr w:rsidSect="002065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5FC" w:rsidRPr="003528CA" w:rsidP="00352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CA" w:rsidP="00206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28CA" w:rsidP="00206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528CA" w:rsidP="00206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5FC" w:rsidRPr="003528CA" w:rsidP="003528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CA" w:rsidRPr="002D2AF8" w:rsidP="00206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CPPSS00036 Provide Technical Assistance with Field Surveys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528CA" w:rsidP="00206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5FC"/>
  </w:style>
  <w:style w:type="character" w:customStyle="1" w:styleId="Heading1Char">
    <w:name w:val="Heading 1 Char"/>
    <w:basedOn w:val="DefaultParagraphFont"/>
    <w:link w:val="Heading1"/>
    <w:rsid w:val="00206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5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5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65FC"/>
    <w:rPr>
      <w:b/>
      <w:spacing w:val="0"/>
    </w:rPr>
  </w:style>
  <w:style w:type="paragraph" w:customStyle="1" w:styleId="SuperHeading">
    <w:name w:val="SuperHeading"/>
    <w:basedOn w:val="Normal"/>
    <w:rsid w:val="00206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5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5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6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5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5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5FC"/>
    <w:rPr>
      <w:i/>
    </w:rPr>
  </w:style>
  <w:style w:type="paragraph" w:styleId="Caption">
    <w:name w:val="caption"/>
    <w:basedOn w:val="BodyText"/>
    <w:next w:val="Normal"/>
    <w:qFormat/>
    <w:rsid w:val="00206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5FC"/>
  </w:style>
  <w:style w:type="paragraph" w:styleId="TableofFigures">
    <w:name w:val="table of figures"/>
    <w:basedOn w:val="Normal"/>
    <w:next w:val="Normal"/>
    <w:semiHidden/>
    <w:rsid w:val="00206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5FC"/>
    <w:pPr>
      <w:numPr>
        <w:numId w:val="9"/>
      </w:numPr>
    </w:pPr>
  </w:style>
  <w:style w:type="character" w:customStyle="1" w:styleId="WingdingSymbols">
    <w:name w:val="Wingding Symbols"/>
    <w:rsid w:val="002065FC"/>
    <w:rPr>
      <w:rFonts w:ascii="Wingdings" w:hAnsi="Wingdings"/>
    </w:rPr>
  </w:style>
  <w:style w:type="paragraph" w:customStyle="1" w:styleId="TableHeading">
    <w:name w:val="Table Heading"/>
    <w:basedOn w:val="HeadingBase"/>
    <w:rsid w:val="00206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5FC"/>
    <w:rPr>
      <w:color w:val="0033CC"/>
      <w:u w:val="none"/>
    </w:rPr>
  </w:style>
  <w:style w:type="paragraph" w:customStyle="1" w:styleId="BodyTextRight">
    <w:name w:val="Body Text Right"/>
    <w:basedOn w:val="BodyText"/>
    <w:rsid w:val="00206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5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5FC"/>
    <w:rPr>
      <w:sz w:val="32"/>
    </w:rPr>
  </w:style>
  <w:style w:type="paragraph" w:customStyle="1" w:styleId="HeadingProcedure">
    <w:name w:val="Heading Procedure"/>
    <w:basedOn w:val="HeadingBase"/>
    <w:next w:val="Normal"/>
    <w:rsid w:val="00206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5FC"/>
    <w:pPr>
      <w:spacing w:before="60" w:after="60"/>
    </w:pPr>
  </w:style>
  <w:style w:type="paragraph" w:styleId="ListContinue">
    <w:name w:val="List Continue"/>
    <w:basedOn w:val="List"/>
    <w:rsid w:val="002065FC"/>
    <w:pPr>
      <w:ind w:firstLine="0"/>
    </w:pPr>
  </w:style>
  <w:style w:type="paragraph" w:customStyle="1" w:styleId="ListNote">
    <w:name w:val="List Note"/>
    <w:basedOn w:val="List"/>
    <w:rsid w:val="00206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5FC"/>
    <w:rPr>
      <w:rFonts w:ascii="Courier New" w:hAnsi="Courier New"/>
    </w:rPr>
  </w:style>
  <w:style w:type="paragraph" w:customStyle="1" w:styleId="NoteBullet">
    <w:name w:val="Note Bullet"/>
    <w:basedOn w:val="Note"/>
    <w:rsid w:val="00206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5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5FC"/>
    <w:rPr>
      <w:b/>
      <w:smallCaps/>
    </w:rPr>
  </w:style>
  <w:style w:type="paragraph" w:customStyle="1" w:styleId="TableListNumber">
    <w:name w:val="Table List Number"/>
    <w:basedOn w:val="ListNumber"/>
    <w:rsid w:val="00206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5FC"/>
    <w:pPr>
      <w:numPr>
        <w:numId w:val="7"/>
      </w:numPr>
    </w:pPr>
  </w:style>
  <w:style w:type="paragraph" w:customStyle="1" w:styleId="ListAlpha2">
    <w:name w:val="List Alpha 2"/>
    <w:basedOn w:val="List2"/>
    <w:rsid w:val="002065FC"/>
    <w:pPr>
      <w:numPr>
        <w:numId w:val="6"/>
      </w:numPr>
    </w:pPr>
  </w:style>
  <w:style w:type="paragraph" w:styleId="List2">
    <w:name w:val="List 2"/>
    <w:basedOn w:val="BodyText"/>
    <w:rsid w:val="00206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5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5FC"/>
    <w:pPr>
      <w:numPr>
        <w:numId w:val="1"/>
      </w:numPr>
    </w:pPr>
  </w:style>
  <w:style w:type="paragraph" w:styleId="ListBullet5">
    <w:name w:val="List Bullet 5"/>
    <w:basedOn w:val="List5"/>
    <w:rsid w:val="002065FC"/>
    <w:pPr>
      <w:numPr>
        <w:numId w:val="2"/>
      </w:numPr>
    </w:pPr>
  </w:style>
  <w:style w:type="paragraph" w:styleId="ListContinue2">
    <w:name w:val="List Continue 2"/>
    <w:basedOn w:val="List2"/>
    <w:rsid w:val="002065FC"/>
    <w:pPr>
      <w:ind w:firstLine="0"/>
    </w:pPr>
  </w:style>
  <w:style w:type="paragraph" w:styleId="ListContinue3">
    <w:name w:val="List Continue 3"/>
    <w:basedOn w:val="List3"/>
    <w:rsid w:val="002065FC"/>
    <w:pPr>
      <w:ind w:left="1021" w:firstLine="0"/>
    </w:pPr>
  </w:style>
  <w:style w:type="paragraph" w:styleId="ListContinue4">
    <w:name w:val="List Continue 4"/>
    <w:basedOn w:val="List4"/>
    <w:rsid w:val="002065FC"/>
    <w:pPr>
      <w:ind w:firstLine="0"/>
    </w:pPr>
  </w:style>
  <w:style w:type="paragraph" w:styleId="ListContinue5">
    <w:name w:val="List Continue 5"/>
    <w:basedOn w:val="List5"/>
    <w:rsid w:val="002065FC"/>
    <w:pPr>
      <w:ind w:firstLine="0"/>
    </w:pPr>
  </w:style>
  <w:style w:type="paragraph" w:styleId="ListNumber3">
    <w:name w:val="List Number 3"/>
    <w:basedOn w:val="List3"/>
    <w:rsid w:val="002065FC"/>
    <w:pPr>
      <w:numPr>
        <w:numId w:val="3"/>
      </w:numPr>
    </w:pPr>
  </w:style>
  <w:style w:type="paragraph" w:styleId="ListNumber4">
    <w:name w:val="List Number 4"/>
    <w:basedOn w:val="List4"/>
    <w:rsid w:val="002065FC"/>
    <w:pPr>
      <w:numPr>
        <w:numId w:val="4"/>
      </w:numPr>
    </w:pPr>
  </w:style>
  <w:style w:type="paragraph" w:styleId="ListNumber5">
    <w:name w:val="List Number 5"/>
    <w:basedOn w:val="List5"/>
    <w:rsid w:val="002065FC"/>
    <w:pPr>
      <w:numPr>
        <w:numId w:val="5"/>
      </w:numPr>
    </w:pPr>
  </w:style>
  <w:style w:type="paragraph" w:styleId="BlockText">
    <w:name w:val="Block Text"/>
    <w:basedOn w:val="Normal"/>
    <w:rsid w:val="00206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5FC"/>
    <w:rPr>
      <w:sz w:val="16"/>
      <w:vertAlign w:val="superscript"/>
    </w:rPr>
  </w:style>
  <w:style w:type="character" w:customStyle="1" w:styleId="Symbols">
    <w:name w:val="Symbols"/>
    <w:basedOn w:val="DefaultParagraphFont"/>
    <w:rsid w:val="002065FC"/>
    <w:rPr>
      <w:rFonts w:ascii="Symbol" w:hAnsi="Symbol"/>
    </w:rPr>
  </w:style>
  <w:style w:type="character" w:customStyle="1" w:styleId="MenuOptions">
    <w:name w:val="Menu Options"/>
    <w:basedOn w:val="DefaultParagraphFont"/>
    <w:rsid w:val="00206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5FC"/>
    <w:rPr>
      <w:b/>
    </w:rPr>
  </w:style>
  <w:style w:type="character" w:customStyle="1" w:styleId="Underlined">
    <w:name w:val="Underlined"/>
    <w:basedOn w:val="DefaultParagraphFont"/>
    <w:rsid w:val="002065FC"/>
    <w:rPr>
      <w:u w:val="single"/>
    </w:rPr>
  </w:style>
  <w:style w:type="paragraph" w:customStyle="1" w:styleId="TableBodyTextRight">
    <w:name w:val="Table Body Text Right"/>
    <w:basedOn w:val="TableBodyText"/>
    <w:rsid w:val="00206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5FC"/>
    <w:rPr>
      <w:sz w:val="18"/>
    </w:rPr>
  </w:style>
  <w:style w:type="paragraph" w:customStyle="1" w:styleId="BodySmallRight">
    <w:name w:val="Body Small Right"/>
    <w:basedOn w:val="BodyTextRight"/>
    <w:rsid w:val="002065FC"/>
    <w:rPr>
      <w:sz w:val="18"/>
      <w:szCs w:val="18"/>
    </w:rPr>
  </w:style>
  <w:style w:type="paragraph" w:customStyle="1" w:styleId="MarginEdition">
    <w:name w:val="Margin Edition"/>
    <w:basedOn w:val="MarginNote"/>
    <w:rsid w:val="00206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5FC"/>
    <w:rPr>
      <w:sz w:val="2"/>
      <w:szCs w:val="2"/>
    </w:rPr>
  </w:style>
  <w:style w:type="character" w:customStyle="1" w:styleId="Small">
    <w:name w:val="Small"/>
    <w:basedOn w:val="DefaultParagraphFont"/>
    <w:rsid w:val="002065FC"/>
    <w:rPr>
      <w:sz w:val="16"/>
    </w:rPr>
  </w:style>
  <w:style w:type="paragraph" w:customStyle="1" w:styleId="WideTable">
    <w:name w:val="Wide Table"/>
    <w:basedOn w:val="Normal"/>
    <w:rsid w:val="00206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5FC"/>
  </w:style>
  <w:style w:type="paragraph" w:styleId="Quote">
    <w:name w:val="Quote"/>
    <w:basedOn w:val="Heading1"/>
    <w:link w:val="QuoteChar"/>
    <w:qFormat/>
    <w:rsid w:val="00206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5FC"/>
    <w:pPr>
      <w:pageBreakBefore/>
    </w:pPr>
  </w:style>
  <w:style w:type="paragraph" w:customStyle="1" w:styleId="Border">
    <w:name w:val="Border"/>
    <w:basedOn w:val="Normal"/>
    <w:qFormat/>
    <w:rsid w:val="00206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5FC"/>
    <w:rPr>
      <w:u w:val="single"/>
    </w:rPr>
  </w:style>
  <w:style w:type="character" w:customStyle="1" w:styleId="BoldandItalics">
    <w:name w:val="Bold and Italics"/>
    <w:qFormat/>
    <w:rsid w:val="002065FC"/>
    <w:rPr>
      <w:b/>
      <w:i/>
      <w:u w:val="none"/>
    </w:rPr>
  </w:style>
  <w:style w:type="paragraph" w:styleId="BalloonText">
    <w:name w:val="Balloon Text"/>
    <w:basedOn w:val="Normal"/>
    <w:link w:val="BalloonTextChar"/>
    <w:rsid w:val="00206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5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5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</Words>
  <Characters>892</Characters>
  <Application>Microsoft Office Word</Application>
  <DocSecurity>0</DocSecurity>
  <Lines>53</Lines>
  <Paragraphs>28</Paragraphs>
  <ScaleCrop>false</ScaleCrop>
  <Company>Author-it Software Corporation Ltd.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CPPSS00036 Provide Technical Assistance with Field Surveys Skill Set</dc:title>
  <dc:subject>Approved</dc:subject>
  <dc:creator>Construction &amp; Property Services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